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FD5" w:rsidRPr="00F94F85" w:rsidRDefault="003C2FD5" w:rsidP="00D41B5E">
      <w:pPr>
        <w:pStyle w:val="Normal0"/>
        <w:spacing w:after="240"/>
        <w:jc w:val="center"/>
        <w:rPr>
          <w:rFonts w:ascii="Sylfaen" w:hAnsi="Sylfaen" w:cs="Sylfaen"/>
          <w:b/>
          <w:noProof/>
          <w:sz w:val="22"/>
          <w:szCs w:val="22"/>
          <w:lang w:val="ka-GE"/>
        </w:rPr>
      </w:pPr>
      <w:r w:rsidRPr="00F94F85">
        <w:rPr>
          <w:rFonts w:ascii="Sylfaen" w:hAnsi="Sylfaen" w:cs="Sylfaen"/>
          <w:b/>
          <w:noProof/>
          <w:sz w:val="22"/>
          <w:szCs w:val="22"/>
          <w:lang w:val="pt-BR"/>
        </w:rPr>
        <w:t>განმარტებითი</w:t>
      </w:r>
      <w:r w:rsidRPr="00F94F85">
        <w:rPr>
          <w:rFonts w:ascii="Sylfaen" w:hAnsi="Sylfaen"/>
          <w:b/>
          <w:noProof/>
          <w:sz w:val="22"/>
          <w:szCs w:val="22"/>
          <w:lang w:val="pt-BR"/>
        </w:rPr>
        <w:t xml:space="preserve">  </w:t>
      </w:r>
      <w:r w:rsidRPr="00F94F85">
        <w:rPr>
          <w:rFonts w:ascii="Sylfaen" w:hAnsi="Sylfaen" w:cs="Sylfaen"/>
          <w:b/>
          <w:noProof/>
          <w:sz w:val="22"/>
          <w:szCs w:val="22"/>
          <w:lang w:val="pt-BR"/>
        </w:rPr>
        <w:t>ბარათი</w:t>
      </w:r>
    </w:p>
    <w:p w:rsidR="009F0415" w:rsidRPr="00F94F85" w:rsidRDefault="009F0415" w:rsidP="00D41B5E">
      <w:pPr>
        <w:pStyle w:val="Normal0"/>
        <w:spacing w:after="240"/>
        <w:jc w:val="center"/>
        <w:rPr>
          <w:rFonts w:ascii="Sylfaen" w:hAnsi="Sylfaen"/>
          <w:b/>
          <w:noProof/>
          <w:sz w:val="22"/>
          <w:szCs w:val="22"/>
          <w:lang w:val="ka-GE"/>
        </w:rPr>
      </w:pPr>
      <w:r w:rsidRPr="00F94F85">
        <w:rPr>
          <w:rFonts w:ascii="Sylfaen" w:hAnsi="Sylfaen"/>
          <w:b/>
          <w:noProof/>
          <w:sz w:val="22"/>
          <w:szCs w:val="22"/>
          <w:lang w:val="ka-GE"/>
        </w:rPr>
        <w:t xml:space="preserve">საქართველოს კანონის </w:t>
      </w:r>
      <w:r w:rsidRPr="00F94F85">
        <w:rPr>
          <w:rFonts w:ascii="Sylfaen" w:hAnsi="Sylfaen" w:cs="Sylfaen"/>
          <w:b/>
          <w:noProof/>
          <w:sz w:val="22"/>
          <w:szCs w:val="22"/>
          <w:lang w:val="en-US"/>
        </w:rPr>
        <w:t>პროექტზე</w:t>
      </w:r>
    </w:p>
    <w:p w:rsidR="00354274" w:rsidRPr="00F94F85" w:rsidRDefault="00CA2118" w:rsidP="00D41B5E">
      <w:pPr>
        <w:jc w:val="center"/>
        <w:rPr>
          <w:rFonts w:ascii="Sylfaen" w:hAnsi="Sylfaen" w:cs="Sylfaen"/>
          <w:b/>
          <w:noProof/>
          <w:sz w:val="22"/>
          <w:szCs w:val="22"/>
          <w:lang w:val="ka-GE"/>
        </w:rPr>
      </w:pPr>
      <w:r w:rsidRPr="00F94F85">
        <w:rPr>
          <w:rFonts w:ascii="Sylfaen" w:hAnsi="Sylfaen" w:cs="Sylfaen"/>
          <w:b/>
          <w:bCs/>
          <w:noProof/>
          <w:sz w:val="22"/>
          <w:szCs w:val="22"/>
          <w:lang w:val="ka-GE"/>
        </w:rPr>
        <w:t>„</w:t>
      </w:r>
      <w:r w:rsidR="003C2FD5" w:rsidRPr="00F94F85">
        <w:rPr>
          <w:rFonts w:ascii="Sylfaen" w:hAnsi="Sylfaen" w:cs="Sylfaen"/>
          <w:b/>
          <w:noProof/>
          <w:sz w:val="22"/>
          <w:szCs w:val="22"/>
          <w:lang w:val="en-US"/>
        </w:rPr>
        <w:t>საქართველოს</w:t>
      </w:r>
      <w:r w:rsidR="0077502C" w:rsidRPr="00F94F85">
        <w:rPr>
          <w:rFonts w:ascii="Sylfaen" w:hAnsi="Sylfaen"/>
          <w:b/>
          <w:noProof/>
          <w:sz w:val="22"/>
          <w:szCs w:val="22"/>
          <w:lang w:val="en-US"/>
        </w:rPr>
        <w:t xml:space="preserve"> 202</w:t>
      </w:r>
      <w:r w:rsidR="00BD0480" w:rsidRPr="00F94F85">
        <w:rPr>
          <w:rFonts w:ascii="Sylfaen" w:hAnsi="Sylfaen"/>
          <w:b/>
          <w:noProof/>
          <w:sz w:val="22"/>
          <w:szCs w:val="22"/>
          <w:lang w:val="en-US"/>
        </w:rPr>
        <w:t>3</w:t>
      </w:r>
      <w:r w:rsidR="003C2FD5" w:rsidRPr="00F94F85">
        <w:rPr>
          <w:rFonts w:ascii="Sylfaen" w:hAnsi="Sylfaen"/>
          <w:b/>
          <w:noProof/>
          <w:sz w:val="22"/>
          <w:szCs w:val="22"/>
          <w:lang w:val="en-US"/>
        </w:rPr>
        <w:t xml:space="preserve"> </w:t>
      </w:r>
      <w:r w:rsidR="003C2FD5" w:rsidRPr="00F94F85">
        <w:rPr>
          <w:rFonts w:ascii="Sylfaen" w:hAnsi="Sylfaen" w:cs="Sylfaen"/>
          <w:b/>
          <w:noProof/>
          <w:sz w:val="22"/>
          <w:szCs w:val="22"/>
          <w:lang w:val="en-US"/>
        </w:rPr>
        <w:t>წლის</w:t>
      </w:r>
      <w:r w:rsidR="003C2FD5" w:rsidRPr="00F94F85">
        <w:rPr>
          <w:rFonts w:ascii="Sylfaen" w:hAnsi="Sylfaen"/>
          <w:b/>
          <w:noProof/>
          <w:sz w:val="22"/>
          <w:szCs w:val="22"/>
          <w:lang w:val="en-US"/>
        </w:rPr>
        <w:t xml:space="preserve"> </w:t>
      </w:r>
      <w:r w:rsidR="003C2FD5" w:rsidRPr="00F94F85">
        <w:rPr>
          <w:rFonts w:ascii="Sylfaen" w:hAnsi="Sylfaen" w:cs="Sylfaen"/>
          <w:b/>
          <w:noProof/>
          <w:sz w:val="22"/>
          <w:szCs w:val="22"/>
          <w:lang w:val="en-US"/>
        </w:rPr>
        <w:t>სახელმწიფო</w:t>
      </w:r>
      <w:r w:rsidR="003C2FD5" w:rsidRPr="00F94F85">
        <w:rPr>
          <w:rFonts w:ascii="Sylfaen" w:hAnsi="Sylfaen"/>
          <w:b/>
          <w:noProof/>
          <w:sz w:val="22"/>
          <w:szCs w:val="22"/>
          <w:lang w:val="en-US"/>
        </w:rPr>
        <w:t xml:space="preserve"> </w:t>
      </w:r>
      <w:r w:rsidR="003C2FD5" w:rsidRPr="00F94F85">
        <w:rPr>
          <w:rFonts w:ascii="Sylfaen" w:hAnsi="Sylfaen" w:cs="Sylfaen"/>
          <w:b/>
          <w:noProof/>
          <w:sz w:val="22"/>
          <w:szCs w:val="22"/>
          <w:lang w:val="en-US"/>
        </w:rPr>
        <w:t>ბიუჯეტის</w:t>
      </w:r>
      <w:r w:rsidR="003C2FD5" w:rsidRPr="00F94F85">
        <w:rPr>
          <w:rFonts w:ascii="Sylfaen" w:hAnsi="Sylfaen"/>
          <w:b/>
          <w:noProof/>
          <w:sz w:val="22"/>
          <w:szCs w:val="22"/>
          <w:lang w:val="en-US"/>
        </w:rPr>
        <w:t xml:space="preserve"> </w:t>
      </w:r>
      <w:r w:rsidR="003C2FD5" w:rsidRPr="00F94F85">
        <w:rPr>
          <w:rFonts w:ascii="Sylfaen" w:hAnsi="Sylfaen" w:cs="Sylfaen"/>
          <w:b/>
          <w:noProof/>
          <w:sz w:val="22"/>
          <w:szCs w:val="22"/>
          <w:lang w:val="en-US"/>
        </w:rPr>
        <w:t>შესახებ</w:t>
      </w:r>
      <w:r w:rsidR="00354274" w:rsidRPr="00F94F85">
        <w:rPr>
          <w:rFonts w:ascii="Sylfaen" w:hAnsi="Sylfaen" w:cs="Sylfaen"/>
          <w:b/>
          <w:noProof/>
          <w:sz w:val="22"/>
          <w:szCs w:val="22"/>
          <w:lang w:val="ka-GE"/>
        </w:rPr>
        <w:t>“</w:t>
      </w:r>
    </w:p>
    <w:p w:rsidR="003C2FD5" w:rsidRPr="00F94F85" w:rsidRDefault="009F0415" w:rsidP="00D41B5E">
      <w:pPr>
        <w:tabs>
          <w:tab w:val="left" w:pos="7349"/>
        </w:tabs>
        <w:spacing w:after="240"/>
        <w:rPr>
          <w:rFonts w:ascii="Sylfaen" w:hAnsi="Sylfaen"/>
          <w:b/>
          <w:noProof/>
          <w:sz w:val="22"/>
          <w:szCs w:val="22"/>
          <w:lang w:val="ka-GE"/>
        </w:rPr>
      </w:pPr>
      <w:r w:rsidRPr="00F94F85">
        <w:rPr>
          <w:rFonts w:ascii="Sylfaen" w:hAnsi="Sylfaen"/>
          <w:b/>
          <w:noProof/>
          <w:sz w:val="22"/>
          <w:szCs w:val="22"/>
          <w:lang w:val="ka-GE"/>
        </w:rPr>
        <w:tab/>
      </w:r>
    </w:p>
    <w:p w:rsidR="003C2FD5" w:rsidRPr="00F94F85" w:rsidRDefault="003C2FD5" w:rsidP="00D41B5E">
      <w:pPr>
        <w:pStyle w:val="Normal0"/>
        <w:spacing w:after="240"/>
        <w:ind w:firstLine="567"/>
        <w:jc w:val="both"/>
        <w:rPr>
          <w:rFonts w:ascii="Sylfaen" w:hAnsi="Sylfaen" w:cs="Geo ABC"/>
          <w:b/>
          <w:bCs/>
          <w:noProof/>
          <w:sz w:val="22"/>
          <w:szCs w:val="22"/>
          <w:lang w:val="pt-BR"/>
        </w:rPr>
      </w:pPr>
      <w:r w:rsidRPr="00F94F85">
        <w:rPr>
          <w:rFonts w:ascii="Sylfaen" w:hAnsi="Sylfaen" w:cs="Sylfaen"/>
          <w:b/>
          <w:bCs/>
          <w:noProof/>
          <w:sz w:val="22"/>
          <w:szCs w:val="22"/>
          <w:lang w:val="pt-BR"/>
        </w:rPr>
        <w:t>ა</w:t>
      </w:r>
      <w:r w:rsidRPr="00F94F85">
        <w:rPr>
          <w:rFonts w:ascii="Sylfaen" w:hAnsi="Sylfaen" w:cs="Geo ABC"/>
          <w:b/>
          <w:bCs/>
          <w:noProof/>
          <w:sz w:val="22"/>
          <w:szCs w:val="22"/>
          <w:lang w:val="pt-BR"/>
        </w:rPr>
        <w:t xml:space="preserve">) </w:t>
      </w:r>
      <w:r w:rsidRPr="00F94F85">
        <w:rPr>
          <w:rFonts w:ascii="Sylfaen" w:hAnsi="Sylfaen" w:cs="Sylfaen"/>
          <w:b/>
          <w:bCs/>
          <w:noProof/>
          <w:sz w:val="22"/>
          <w:szCs w:val="22"/>
          <w:lang w:val="pt-BR"/>
        </w:rPr>
        <w:t>ზოგადი</w:t>
      </w:r>
      <w:r w:rsidRPr="00F94F85">
        <w:rPr>
          <w:rFonts w:ascii="Sylfaen" w:hAnsi="Sylfaen" w:cs="Geo ABC"/>
          <w:b/>
          <w:bCs/>
          <w:noProof/>
          <w:sz w:val="22"/>
          <w:szCs w:val="22"/>
          <w:lang w:val="pt-BR"/>
        </w:rPr>
        <w:t xml:space="preserve"> </w:t>
      </w:r>
      <w:r w:rsidRPr="00F94F85">
        <w:rPr>
          <w:rFonts w:ascii="Sylfaen" w:hAnsi="Sylfaen" w:cs="Sylfaen"/>
          <w:b/>
          <w:bCs/>
          <w:noProof/>
          <w:sz w:val="22"/>
          <w:szCs w:val="22"/>
          <w:lang w:val="pt-BR"/>
        </w:rPr>
        <w:t>ინფორმაცია</w:t>
      </w:r>
      <w:r w:rsidRPr="00F94F85">
        <w:rPr>
          <w:rFonts w:ascii="Sylfaen" w:hAnsi="Sylfaen" w:cs="Geo ABC"/>
          <w:b/>
          <w:bCs/>
          <w:noProof/>
          <w:sz w:val="22"/>
          <w:szCs w:val="22"/>
          <w:lang w:val="pt-BR"/>
        </w:rPr>
        <w:t xml:space="preserve"> </w:t>
      </w:r>
      <w:r w:rsidRPr="00F94F85">
        <w:rPr>
          <w:rFonts w:ascii="Sylfaen" w:hAnsi="Sylfaen" w:cs="Sylfaen"/>
          <w:b/>
          <w:bCs/>
          <w:noProof/>
          <w:sz w:val="22"/>
          <w:szCs w:val="22"/>
          <w:lang w:val="pt-BR"/>
        </w:rPr>
        <w:t>კანონპროექტის</w:t>
      </w:r>
      <w:r w:rsidRPr="00F94F85">
        <w:rPr>
          <w:rFonts w:ascii="Sylfaen" w:hAnsi="Sylfaen" w:cs="Geo ABC"/>
          <w:b/>
          <w:bCs/>
          <w:noProof/>
          <w:sz w:val="22"/>
          <w:szCs w:val="22"/>
          <w:lang w:val="pt-BR"/>
        </w:rPr>
        <w:t xml:space="preserve"> </w:t>
      </w:r>
      <w:r w:rsidRPr="00F94F85">
        <w:rPr>
          <w:rFonts w:ascii="Sylfaen" w:hAnsi="Sylfaen" w:cs="Sylfaen"/>
          <w:b/>
          <w:bCs/>
          <w:noProof/>
          <w:sz w:val="22"/>
          <w:szCs w:val="22"/>
          <w:lang w:val="pt-BR"/>
        </w:rPr>
        <w:t>შესახებ</w:t>
      </w:r>
      <w:r w:rsidRPr="00F94F85">
        <w:rPr>
          <w:rFonts w:ascii="Sylfaen" w:hAnsi="Sylfaen" w:cs="Geo ABC"/>
          <w:b/>
          <w:bCs/>
          <w:noProof/>
          <w:sz w:val="22"/>
          <w:szCs w:val="22"/>
          <w:lang w:val="pt-BR"/>
        </w:rPr>
        <w:t xml:space="preserve">: </w:t>
      </w:r>
    </w:p>
    <w:p w:rsidR="003C2FD5" w:rsidRPr="00F94F85" w:rsidRDefault="003C2FD5"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567"/>
        <w:jc w:val="both"/>
        <w:rPr>
          <w:rFonts w:ascii="Sylfaen" w:hAnsi="Sylfaen" w:cs="Sylfaen"/>
          <w:b/>
          <w:bCs/>
          <w:noProof/>
          <w:sz w:val="22"/>
          <w:szCs w:val="22"/>
          <w:lang w:val="ka-GE"/>
        </w:rPr>
      </w:pPr>
      <w:r w:rsidRPr="00F94F85">
        <w:rPr>
          <w:rFonts w:ascii="Sylfaen" w:hAnsi="Sylfaen" w:cs="Sylfaen"/>
          <w:b/>
          <w:bCs/>
          <w:noProof/>
          <w:sz w:val="22"/>
          <w:szCs w:val="22"/>
          <w:lang w:val="pt-BR"/>
        </w:rPr>
        <w:t>ა</w:t>
      </w:r>
      <w:r w:rsidRPr="00F94F85">
        <w:rPr>
          <w:rFonts w:ascii="Sylfaen" w:hAnsi="Sylfaen" w:cs="Geo ABC"/>
          <w:b/>
          <w:bCs/>
          <w:noProof/>
          <w:sz w:val="22"/>
          <w:szCs w:val="22"/>
          <w:lang w:val="pt-BR"/>
        </w:rPr>
        <w:t>.</w:t>
      </w:r>
      <w:r w:rsidRPr="00F94F85">
        <w:rPr>
          <w:rFonts w:ascii="Sylfaen" w:hAnsi="Sylfaen" w:cs="Sylfaen"/>
          <w:b/>
          <w:bCs/>
          <w:noProof/>
          <w:sz w:val="22"/>
          <w:szCs w:val="22"/>
          <w:lang w:val="pt-BR"/>
        </w:rPr>
        <w:t>ა</w:t>
      </w:r>
      <w:r w:rsidRPr="00F94F85">
        <w:rPr>
          <w:rFonts w:ascii="Sylfaen" w:hAnsi="Sylfaen" w:cs="Geo ABC"/>
          <w:b/>
          <w:bCs/>
          <w:noProof/>
          <w:sz w:val="22"/>
          <w:szCs w:val="22"/>
          <w:lang w:val="pt-BR"/>
        </w:rPr>
        <w:t xml:space="preserve">) </w:t>
      </w:r>
      <w:r w:rsidRPr="00F94F85">
        <w:rPr>
          <w:rFonts w:ascii="Sylfaen" w:hAnsi="Sylfaen" w:cs="Sylfaen"/>
          <w:b/>
          <w:bCs/>
          <w:noProof/>
          <w:sz w:val="22"/>
          <w:szCs w:val="22"/>
          <w:lang w:val="pt-BR"/>
        </w:rPr>
        <w:t>კანონპროექტის</w:t>
      </w:r>
      <w:r w:rsidRPr="00F94F85">
        <w:rPr>
          <w:rFonts w:ascii="Sylfaen" w:hAnsi="Sylfaen" w:cs="Geo ABC"/>
          <w:b/>
          <w:bCs/>
          <w:noProof/>
          <w:sz w:val="22"/>
          <w:szCs w:val="22"/>
          <w:lang w:val="pt-BR"/>
        </w:rPr>
        <w:t xml:space="preserve"> </w:t>
      </w:r>
      <w:r w:rsidRPr="00F94F85">
        <w:rPr>
          <w:rFonts w:ascii="Sylfaen" w:hAnsi="Sylfaen" w:cs="Sylfaen"/>
          <w:b/>
          <w:bCs/>
          <w:noProof/>
          <w:sz w:val="22"/>
          <w:szCs w:val="22"/>
          <w:lang w:val="pt-BR"/>
        </w:rPr>
        <w:t>მიღების</w:t>
      </w:r>
      <w:r w:rsidRPr="00F94F85">
        <w:rPr>
          <w:rFonts w:ascii="Sylfaen" w:hAnsi="Sylfaen" w:cs="Geo ABC"/>
          <w:b/>
          <w:bCs/>
          <w:noProof/>
          <w:sz w:val="22"/>
          <w:szCs w:val="22"/>
          <w:lang w:val="pt-BR"/>
        </w:rPr>
        <w:t xml:space="preserve"> </w:t>
      </w:r>
      <w:r w:rsidRPr="00F94F85">
        <w:rPr>
          <w:rFonts w:ascii="Sylfaen" w:hAnsi="Sylfaen" w:cs="Sylfaen"/>
          <w:b/>
          <w:bCs/>
          <w:noProof/>
          <w:sz w:val="22"/>
          <w:szCs w:val="22"/>
          <w:lang w:val="pt-BR"/>
        </w:rPr>
        <w:t>მიზეზი</w:t>
      </w:r>
      <w:r w:rsidR="009F0415" w:rsidRPr="00F94F85">
        <w:rPr>
          <w:rFonts w:ascii="Sylfaen" w:hAnsi="Sylfaen" w:cs="Sylfaen"/>
          <w:b/>
          <w:bCs/>
          <w:noProof/>
          <w:sz w:val="22"/>
          <w:szCs w:val="22"/>
          <w:lang w:val="ka-GE"/>
        </w:rPr>
        <w:t>:</w:t>
      </w:r>
    </w:p>
    <w:p w:rsidR="00BF272A" w:rsidRPr="00F94F85" w:rsidRDefault="00BF272A"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F94F85">
        <w:rPr>
          <w:rFonts w:ascii="Sylfaen" w:hAnsi="Sylfaen" w:cs="Sylfaen"/>
          <w:bCs/>
          <w:noProof/>
          <w:sz w:val="22"/>
          <w:szCs w:val="22"/>
          <w:lang w:val="ka-GE"/>
        </w:rPr>
        <w:tab/>
        <w:t>კანონპროექტი მომზადებულია საქართველოს კონსტიტუციის 66-ე მუხლის მე-2 პუ</w:t>
      </w:r>
      <w:r w:rsidR="00A61A56" w:rsidRPr="00F94F85">
        <w:rPr>
          <w:rFonts w:ascii="Sylfaen" w:hAnsi="Sylfaen" w:cs="Sylfaen"/>
          <w:bCs/>
          <w:noProof/>
          <w:sz w:val="22"/>
          <w:szCs w:val="22"/>
          <w:lang w:val="ka-GE"/>
        </w:rPr>
        <w:t>ნქტის შესაბამისად და გან</w:t>
      </w:r>
      <w:r w:rsidRPr="00F94F85">
        <w:rPr>
          <w:rFonts w:ascii="Sylfaen" w:hAnsi="Sylfaen" w:cs="Sylfaen"/>
          <w:bCs/>
          <w:noProof/>
          <w:sz w:val="22"/>
          <w:szCs w:val="22"/>
          <w:lang w:val="ka-GE"/>
        </w:rPr>
        <w:t>საზღვრა</w:t>
      </w:r>
      <w:r w:rsidR="00A61A56" w:rsidRPr="00F94F85">
        <w:rPr>
          <w:rFonts w:ascii="Sylfaen" w:hAnsi="Sylfaen" w:cs="Sylfaen"/>
          <w:bCs/>
          <w:noProof/>
          <w:sz w:val="22"/>
          <w:szCs w:val="22"/>
          <w:lang w:val="ka-GE"/>
        </w:rPr>
        <w:t>ვს</w:t>
      </w:r>
      <w:r w:rsidRPr="00F94F85">
        <w:rPr>
          <w:rFonts w:ascii="Sylfaen" w:hAnsi="Sylfaen" w:cs="Sylfaen"/>
          <w:bCs/>
          <w:noProof/>
          <w:sz w:val="22"/>
          <w:szCs w:val="22"/>
          <w:lang w:val="ka-GE"/>
        </w:rPr>
        <w:t xml:space="preserve"> 202</w:t>
      </w:r>
      <w:r w:rsidR="00BD0480" w:rsidRPr="00F94F85">
        <w:rPr>
          <w:rFonts w:ascii="Sylfaen" w:hAnsi="Sylfaen" w:cs="Sylfaen"/>
          <w:bCs/>
          <w:noProof/>
          <w:sz w:val="22"/>
          <w:szCs w:val="22"/>
          <w:lang w:val="en-US"/>
        </w:rPr>
        <w:t>3</w:t>
      </w:r>
      <w:r w:rsidRPr="00F94F85">
        <w:rPr>
          <w:rFonts w:ascii="Sylfaen" w:hAnsi="Sylfaen" w:cs="Sylfaen"/>
          <w:bCs/>
          <w:noProof/>
          <w:sz w:val="22"/>
          <w:szCs w:val="22"/>
          <w:lang w:val="ka-GE"/>
        </w:rPr>
        <w:t xml:space="preserve"> წლის განმავლობაში მისაღები შემოსულობებისა და გასა</w:t>
      </w:r>
      <w:r w:rsidR="00A61A56" w:rsidRPr="00F94F85">
        <w:rPr>
          <w:rFonts w:ascii="Sylfaen" w:hAnsi="Sylfaen" w:cs="Sylfaen"/>
          <w:bCs/>
          <w:noProof/>
          <w:sz w:val="22"/>
          <w:szCs w:val="22"/>
          <w:lang w:val="ka-GE"/>
        </w:rPr>
        <w:t>წევი გადასახდელების მაჩვენებლებს</w:t>
      </w:r>
      <w:r w:rsidRPr="00F94F85">
        <w:rPr>
          <w:rFonts w:ascii="Sylfaen" w:hAnsi="Sylfaen" w:cs="Sylfaen"/>
          <w:bCs/>
          <w:noProof/>
          <w:sz w:val="22"/>
          <w:szCs w:val="22"/>
          <w:lang w:val="ka-GE"/>
        </w:rPr>
        <w:t>.</w:t>
      </w:r>
    </w:p>
    <w:p w:rsidR="00502F6E" w:rsidRPr="00F94F85" w:rsidRDefault="00502F6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firstLine="297"/>
        <w:jc w:val="both"/>
        <w:rPr>
          <w:rFonts w:ascii="Sylfaen" w:hAnsi="Sylfaen" w:cs="Geo ABC"/>
          <w:b/>
          <w:bCs/>
          <w:noProof/>
          <w:sz w:val="22"/>
          <w:szCs w:val="22"/>
          <w:lang w:val="ka-GE"/>
        </w:rPr>
      </w:pPr>
      <w:r w:rsidRPr="00F94F85">
        <w:rPr>
          <w:rFonts w:ascii="Sylfaen" w:hAnsi="Sylfaen" w:cs="Geo ABC"/>
          <w:b/>
          <w:bCs/>
          <w:noProof/>
          <w:sz w:val="22"/>
          <w:szCs w:val="22"/>
          <w:lang w:val="ka-GE"/>
        </w:rPr>
        <w:t>ა.ა.ა) პრობლემა რომლის გადაჭრასაც მიზნად ისახავს კანონპროექტი:</w:t>
      </w:r>
    </w:p>
    <w:p w:rsidR="00BF272A" w:rsidRPr="00F94F85" w:rsidRDefault="00BF272A"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84"/>
        <w:jc w:val="both"/>
        <w:rPr>
          <w:rFonts w:ascii="Sylfaen" w:hAnsi="Sylfaen" w:cs="Sylfaen"/>
          <w:bCs/>
          <w:noProof/>
          <w:sz w:val="22"/>
          <w:szCs w:val="22"/>
          <w:lang w:val="ka-GE"/>
        </w:rPr>
      </w:pPr>
      <w:r w:rsidRPr="00F94F85">
        <w:rPr>
          <w:rFonts w:ascii="Sylfaen" w:hAnsi="Sylfaen" w:cs="Sylfaen"/>
          <w:bCs/>
          <w:noProof/>
          <w:sz w:val="22"/>
          <w:szCs w:val="22"/>
          <w:lang w:val="ka-GE"/>
        </w:rPr>
        <w:tab/>
        <w:t>საქართველოს კანონმდებლობის თანახმად სახელმწიფო ბიუჯეტი წარმოადგენს საქართველოს პარლამენტის მიერ დამტკიცებულ, საქართველოს ცენტრალური ხელისუფლების ფუნქციებისა და ვალდებულებების შესრულების მიზნით მისაღები შემოსულობების, გასაწევი გადასახდელებისა და ნაშთის ცვლილების ერთობლიობას.</w:t>
      </w:r>
    </w:p>
    <w:p w:rsidR="00502F6E" w:rsidRPr="00F94F85" w:rsidRDefault="00502F6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firstLine="439"/>
        <w:jc w:val="both"/>
        <w:rPr>
          <w:rFonts w:ascii="Sylfaen" w:hAnsi="Sylfaen" w:cs="Sylfaen"/>
          <w:b/>
          <w:sz w:val="22"/>
          <w:szCs w:val="22"/>
          <w:lang w:val="ka-GE"/>
        </w:rPr>
      </w:pPr>
      <w:r w:rsidRPr="00F94F85">
        <w:rPr>
          <w:rFonts w:ascii="Sylfaen" w:hAnsi="Sylfaen" w:cs="Sylfaen"/>
          <w:b/>
          <w:sz w:val="22"/>
          <w:szCs w:val="22"/>
          <w:lang w:val="ka-GE"/>
        </w:rPr>
        <w:t>ა.ა.ბ) არსებული პრობლემის გადასაჭრელად კანონის მიღების აუცილებლობა:</w:t>
      </w:r>
    </w:p>
    <w:p w:rsidR="00BF272A" w:rsidRPr="00F94F85" w:rsidRDefault="00BF272A"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84"/>
        <w:jc w:val="both"/>
        <w:rPr>
          <w:rFonts w:ascii="Sylfaen" w:hAnsi="Sylfaen" w:cs="Sylfaen"/>
          <w:bCs/>
          <w:noProof/>
          <w:sz w:val="22"/>
          <w:szCs w:val="22"/>
          <w:lang w:val="ka-GE"/>
        </w:rPr>
      </w:pPr>
      <w:r w:rsidRPr="00F94F85">
        <w:rPr>
          <w:rFonts w:ascii="Sylfaen" w:hAnsi="Sylfaen" w:cs="Sylfaen"/>
          <w:bCs/>
          <w:noProof/>
          <w:sz w:val="22"/>
          <w:szCs w:val="22"/>
          <w:lang w:val="ka-GE"/>
        </w:rPr>
        <w:tab/>
        <w:t xml:space="preserve">საქართველოს კონსტიტუციისა და საქართველოს საბიუჯეტო კოდექსის თანახმად სახელმწიფო ბიუჯეტის შესახებ </w:t>
      </w:r>
      <w:r w:rsidR="00A61A56" w:rsidRPr="00F94F85">
        <w:rPr>
          <w:rFonts w:ascii="Sylfaen" w:hAnsi="Sylfaen" w:cs="Sylfaen"/>
          <w:bCs/>
          <w:noProof/>
          <w:sz w:val="22"/>
          <w:szCs w:val="22"/>
          <w:lang w:val="ka-GE"/>
        </w:rPr>
        <w:t xml:space="preserve">საქართველოს </w:t>
      </w:r>
      <w:r w:rsidRPr="00F94F85">
        <w:rPr>
          <w:rFonts w:ascii="Sylfaen" w:hAnsi="Sylfaen" w:cs="Sylfaen"/>
          <w:bCs/>
          <w:noProof/>
          <w:sz w:val="22"/>
          <w:szCs w:val="22"/>
          <w:lang w:val="ka-GE"/>
        </w:rPr>
        <w:t>კანონის პროექტის საქართველოს მთავრობის მიერ მომზადება და საქართველოს პარლამენტის მიერ განხილვა და დამტკიცება ხორციელდება ყოვე</w:t>
      </w:r>
      <w:r w:rsidR="009A7619" w:rsidRPr="00F94F85">
        <w:rPr>
          <w:rFonts w:ascii="Sylfaen" w:hAnsi="Sylfaen" w:cs="Sylfaen"/>
          <w:bCs/>
          <w:noProof/>
          <w:sz w:val="22"/>
          <w:szCs w:val="22"/>
          <w:lang w:val="ka-GE"/>
        </w:rPr>
        <w:t>ლ</w:t>
      </w:r>
      <w:r w:rsidRPr="00F94F85">
        <w:rPr>
          <w:rFonts w:ascii="Sylfaen" w:hAnsi="Sylfaen" w:cs="Sylfaen"/>
          <w:bCs/>
          <w:noProof/>
          <w:sz w:val="22"/>
          <w:szCs w:val="22"/>
          <w:lang w:val="ka-GE"/>
        </w:rPr>
        <w:t>წლიურად.</w:t>
      </w:r>
    </w:p>
    <w:p w:rsidR="003C2FD5" w:rsidRPr="00F94F85" w:rsidRDefault="00B80879" w:rsidP="00D41B5E">
      <w:pPr>
        <w:pStyle w:val="Normal0"/>
        <w:spacing w:after="240"/>
        <w:ind w:firstLine="706"/>
        <w:jc w:val="both"/>
        <w:rPr>
          <w:rFonts w:ascii="Sylfaen" w:hAnsi="Sylfaen" w:cs="Sylfaen"/>
          <w:b/>
          <w:bCs/>
          <w:noProof/>
          <w:sz w:val="22"/>
          <w:szCs w:val="22"/>
          <w:lang w:val="ka-GE"/>
        </w:rPr>
      </w:pPr>
      <w:r w:rsidRPr="00F94F85">
        <w:rPr>
          <w:rFonts w:ascii="Sylfaen" w:hAnsi="Sylfaen" w:cs="Sylfaen"/>
          <w:b/>
          <w:bCs/>
          <w:noProof/>
          <w:sz w:val="22"/>
          <w:szCs w:val="22"/>
          <w:lang w:val="ka-GE"/>
        </w:rPr>
        <w:t>ა.</w:t>
      </w:r>
      <w:r w:rsidR="003C2FD5" w:rsidRPr="00F94F85">
        <w:rPr>
          <w:rFonts w:ascii="Sylfaen" w:hAnsi="Sylfaen" w:cs="Sylfaen"/>
          <w:b/>
          <w:bCs/>
          <w:noProof/>
          <w:sz w:val="22"/>
          <w:szCs w:val="22"/>
          <w:lang w:val="pt-BR"/>
        </w:rPr>
        <w:t xml:space="preserve">ბ) კანონპროექტის </w:t>
      </w:r>
      <w:r w:rsidR="00F81461" w:rsidRPr="00F94F85">
        <w:rPr>
          <w:rFonts w:ascii="Sylfaen" w:hAnsi="Sylfaen" w:cs="Sylfaen"/>
          <w:b/>
          <w:bCs/>
          <w:noProof/>
          <w:sz w:val="22"/>
          <w:szCs w:val="22"/>
          <w:lang w:val="ka-GE"/>
        </w:rPr>
        <w:t>მოსალოდნელი შედეგი</w:t>
      </w:r>
      <w:r w:rsidR="003F59FB" w:rsidRPr="00F94F85">
        <w:rPr>
          <w:rFonts w:ascii="Sylfaen" w:hAnsi="Sylfaen" w:cs="Sylfaen"/>
          <w:b/>
          <w:bCs/>
          <w:noProof/>
          <w:sz w:val="22"/>
          <w:szCs w:val="22"/>
          <w:lang w:val="ka-GE"/>
        </w:rPr>
        <w:t>:</w:t>
      </w:r>
    </w:p>
    <w:p w:rsidR="00BF272A" w:rsidRPr="00F94F85" w:rsidRDefault="003F59F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F94F85">
        <w:rPr>
          <w:rFonts w:ascii="Sylfaen" w:hAnsi="Sylfaen" w:cs="Sylfaen"/>
          <w:bCs/>
          <w:noProof/>
          <w:sz w:val="22"/>
          <w:szCs w:val="22"/>
          <w:lang w:val="ka-GE"/>
        </w:rPr>
        <w:tab/>
      </w:r>
      <w:r w:rsidR="00BF272A" w:rsidRPr="00F94F85">
        <w:rPr>
          <w:rFonts w:ascii="Sylfaen" w:hAnsi="Sylfaen" w:cs="Sylfaen"/>
          <w:bCs/>
          <w:noProof/>
          <w:sz w:val="22"/>
          <w:szCs w:val="22"/>
          <w:lang w:val="pt-BR"/>
        </w:rPr>
        <w:t>„საქართველოს საბიუჯეტო კოდექსი</w:t>
      </w:r>
      <w:r w:rsidR="00BF272A" w:rsidRPr="00F94F85">
        <w:rPr>
          <w:rFonts w:ascii="Sylfaen" w:hAnsi="Sylfaen" w:cs="Sylfaen"/>
          <w:bCs/>
          <w:noProof/>
          <w:sz w:val="22"/>
          <w:szCs w:val="22"/>
          <w:lang w:val="ka-GE"/>
        </w:rPr>
        <w:t>ს</w:t>
      </w:r>
      <w:r w:rsidR="00BF272A" w:rsidRPr="00F94F85">
        <w:rPr>
          <w:rFonts w:ascii="Sylfaen" w:hAnsi="Sylfaen" w:cs="Sylfaen"/>
          <w:bCs/>
          <w:noProof/>
          <w:sz w:val="22"/>
          <w:szCs w:val="22"/>
          <w:lang w:val="pt-BR"/>
        </w:rPr>
        <w:t xml:space="preserve">“ </w:t>
      </w:r>
      <w:r w:rsidR="00BF272A" w:rsidRPr="00F94F85">
        <w:rPr>
          <w:rFonts w:ascii="Sylfaen" w:hAnsi="Sylfaen" w:cs="Sylfaen"/>
          <w:bCs/>
          <w:noProof/>
          <w:sz w:val="22"/>
          <w:szCs w:val="22"/>
          <w:lang w:val="ka-GE"/>
        </w:rPr>
        <w:t>38-ე</w:t>
      </w:r>
      <w:r w:rsidR="00BF272A" w:rsidRPr="00F94F85">
        <w:rPr>
          <w:rFonts w:ascii="Sylfaen" w:hAnsi="Sylfaen" w:cs="Sylfaen"/>
          <w:bCs/>
          <w:noProof/>
          <w:sz w:val="22"/>
          <w:szCs w:val="22"/>
          <w:lang w:val="pt-BR"/>
        </w:rPr>
        <w:t xml:space="preserve"> მუხლის შესაბამისად, 202</w:t>
      </w:r>
      <w:r w:rsidR="00BD0480" w:rsidRPr="00F94F85">
        <w:rPr>
          <w:rFonts w:ascii="Sylfaen" w:hAnsi="Sylfaen" w:cs="Sylfaen"/>
          <w:bCs/>
          <w:noProof/>
          <w:sz w:val="22"/>
          <w:szCs w:val="22"/>
          <w:lang w:val="pt-BR"/>
        </w:rPr>
        <w:t>3</w:t>
      </w:r>
      <w:r w:rsidR="00BF272A" w:rsidRPr="00F94F85">
        <w:rPr>
          <w:rFonts w:ascii="Sylfaen" w:hAnsi="Sylfaen" w:cs="Sylfaen"/>
          <w:bCs/>
          <w:noProof/>
          <w:sz w:val="22"/>
          <w:szCs w:val="22"/>
          <w:lang w:val="pt-BR"/>
        </w:rPr>
        <w:t xml:space="preserve"> წლის სახელმწიფო ბიუჯეტის </w:t>
      </w:r>
      <w:r w:rsidR="00BF272A" w:rsidRPr="00F94F85">
        <w:rPr>
          <w:rFonts w:ascii="Sylfaen" w:hAnsi="Sylfaen" w:cs="Sylfaen"/>
          <w:bCs/>
          <w:noProof/>
          <w:sz w:val="22"/>
          <w:szCs w:val="22"/>
          <w:lang w:val="ka-GE"/>
        </w:rPr>
        <w:t>შემოსულობების, გადასახდელების და ნაშთის ცვლილების დამტკიცება.</w:t>
      </w:r>
    </w:p>
    <w:p w:rsidR="003C2FD5" w:rsidRPr="00F94F85" w:rsidRDefault="003F59F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F94F85">
        <w:rPr>
          <w:rFonts w:ascii="Sylfaen" w:hAnsi="Sylfaen" w:cs="Sylfaen"/>
          <w:b/>
          <w:bCs/>
          <w:noProof/>
          <w:sz w:val="22"/>
          <w:szCs w:val="22"/>
          <w:lang w:val="ka-GE"/>
        </w:rPr>
        <w:tab/>
      </w:r>
      <w:r w:rsidR="00B80879" w:rsidRPr="00F94F85">
        <w:rPr>
          <w:rFonts w:ascii="Sylfaen" w:hAnsi="Sylfaen" w:cs="Sylfaen"/>
          <w:b/>
          <w:bCs/>
          <w:noProof/>
          <w:sz w:val="22"/>
          <w:szCs w:val="22"/>
          <w:lang w:val="ka-GE"/>
        </w:rPr>
        <w:t>ა.</w:t>
      </w:r>
      <w:r w:rsidR="003C2FD5" w:rsidRPr="00F94F85">
        <w:rPr>
          <w:rFonts w:ascii="Sylfaen" w:hAnsi="Sylfaen" w:cs="Sylfaen"/>
          <w:b/>
          <w:bCs/>
          <w:noProof/>
          <w:sz w:val="22"/>
          <w:szCs w:val="22"/>
          <w:lang w:val="pt-BR"/>
        </w:rPr>
        <w:t>გ</w:t>
      </w:r>
      <w:r w:rsidR="003C2FD5" w:rsidRPr="00F94F85">
        <w:rPr>
          <w:rFonts w:ascii="Sylfaen" w:hAnsi="Sylfaen" w:cs="Geo ABC"/>
          <w:b/>
          <w:bCs/>
          <w:noProof/>
          <w:sz w:val="22"/>
          <w:szCs w:val="22"/>
          <w:lang w:val="pt-BR"/>
        </w:rPr>
        <w:t xml:space="preserve">) </w:t>
      </w:r>
      <w:r w:rsidR="003C2FD5" w:rsidRPr="00F94F85">
        <w:rPr>
          <w:rFonts w:ascii="Sylfaen" w:hAnsi="Sylfaen" w:cs="Sylfaen"/>
          <w:b/>
          <w:bCs/>
          <w:noProof/>
          <w:sz w:val="22"/>
          <w:szCs w:val="22"/>
          <w:lang w:val="pt-BR"/>
        </w:rPr>
        <w:t>კანონპროექტის</w:t>
      </w:r>
      <w:r w:rsidR="003C2FD5" w:rsidRPr="00F94F85">
        <w:rPr>
          <w:rFonts w:ascii="Sylfaen" w:hAnsi="Sylfaen" w:cs="Geo ABC"/>
          <w:b/>
          <w:bCs/>
          <w:noProof/>
          <w:sz w:val="22"/>
          <w:szCs w:val="22"/>
          <w:lang w:val="pt-BR"/>
        </w:rPr>
        <w:t xml:space="preserve"> </w:t>
      </w:r>
      <w:r w:rsidR="003C2FD5" w:rsidRPr="00F94F85">
        <w:rPr>
          <w:rFonts w:ascii="Sylfaen" w:hAnsi="Sylfaen" w:cs="Sylfaen"/>
          <w:b/>
          <w:bCs/>
          <w:noProof/>
          <w:sz w:val="22"/>
          <w:szCs w:val="22"/>
          <w:lang w:val="pt-BR"/>
        </w:rPr>
        <w:t>ძირითადი</w:t>
      </w:r>
      <w:r w:rsidR="003C2FD5" w:rsidRPr="00F94F85">
        <w:rPr>
          <w:rFonts w:ascii="Sylfaen" w:hAnsi="Sylfaen" w:cs="Geo ABC"/>
          <w:b/>
          <w:bCs/>
          <w:noProof/>
          <w:sz w:val="22"/>
          <w:szCs w:val="22"/>
          <w:lang w:val="pt-BR"/>
        </w:rPr>
        <w:t xml:space="preserve"> </w:t>
      </w:r>
      <w:r w:rsidR="003C2FD5" w:rsidRPr="00F94F85">
        <w:rPr>
          <w:rFonts w:ascii="Sylfaen" w:hAnsi="Sylfaen" w:cs="Sylfaen"/>
          <w:b/>
          <w:bCs/>
          <w:noProof/>
          <w:sz w:val="22"/>
          <w:szCs w:val="22"/>
          <w:lang w:val="pt-BR"/>
        </w:rPr>
        <w:t>არსი</w:t>
      </w:r>
      <w:r w:rsidRPr="00F94F85">
        <w:rPr>
          <w:rFonts w:ascii="Sylfaen" w:hAnsi="Sylfaen" w:cs="Sylfaen"/>
          <w:b/>
          <w:bCs/>
          <w:noProof/>
          <w:sz w:val="22"/>
          <w:szCs w:val="22"/>
          <w:lang w:val="ka-GE"/>
        </w:rPr>
        <w:t>:</w:t>
      </w:r>
    </w:p>
    <w:p w:rsidR="007A0DB4" w:rsidRDefault="007A0DB4" w:rsidP="003D669A">
      <w:pPr>
        <w:spacing w:before="240"/>
        <w:ind w:firstLine="709"/>
        <w:jc w:val="both"/>
        <w:rPr>
          <w:rFonts w:ascii="Sylfaen" w:hAnsi="Sylfaen"/>
          <w:sz w:val="22"/>
          <w:szCs w:val="22"/>
          <w:lang w:val="ka-GE"/>
        </w:rPr>
      </w:pPr>
      <w:r>
        <w:rPr>
          <w:rFonts w:ascii="Sylfaen" w:hAnsi="Sylfaen"/>
          <w:sz w:val="22"/>
          <w:szCs w:val="22"/>
          <w:lang w:val="ka-GE"/>
        </w:rPr>
        <w:t>საქართველოს კანონმდებლობის შესაბამისად, არაუგვიანეს 30 ნოემბრისა</w:t>
      </w:r>
      <w:r w:rsidR="00361DA6">
        <w:rPr>
          <w:rFonts w:ascii="Sylfaen" w:hAnsi="Sylfaen"/>
          <w:sz w:val="22"/>
          <w:szCs w:val="22"/>
          <w:lang w:val="ka-GE"/>
        </w:rPr>
        <w:t>,</w:t>
      </w:r>
      <w:r>
        <w:rPr>
          <w:rFonts w:ascii="Sylfaen" w:hAnsi="Sylfaen"/>
          <w:sz w:val="22"/>
          <w:szCs w:val="22"/>
          <w:lang w:val="ka-GE"/>
        </w:rPr>
        <w:t xml:space="preserve"> საქართველოს პარლამენტს წარედგინება მომდევნო წლის ბიუჯეტის პროექტის საბოლოო ვარიანტი. აღნიშნულის </w:t>
      </w:r>
      <w:r w:rsidR="00361DA6">
        <w:rPr>
          <w:rFonts w:ascii="Sylfaen" w:hAnsi="Sylfaen"/>
          <w:sz w:val="22"/>
          <w:szCs w:val="22"/>
          <w:lang w:val="ka-GE"/>
        </w:rPr>
        <w:t xml:space="preserve">გათვალისწინებით, </w:t>
      </w:r>
      <w:r>
        <w:rPr>
          <w:rFonts w:ascii="Sylfaen" w:hAnsi="Sylfaen"/>
          <w:sz w:val="22"/>
          <w:szCs w:val="22"/>
          <w:lang w:val="ka-GE"/>
        </w:rPr>
        <w:t>წარმოდგენილი პროექტის ვერსია მნიშვნელოვნად განსხვავდება  ბიუჯეტის პროექტის გადამუშავებული ვარიანტისგან.</w:t>
      </w:r>
    </w:p>
    <w:p w:rsidR="007A0DB4" w:rsidRDefault="007A0DB4" w:rsidP="003D669A">
      <w:pPr>
        <w:spacing w:before="240"/>
        <w:ind w:firstLine="709"/>
        <w:jc w:val="both"/>
        <w:rPr>
          <w:rFonts w:ascii="Sylfaen" w:hAnsi="Sylfaen"/>
          <w:sz w:val="22"/>
          <w:szCs w:val="22"/>
          <w:lang w:val="ka-GE"/>
        </w:rPr>
      </w:pPr>
      <w:r>
        <w:rPr>
          <w:rFonts w:ascii="Sylfaen" w:hAnsi="Sylfaen"/>
          <w:sz w:val="22"/>
          <w:szCs w:val="22"/>
          <w:lang w:val="ka-GE"/>
        </w:rPr>
        <w:t>აღსანიშნავია, რომ პარლამენტში გადამუშავებული ვარიანტის წარდგენის შემდგომ დაზუსტდა 2022 წლის მაკროეკონომიკური პარამეტრები, რომლებსაც მნიშვნელოვანი გავლენა აქვს  მომდევნო წლის ეკონომიკურ მაჩვენებლებზეც.</w:t>
      </w:r>
    </w:p>
    <w:p w:rsidR="007A0DB4" w:rsidRDefault="007A0DB4" w:rsidP="003D669A">
      <w:pPr>
        <w:spacing w:before="240"/>
        <w:ind w:firstLine="709"/>
        <w:jc w:val="both"/>
        <w:rPr>
          <w:rFonts w:ascii="Sylfaen" w:hAnsi="Sylfaen"/>
          <w:sz w:val="22"/>
          <w:szCs w:val="22"/>
          <w:lang w:val="ka-GE"/>
        </w:rPr>
      </w:pPr>
      <w:r>
        <w:rPr>
          <w:rFonts w:ascii="Sylfaen" w:hAnsi="Sylfaen"/>
          <w:sz w:val="22"/>
          <w:szCs w:val="22"/>
          <w:lang w:val="ka-GE"/>
        </w:rPr>
        <w:t>მიმდინარე წლის განახლებული პროგნოზების მიხედვით</w:t>
      </w:r>
      <w:r w:rsidR="00361DA6">
        <w:rPr>
          <w:rFonts w:ascii="Sylfaen" w:hAnsi="Sylfaen"/>
          <w:sz w:val="22"/>
          <w:szCs w:val="22"/>
          <w:lang w:val="ka-GE"/>
        </w:rPr>
        <w:t>,</w:t>
      </w:r>
      <w:r>
        <w:rPr>
          <w:rFonts w:ascii="Sylfaen" w:hAnsi="Sylfaen"/>
          <w:sz w:val="22"/>
          <w:szCs w:val="22"/>
          <w:lang w:val="ka-GE"/>
        </w:rPr>
        <w:t xml:space="preserve"> რეალური ეკონომიკური ზრდის მაჩვენებელი ნაცვლად 8,5%-ისა</w:t>
      </w:r>
      <w:r w:rsidR="00361DA6">
        <w:rPr>
          <w:rFonts w:ascii="Sylfaen" w:hAnsi="Sylfaen"/>
          <w:sz w:val="22"/>
          <w:szCs w:val="22"/>
          <w:lang w:val="ka-GE"/>
        </w:rPr>
        <w:t>,</w:t>
      </w:r>
      <w:r>
        <w:rPr>
          <w:rFonts w:ascii="Sylfaen" w:hAnsi="Sylfaen"/>
          <w:sz w:val="22"/>
          <w:szCs w:val="22"/>
          <w:lang w:val="ka-GE"/>
        </w:rPr>
        <w:t xml:space="preserve"> განისაზღვრა 10%-ის ოდენობით. გარდა ამისა, ფაქტიური მაჩვენებლების გათვალისწინებით მშპ-ს დეფლატორის მაჩვენებელი 10,5%-იდან შემცირდა 9,5%</w:t>
      </w:r>
      <w:r w:rsidR="00361DA6">
        <w:rPr>
          <w:rFonts w:ascii="Sylfaen" w:hAnsi="Sylfaen"/>
          <w:sz w:val="22"/>
          <w:szCs w:val="22"/>
          <w:lang w:val="ka-GE"/>
        </w:rPr>
        <w:t>-მდე</w:t>
      </w:r>
      <w:r>
        <w:rPr>
          <w:rFonts w:ascii="Sylfaen" w:hAnsi="Sylfaen"/>
          <w:sz w:val="22"/>
          <w:szCs w:val="22"/>
          <w:lang w:val="ka-GE"/>
        </w:rPr>
        <w:t>.</w:t>
      </w:r>
    </w:p>
    <w:p w:rsidR="002D41A0" w:rsidRDefault="007A0DB4" w:rsidP="003D669A">
      <w:pPr>
        <w:spacing w:before="240"/>
        <w:ind w:firstLine="709"/>
        <w:jc w:val="both"/>
        <w:rPr>
          <w:rFonts w:ascii="Sylfaen" w:hAnsi="Sylfaen"/>
          <w:sz w:val="22"/>
          <w:szCs w:val="22"/>
          <w:lang w:val="ka-GE"/>
        </w:rPr>
      </w:pPr>
      <w:r>
        <w:rPr>
          <w:rFonts w:ascii="Sylfaen" w:hAnsi="Sylfaen"/>
          <w:sz w:val="22"/>
          <w:szCs w:val="22"/>
          <w:lang w:val="ka-GE"/>
        </w:rPr>
        <w:t xml:space="preserve">ზემოაღნიშნული პარამეტრების ცვლილების, ასევე სტატისტიკის სამსახურის მიერ 2021 წლის ნომინალური მთლიანი შიდა პროდუქტის დაზუსტების გათვალისწინებით, მიმდინარე წლის მთლიანი შიდა პროდუქტის </w:t>
      </w:r>
      <w:r w:rsidR="002D41A0">
        <w:rPr>
          <w:rFonts w:ascii="Sylfaen" w:hAnsi="Sylfaen"/>
          <w:sz w:val="22"/>
          <w:szCs w:val="22"/>
          <w:lang w:val="ka-GE"/>
        </w:rPr>
        <w:t>ნომინალური მაჩვენებლის საპროგნოზო მოცულობა განისაზღვრა 72,3 მლრდ ლარის ოდენობით.</w:t>
      </w:r>
    </w:p>
    <w:p w:rsidR="00255D37" w:rsidRDefault="002D41A0" w:rsidP="003D669A">
      <w:pPr>
        <w:spacing w:before="240"/>
        <w:ind w:firstLine="709"/>
        <w:jc w:val="both"/>
        <w:rPr>
          <w:rFonts w:ascii="Sylfaen" w:hAnsi="Sylfaen"/>
          <w:sz w:val="22"/>
          <w:szCs w:val="22"/>
          <w:lang w:val="ka-GE"/>
        </w:rPr>
      </w:pPr>
      <w:r>
        <w:rPr>
          <w:rFonts w:ascii="Sylfaen" w:hAnsi="Sylfaen"/>
          <w:sz w:val="22"/>
          <w:szCs w:val="22"/>
          <w:lang w:val="ka-GE"/>
        </w:rPr>
        <w:lastRenderedPageBreak/>
        <w:t>2023 წლისთვის ეკონომიკური ზრდისა და მშპ-ს დეფლატორის მაჩვენებლების პროგნოზები არ შეცვლილა და თითოეული მათგანი 5%-ს, ხოლო ნომინალური მთლიანი შიდა პროდუქტი</w:t>
      </w:r>
      <w:r w:rsidR="007A0DB4">
        <w:rPr>
          <w:rFonts w:ascii="Sylfaen" w:hAnsi="Sylfaen"/>
          <w:sz w:val="22"/>
          <w:szCs w:val="22"/>
          <w:lang w:val="ka-GE"/>
        </w:rPr>
        <w:t xml:space="preserve"> </w:t>
      </w:r>
      <w:r>
        <w:rPr>
          <w:rFonts w:ascii="Sylfaen" w:hAnsi="Sylfaen"/>
          <w:sz w:val="22"/>
          <w:szCs w:val="22"/>
          <w:lang w:val="ka-GE"/>
        </w:rPr>
        <w:t>79,7 მლრდ ლარს შეადგენს.</w:t>
      </w:r>
    </w:p>
    <w:p w:rsidR="002D41A0" w:rsidRDefault="002D41A0" w:rsidP="003D669A">
      <w:pPr>
        <w:spacing w:before="240"/>
        <w:ind w:firstLine="709"/>
        <w:jc w:val="both"/>
        <w:rPr>
          <w:rFonts w:ascii="Sylfaen" w:hAnsi="Sylfaen"/>
          <w:sz w:val="22"/>
          <w:szCs w:val="22"/>
          <w:lang w:val="ka-GE"/>
        </w:rPr>
      </w:pPr>
      <w:r>
        <w:rPr>
          <w:rFonts w:ascii="Sylfaen" w:hAnsi="Sylfaen"/>
          <w:sz w:val="22"/>
          <w:szCs w:val="22"/>
          <w:lang w:val="ka-GE"/>
        </w:rPr>
        <w:t>მიმდინარე წლის განვლილ პერიოდში, საგადასახადო შემოსავლების ფაქტიური მობილიზების გათვალისწინებით</w:t>
      </w:r>
      <w:r w:rsidR="00361DA6">
        <w:rPr>
          <w:rFonts w:ascii="Sylfaen" w:hAnsi="Sylfaen"/>
          <w:sz w:val="22"/>
          <w:szCs w:val="22"/>
          <w:lang w:val="ka-GE"/>
        </w:rPr>
        <w:t>,</w:t>
      </w:r>
      <w:r>
        <w:rPr>
          <w:rFonts w:ascii="Sylfaen" w:hAnsi="Sylfaen"/>
          <w:sz w:val="22"/>
          <w:szCs w:val="22"/>
          <w:lang w:val="ka-GE"/>
        </w:rPr>
        <w:t xml:space="preserve"> შესაძლებელია </w:t>
      </w:r>
      <w:r w:rsidR="00361DA6">
        <w:rPr>
          <w:rFonts w:ascii="Sylfaen" w:hAnsi="Sylfaen"/>
          <w:sz w:val="22"/>
          <w:szCs w:val="22"/>
          <w:lang w:val="ka-GE"/>
        </w:rPr>
        <w:t xml:space="preserve">აღნიშნული </w:t>
      </w:r>
      <w:r>
        <w:rPr>
          <w:rFonts w:ascii="Sylfaen" w:hAnsi="Sylfaen"/>
          <w:sz w:val="22"/>
          <w:szCs w:val="22"/>
          <w:lang w:val="ka-GE"/>
        </w:rPr>
        <w:t>საპროგნოზო მაჩვენებლის ზრდა 500,0 მლნ ლარზე მეტით, რაც საშუალებას იძლევა გაიზარდოს მომდევნო წლისთვის პროგნოზირებული საგადასახადო შემოსავლები 390,0 მლნ ლარზე მეტით.</w:t>
      </w:r>
    </w:p>
    <w:p w:rsidR="002D41A0" w:rsidRDefault="00AB5D28" w:rsidP="003D669A">
      <w:pPr>
        <w:spacing w:before="240"/>
        <w:ind w:firstLine="709"/>
        <w:jc w:val="both"/>
        <w:rPr>
          <w:rFonts w:ascii="Sylfaen" w:hAnsi="Sylfaen"/>
          <w:sz w:val="22"/>
          <w:szCs w:val="22"/>
          <w:lang w:val="ka-GE"/>
        </w:rPr>
      </w:pPr>
      <w:r>
        <w:rPr>
          <w:rFonts w:ascii="Sylfaen" w:hAnsi="Sylfaen"/>
          <w:sz w:val="22"/>
          <w:szCs w:val="22"/>
          <w:lang w:val="ka-GE"/>
        </w:rPr>
        <w:t>გარდა საგადასახადო შემოსავლებისა, 2023 წელს განსაზღვრული სესხების დაბრუნების და სხვა შემოსავლების მაჩვენებლები ჯამურად იზრდება 270,0 მლნ ლარით.</w:t>
      </w:r>
    </w:p>
    <w:p w:rsidR="00AB5D28" w:rsidRDefault="00AB5D28" w:rsidP="003D669A">
      <w:pPr>
        <w:spacing w:before="240"/>
        <w:ind w:firstLine="709"/>
        <w:jc w:val="both"/>
        <w:rPr>
          <w:rFonts w:ascii="Sylfaen" w:hAnsi="Sylfaen"/>
          <w:sz w:val="22"/>
          <w:szCs w:val="22"/>
          <w:lang w:val="ka-GE"/>
        </w:rPr>
      </w:pPr>
      <w:r>
        <w:rPr>
          <w:rFonts w:ascii="Sylfaen" w:hAnsi="Sylfaen"/>
          <w:sz w:val="22"/>
          <w:szCs w:val="22"/>
          <w:lang w:val="ka-GE"/>
        </w:rPr>
        <w:t>ზემოღნიშნული ცვლილებების გათვალისწინებით</w:t>
      </w:r>
      <w:r w:rsidR="002E0408">
        <w:rPr>
          <w:rFonts w:ascii="Sylfaen" w:hAnsi="Sylfaen"/>
          <w:sz w:val="22"/>
          <w:szCs w:val="22"/>
          <w:lang w:val="ka-GE"/>
        </w:rPr>
        <w:t>,</w:t>
      </w:r>
      <w:r>
        <w:rPr>
          <w:rFonts w:ascii="Sylfaen" w:hAnsi="Sylfaen"/>
          <w:sz w:val="22"/>
          <w:szCs w:val="22"/>
          <w:lang w:val="ka-GE"/>
        </w:rPr>
        <w:t xml:space="preserve"> 2023 წლის ბიუჯეტის პროექტის საბოლოო ვარიანტში, მის წინა ვერსიებთან შედარებით</w:t>
      </w:r>
      <w:r w:rsidR="002E0408">
        <w:rPr>
          <w:rFonts w:ascii="Sylfaen" w:hAnsi="Sylfaen"/>
          <w:sz w:val="22"/>
          <w:szCs w:val="22"/>
          <w:lang w:val="ka-GE"/>
        </w:rPr>
        <w:t>,</w:t>
      </w:r>
      <w:r>
        <w:rPr>
          <w:rFonts w:ascii="Sylfaen" w:hAnsi="Sylfaen"/>
          <w:sz w:val="22"/>
          <w:szCs w:val="22"/>
          <w:lang w:val="ka-GE"/>
        </w:rPr>
        <w:t xml:space="preserve"> ფინანს</w:t>
      </w:r>
      <w:r w:rsidR="002E0408">
        <w:rPr>
          <w:rFonts w:ascii="Sylfaen" w:hAnsi="Sylfaen"/>
          <w:sz w:val="22"/>
          <w:szCs w:val="22"/>
          <w:lang w:val="ka-GE"/>
        </w:rPr>
        <w:t>ური</w:t>
      </w:r>
      <w:r>
        <w:rPr>
          <w:rFonts w:ascii="Sylfaen" w:hAnsi="Sylfaen"/>
          <w:sz w:val="22"/>
          <w:szCs w:val="22"/>
          <w:lang w:val="ka-GE"/>
        </w:rPr>
        <w:t xml:space="preserve"> რესურსი იზრდება 660,0 მლნ ლარზე მეტით.</w:t>
      </w:r>
    </w:p>
    <w:p w:rsidR="00AB5D28" w:rsidRDefault="00AB5D28" w:rsidP="003D669A">
      <w:pPr>
        <w:spacing w:before="240"/>
        <w:ind w:firstLine="709"/>
        <w:jc w:val="both"/>
        <w:rPr>
          <w:rFonts w:ascii="Sylfaen" w:hAnsi="Sylfaen"/>
          <w:sz w:val="22"/>
          <w:szCs w:val="22"/>
          <w:lang w:val="ka-GE"/>
        </w:rPr>
      </w:pPr>
      <w:r>
        <w:rPr>
          <w:rFonts w:ascii="Sylfaen" w:hAnsi="Sylfaen"/>
          <w:sz w:val="22"/>
          <w:szCs w:val="22"/>
          <w:lang w:val="ka-GE"/>
        </w:rPr>
        <w:t>წარმოდგენილ პროექტში, ბიუჯეტის გადამუშავებულ ვარიანტთან შედარებით</w:t>
      </w:r>
      <w:r w:rsidR="002E0408">
        <w:rPr>
          <w:rFonts w:ascii="Sylfaen" w:hAnsi="Sylfaen"/>
          <w:sz w:val="22"/>
          <w:szCs w:val="22"/>
          <w:lang w:val="ka-GE"/>
        </w:rPr>
        <w:t>,</w:t>
      </w:r>
      <w:r>
        <w:rPr>
          <w:rFonts w:ascii="Sylfaen" w:hAnsi="Sylfaen"/>
          <w:sz w:val="22"/>
          <w:szCs w:val="22"/>
          <w:lang w:val="ka-GE"/>
        </w:rPr>
        <w:t xml:space="preserve"> მნიშვნელოვანი ცვლილებები</w:t>
      </w:r>
      <w:r w:rsidR="002E0408">
        <w:rPr>
          <w:rFonts w:ascii="Sylfaen" w:hAnsi="Sylfaen"/>
          <w:sz w:val="22"/>
          <w:szCs w:val="22"/>
          <w:lang w:val="ka-GE"/>
        </w:rPr>
        <w:t>ა</w:t>
      </w:r>
      <w:r>
        <w:rPr>
          <w:rFonts w:ascii="Sylfaen" w:hAnsi="Sylfaen"/>
          <w:sz w:val="22"/>
          <w:szCs w:val="22"/>
          <w:lang w:val="ka-GE"/>
        </w:rPr>
        <w:t xml:space="preserve"> ხარჯვით ნაწილშიც, სადაც გამოყოფილია დამატებითი თანხები სოციალური, განათლების, ეკონომიკის ხელშეწყობის და ინფრასტრუქტურის მიმართულებით</w:t>
      </w:r>
      <w:r w:rsidR="0039448D">
        <w:rPr>
          <w:rFonts w:ascii="Sylfaen" w:hAnsi="Sylfaen"/>
          <w:sz w:val="22"/>
          <w:szCs w:val="22"/>
          <w:lang w:val="ka-GE"/>
        </w:rPr>
        <w:t>. ასევე, გათვალისწინებულია საკომიტეტო და სასესიო განხილვების შემდგომ პარლამენტის გამოთქმული შენიშვნებისა და წინადადებების უდიდესი ნაწილი, კერძოდ:</w:t>
      </w:r>
    </w:p>
    <w:p w:rsidR="00275435" w:rsidRDefault="00275435" w:rsidP="003D669A">
      <w:pPr>
        <w:spacing w:before="240"/>
        <w:ind w:firstLine="709"/>
        <w:jc w:val="both"/>
        <w:rPr>
          <w:rFonts w:ascii="Sylfaen" w:hAnsi="Sylfaen"/>
          <w:sz w:val="22"/>
          <w:szCs w:val="22"/>
          <w:lang w:val="ka-GE"/>
        </w:rPr>
      </w:pPr>
    </w:p>
    <w:p w:rsidR="002F29F7" w:rsidRDefault="00275435" w:rsidP="00275435">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275435">
        <w:rPr>
          <w:rFonts w:ascii="Sylfaen" w:hAnsi="Sylfaen"/>
          <w:b/>
          <w:sz w:val="22"/>
          <w:szCs w:val="22"/>
          <w:lang w:val="ka-GE"/>
        </w:rPr>
        <w:t>სოციალური მიმართულებით</w:t>
      </w:r>
      <w:r w:rsidRPr="00275435">
        <w:rPr>
          <w:rFonts w:ascii="Sylfaen" w:hAnsi="Sylfaen"/>
          <w:sz w:val="22"/>
          <w:szCs w:val="22"/>
          <w:lang w:val="ka-GE"/>
        </w:rPr>
        <w:t xml:space="preserve"> - </w:t>
      </w:r>
      <w:r>
        <w:rPr>
          <w:rFonts w:ascii="Sylfaen" w:hAnsi="Sylfaen"/>
          <w:sz w:val="22"/>
          <w:szCs w:val="22"/>
          <w:lang w:val="ka-GE"/>
        </w:rPr>
        <w:t>2023 წლის ბიუჯეტის პროექტის პირველად ვარიანტში</w:t>
      </w:r>
      <w:r w:rsidRPr="00275435">
        <w:rPr>
          <w:rFonts w:ascii="Sylfaen" w:hAnsi="Sylfaen"/>
          <w:sz w:val="22"/>
          <w:szCs w:val="22"/>
          <w:lang w:val="ka-GE"/>
        </w:rPr>
        <w:t xml:space="preserve"> სოციალური გასაცემლების ზრდა გათვალისწინებული </w:t>
      </w:r>
      <w:r>
        <w:rPr>
          <w:rFonts w:ascii="Sylfaen" w:hAnsi="Sylfaen"/>
          <w:sz w:val="22"/>
          <w:szCs w:val="22"/>
          <w:lang w:val="ka-GE"/>
        </w:rPr>
        <w:t>იყო</w:t>
      </w:r>
      <w:r w:rsidRPr="00275435">
        <w:rPr>
          <w:rFonts w:ascii="Sylfaen" w:hAnsi="Sylfaen"/>
          <w:sz w:val="22"/>
          <w:szCs w:val="22"/>
          <w:lang w:val="ka-GE"/>
        </w:rPr>
        <w:t xml:space="preserve"> ყველა მიმართულებით (პენსიები, შშმ პირთა დახმარებები და სხვა). ერთადერთი</w:t>
      </w:r>
      <w:r>
        <w:rPr>
          <w:rFonts w:ascii="Sylfaen" w:hAnsi="Sylfaen"/>
          <w:sz w:val="22"/>
          <w:szCs w:val="22"/>
          <w:lang w:val="ka-GE"/>
        </w:rPr>
        <w:t>,</w:t>
      </w:r>
      <w:r w:rsidRPr="00275435">
        <w:rPr>
          <w:rFonts w:ascii="Sylfaen" w:hAnsi="Sylfaen"/>
          <w:sz w:val="22"/>
          <w:szCs w:val="22"/>
          <w:lang w:val="ka-GE"/>
        </w:rPr>
        <w:t xml:space="preserve"> რაც ბიუჯეტის პირველად ვარიანტში გათვალისწინებული არ იყო</w:t>
      </w:r>
      <w:r w:rsidR="0034340B">
        <w:rPr>
          <w:rFonts w:ascii="Sylfaen" w:hAnsi="Sylfaen"/>
          <w:sz w:val="22"/>
          <w:szCs w:val="22"/>
          <w:lang w:val="ka-GE"/>
        </w:rPr>
        <w:t xml:space="preserve"> - </w:t>
      </w:r>
      <w:r w:rsidRPr="00275435">
        <w:rPr>
          <w:rFonts w:ascii="Sylfaen" w:hAnsi="Sylfaen"/>
          <w:sz w:val="22"/>
          <w:szCs w:val="22"/>
          <w:lang w:val="ka-GE"/>
        </w:rPr>
        <w:t>სოციალურად დაუცველი ბავშვების დახმარების ზრდა</w:t>
      </w:r>
      <w:r w:rsidR="001A1F08">
        <w:rPr>
          <w:rFonts w:ascii="Sylfaen" w:hAnsi="Sylfaen"/>
          <w:sz w:val="22"/>
          <w:szCs w:val="22"/>
          <w:lang w:val="ka-GE"/>
        </w:rPr>
        <w:t>ა</w:t>
      </w:r>
      <w:r w:rsidRPr="00275435">
        <w:rPr>
          <w:rFonts w:ascii="Sylfaen" w:hAnsi="Sylfaen"/>
          <w:sz w:val="22"/>
          <w:szCs w:val="22"/>
          <w:lang w:val="ka-GE"/>
        </w:rPr>
        <w:t xml:space="preserve">. </w:t>
      </w:r>
      <w:r>
        <w:rPr>
          <w:rFonts w:ascii="Sylfaen" w:hAnsi="Sylfaen"/>
          <w:sz w:val="22"/>
          <w:szCs w:val="22"/>
          <w:lang w:val="ka-GE"/>
        </w:rPr>
        <w:t>წარმოდგენილი პროექტი ითვალისწინებს 2023 წლის</w:t>
      </w:r>
      <w:r w:rsidRPr="00275435">
        <w:rPr>
          <w:rFonts w:ascii="Sylfaen" w:hAnsi="Sylfaen"/>
          <w:sz w:val="22"/>
          <w:szCs w:val="22"/>
          <w:lang w:val="ka-GE"/>
        </w:rPr>
        <w:t xml:space="preserve"> ივლისიდან </w:t>
      </w:r>
      <w:r w:rsidR="002F29F7">
        <w:rPr>
          <w:rFonts w:ascii="Sylfaen" w:hAnsi="Sylfaen"/>
          <w:sz w:val="22"/>
          <w:szCs w:val="22"/>
          <w:lang w:val="ka-GE"/>
        </w:rPr>
        <w:t>სოციალურად დაუცველი ბავშვების დახმარების</w:t>
      </w:r>
      <w:r>
        <w:rPr>
          <w:rFonts w:ascii="Sylfaen" w:hAnsi="Sylfaen"/>
          <w:sz w:val="22"/>
          <w:szCs w:val="22"/>
          <w:lang w:val="ka-GE"/>
        </w:rPr>
        <w:t xml:space="preserve"> </w:t>
      </w:r>
      <w:r w:rsidRPr="00275435">
        <w:rPr>
          <w:rFonts w:ascii="Sylfaen" w:hAnsi="Sylfaen"/>
          <w:sz w:val="22"/>
          <w:szCs w:val="22"/>
          <w:lang w:val="ka-GE"/>
        </w:rPr>
        <w:t>50 ლარი</w:t>
      </w:r>
      <w:r w:rsidR="002F29F7">
        <w:rPr>
          <w:rFonts w:ascii="Sylfaen" w:hAnsi="Sylfaen"/>
          <w:sz w:val="22"/>
          <w:szCs w:val="22"/>
          <w:lang w:val="ka-GE"/>
        </w:rPr>
        <w:t>თ</w:t>
      </w:r>
      <w:r w:rsidRPr="00275435">
        <w:rPr>
          <w:rFonts w:ascii="Sylfaen" w:hAnsi="Sylfaen"/>
          <w:sz w:val="22"/>
          <w:szCs w:val="22"/>
          <w:lang w:val="ka-GE"/>
        </w:rPr>
        <w:t xml:space="preserve"> </w:t>
      </w:r>
      <w:r w:rsidR="002F29F7">
        <w:rPr>
          <w:rFonts w:ascii="Sylfaen" w:hAnsi="Sylfaen"/>
          <w:sz w:val="22"/>
          <w:szCs w:val="22"/>
          <w:lang w:val="ka-GE"/>
        </w:rPr>
        <w:t xml:space="preserve">ზრდას </w:t>
      </w:r>
      <w:r w:rsidRPr="00275435">
        <w:rPr>
          <w:rFonts w:ascii="Sylfaen" w:hAnsi="Sylfaen"/>
          <w:sz w:val="22"/>
          <w:szCs w:val="22"/>
          <w:lang w:val="ka-GE"/>
        </w:rPr>
        <w:t>და ერთ</w:t>
      </w:r>
      <w:r w:rsidR="002F29F7">
        <w:rPr>
          <w:rFonts w:ascii="Sylfaen" w:hAnsi="Sylfaen"/>
          <w:sz w:val="22"/>
          <w:szCs w:val="22"/>
          <w:lang w:val="ka-GE"/>
        </w:rPr>
        <w:t xml:space="preserve"> </w:t>
      </w:r>
      <w:r w:rsidRPr="00275435">
        <w:rPr>
          <w:rFonts w:ascii="Sylfaen" w:hAnsi="Sylfaen"/>
          <w:sz w:val="22"/>
          <w:szCs w:val="22"/>
          <w:lang w:val="ka-GE"/>
        </w:rPr>
        <w:t xml:space="preserve">ბავშვზე </w:t>
      </w:r>
      <w:r w:rsidR="0034340B">
        <w:rPr>
          <w:rFonts w:ascii="Sylfaen" w:hAnsi="Sylfaen"/>
          <w:sz w:val="22"/>
          <w:szCs w:val="22"/>
          <w:lang w:val="ka-GE"/>
        </w:rPr>
        <w:t xml:space="preserve">დახმარება </w:t>
      </w:r>
      <w:r w:rsidRPr="00275435">
        <w:rPr>
          <w:rFonts w:ascii="Sylfaen" w:hAnsi="Sylfaen"/>
          <w:sz w:val="22"/>
          <w:szCs w:val="22"/>
          <w:lang w:val="ka-GE"/>
        </w:rPr>
        <w:t xml:space="preserve">განისაზღვრება 200 ლარის ოდენობით. ამ მიზნით </w:t>
      </w:r>
      <w:r w:rsidR="002F29F7">
        <w:rPr>
          <w:rFonts w:ascii="Sylfaen" w:hAnsi="Sylfaen"/>
          <w:sz w:val="22"/>
          <w:szCs w:val="22"/>
          <w:lang w:val="ka-GE"/>
        </w:rPr>
        <w:t>გამოიყო დამატებით 65 მილიონ ლარზე მეტი</w:t>
      </w:r>
      <w:r w:rsidRPr="00275435">
        <w:rPr>
          <w:rFonts w:ascii="Sylfaen" w:hAnsi="Sylfaen"/>
          <w:sz w:val="22"/>
          <w:szCs w:val="22"/>
          <w:lang w:val="ka-GE"/>
        </w:rPr>
        <w:t>;</w:t>
      </w:r>
    </w:p>
    <w:p w:rsidR="00275435" w:rsidRPr="00275435" w:rsidRDefault="00275435" w:rsidP="00275435">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275435">
        <w:rPr>
          <w:rFonts w:ascii="Sylfaen" w:hAnsi="Sylfaen"/>
          <w:sz w:val="22"/>
          <w:szCs w:val="22"/>
          <w:lang w:val="ka-GE"/>
        </w:rPr>
        <w:t xml:space="preserve">გარდა ამისა, </w:t>
      </w:r>
      <w:r w:rsidR="002F29F7">
        <w:rPr>
          <w:rFonts w:ascii="Sylfaen" w:hAnsi="Sylfaen"/>
          <w:sz w:val="22"/>
          <w:szCs w:val="22"/>
          <w:lang w:val="ka-GE"/>
        </w:rPr>
        <w:t xml:space="preserve">2023 წლის ბიუჯეტი ითვალისწინებს ცვლილებებს ე.წ. დეკრეტულ შვებულებებთან </w:t>
      </w:r>
      <w:r w:rsidR="0034340B">
        <w:rPr>
          <w:rFonts w:ascii="Sylfaen" w:hAnsi="Sylfaen"/>
          <w:sz w:val="22"/>
          <w:szCs w:val="22"/>
          <w:lang w:val="ka-GE"/>
        </w:rPr>
        <w:t xml:space="preserve">დაკავშირებით. </w:t>
      </w:r>
      <w:r w:rsidR="002F29F7">
        <w:rPr>
          <w:rFonts w:ascii="Sylfaen" w:hAnsi="Sylfaen"/>
          <w:sz w:val="22"/>
          <w:szCs w:val="22"/>
          <w:lang w:val="ka-GE"/>
        </w:rPr>
        <w:t>კერძოდ</w:t>
      </w:r>
      <w:r w:rsidR="0034340B">
        <w:rPr>
          <w:rFonts w:ascii="Sylfaen" w:hAnsi="Sylfaen"/>
          <w:sz w:val="22"/>
          <w:szCs w:val="22"/>
          <w:lang w:val="ka-GE"/>
        </w:rPr>
        <w:t>,</w:t>
      </w:r>
      <w:r w:rsidRPr="00275435">
        <w:rPr>
          <w:rFonts w:ascii="Sylfaen" w:hAnsi="Sylfaen"/>
          <w:sz w:val="22"/>
          <w:szCs w:val="22"/>
          <w:lang w:val="ka-GE"/>
        </w:rPr>
        <w:t xml:space="preserve"> სკოლის მასწავლებლები დეკრეტული შვებულ</w:t>
      </w:r>
      <w:r w:rsidR="002B00DD">
        <w:rPr>
          <w:rFonts w:ascii="Sylfaen" w:hAnsi="Sylfaen"/>
          <w:sz w:val="22"/>
          <w:szCs w:val="22"/>
          <w:lang w:val="ka-GE"/>
        </w:rPr>
        <w:t xml:space="preserve">ების დროს </w:t>
      </w:r>
      <w:r w:rsidR="0034340B">
        <w:rPr>
          <w:rFonts w:ascii="Sylfaen" w:hAnsi="Sylfaen"/>
          <w:sz w:val="22"/>
          <w:szCs w:val="22"/>
          <w:lang w:val="ka-GE"/>
        </w:rPr>
        <w:t xml:space="preserve">მიიღებენ </w:t>
      </w:r>
      <w:r w:rsidR="002B00DD">
        <w:rPr>
          <w:rFonts w:ascii="Sylfaen" w:hAnsi="Sylfaen"/>
          <w:sz w:val="22"/>
          <w:szCs w:val="22"/>
          <w:lang w:val="ka-GE"/>
        </w:rPr>
        <w:t>სრულ ხელფასს, ხოლო</w:t>
      </w:r>
      <w:r w:rsidRPr="00275435">
        <w:rPr>
          <w:rFonts w:ascii="Sylfaen" w:hAnsi="Sylfaen"/>
          <w:sz w:val="22"/>
          <w:szCs w:val="22"/>
          <w:lang w:val="ka-GE"/>
        </w:rPr>
        <w:t xml:space="preserve"> კერძო სექტორში დასაქმებულებისთვის </w:t>
      </w:r>
      <w:r w:rsidR="002B00DD">
        <w:rPr>
          <w:rFonts w:ascii="Sylfaen" w:hAnsi="Sylfaen"/>
          <w:sz w:val="22"/>
          <w:szCs w:val="22"/>
          <w:lang w:val="ka-GE"/>
        </w:rPr>
        <w:t xml:space="preserve">განსაზღვრული დახმარება გაორმაგდება და </w:t>
      </w:r>
      <w:r w:rsidRPr="00275435">
        <w:rPr>
          <w:rFonts w:ascii="Sylfaen" w:hAnsi="Sylfaen"/>
          <w:sz w:val="22"/>
          <w:szCs w:val="22"/>
          <w:lang w:val="ka-GE"/>
        </w:rPr>
        <w:t>1</w:t>
      </w:r>
      <w:r w:rsidR="001A1F08">
        <w:rPr>
          <w:rFonts w:ascii="Sylfaen" w:hAnsi="Sylfaen"/>
          <w:sz w:val="22"/>
          <w:szCs w:val="22"/>
          <w:lang w:val="ka-GE"/>
        </w:rPr>
        <w:t xml:space="preserve"> </w:t>
      </w:r>
      <w:r w:rsidRPr="00275435">
        <w:rPr>
          <w:rFonts w:ascii="Sylfaen" w:hAnsi="Sylfaen"/>
          <w:sz w:val="22"/>
          <w:szCs w:val="22"/>
          <w:lang w:val="ka-GE"/>
        </w:rPr>
        <w:t>000 ლარის ნაცვლად განისაზ</w:t>
      </w:r>
      <w:r w:rsidR="002B00DD">
        <w:rPr>
          <w:rFonts w:ascii="Sylfaen" w:hAnsi="Sylfaen"/>
          <w:sz w:val="22"/>
          <w:szCs w:val="22"/>
          <w:lang w:val="ka-GE"/>
        </w:rPr>
        <w:t>ღვრება</w:t>
      </w:r>
      <w:r w:rsidRPr="00275435">
        <w:rPr>
          <w:rFonts w:ascii="Sylfaen" w:hAnsi="Sylfaen"/>
          <w:sz w:val="22"/>
          <w:szCs w:val="22"/>
          <w:lang w:val="ka-GE"/>
        </w:rPr>
        <w:t xml:space="preserve"> 2</w:t>
      </w:r>
      <w:r w:rsidR="001A1F08">
        <w:rPr>
          <w:rFonts w:ascii="Sylfaen" w:hAnsi="Sylfaen"/>
          <w:sz w:val="22"/>
          <w:szCs w:val="22"/>
          <w:lang w:val="ka-GE"/>
        </w:rPr>
        <w:t xml:space="preserve"> </w:t>
      </w:r>
      <w:r w:rsidRPr="00275435">
        <w:rPr>
          <w:rFonts w:ascii="Sylfaen" w:hAnsi="Sylfaen"/>
          <w:sz w:val="22"/>
          <w:szCs w:val="22"/>
          <w:lang w:val="ka-GE"/>
        </w:rPr>
        <w:t>000 ლარით.</w:t>
      </w:r>
    </w:p>
    <w:p w:rsidR="00275435" w:rsidRPr="00275435" w:rsidRDefault="00275435" w:rsidP="00275435">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2B00DD">
        <w:rPr>
          <w:rFonts w:ascii="Sylfaen" w:hAnsi="Sylfaen"/>
          <w:b/>
          <w:sz w:val="22"/>
          <w:szCs w:val="22"/>
          <w:lang w:val="ka-GE"/>
        </w:rPr>
        <w:t>განათლების მიმართულებით</w:t>
      </w:r>
      <w:r w:rsidRPr="00275435">
        <w:rPr>
          <w:rFonts w:ascii="Sylfaen" w:hAnsi="Sylfaen"/>
          <w:sz w:val="22"/>
          <w:szCs w:val="22"/>
          <w:lang w:val="ka-GE"/>
        </w:rPr>
        <w:t xml:space="preserve"> - </w:t>
      </w:r>
      <w:r w:rsidR="00181861">
        <w:rPr>
          <w:rFonts w:ascii="Sylfaen" w:hAnsi="Sylfaen"/>
          <w:sz w:val="22"/>
          <w:szCs w:val="22"/>
          <w:lang w:val="ka-GE"/>
        </w:rPr>
        <w:t>ბიუჯეტის პირველად ვარიანტში</w:t>
      </w:r>
      <w:r w:rsidRPr="00275435">
        <w:rPr>
          <w:rFonts w:ascii="Sylfaen" w:hAnsi="Sylfaen"/>
          <w:sz w:val="22"/>
          <w:szCs w:val="22"/>
          <w:lang w:val="ka-GE"/>
        </w:rPr>
        <w:t xml:space="preserve"> დაფინანსება გაზრდილი </w:t>
      </w:r>
      <w:r w:rsidR="00181861">
        <w:rPr>
          <w:rFonts w:ascii="Sylfaen" w:hAnsi="Sylfaen"/>
          <w:sz w:val="22"/>
          <w:szCs w:val="22"/>
          <w:lang w:val="ka-GE"/>
        </w:rPr>
        <w:t>იყო</w:t>
      </w:r>
      <w:r w:rsidRPr="00275435">
        <w:rPr>
          <w:rFonts w:ascii="Sylfaen" w:hAnsi="Sylfaen"/>
          <w:sz w:val="22"/>
          <w:szCs w:val="22"/>
          <w:lang w:val="ka-GE"/>
        </w:rPr>
        <w:t xml:space="preserve"> 400 </w:t>
      </w:r>
      <w:r w:rsidR="0034340B" w:rsidRPr="00275435">
        <w:rPr>
          <w:rFonts w:ascii="Sylfaen" w:hAnsi="Sylfaen"/>
          <w:sz w:val="22"/>
          <w:szCs w:val="22"/>
          <w:lang w:val="ka-GE"/>
        </w:rPr>
        <w:t>მ</w:t>
      </w:r>
      <w:r w:rsidR="0034340B">
        <w:rPr>
          <w:rFonts w:ascii="Sylfaen" w:hAnsi="Sylfaen"/>
          <w:sz w:val="22"/>
          <w:szCs w:val="22"/>
          <w:lang w:val="ka-GE"/>
        </w:rPr>
        <w:t>ლნ</w:t>
      </w:r>
      <w:r w:rsidR="0034340B" w:rsidRPr="00275435">
        <w:rPr>
          <w:rFonts w:ascii="Sylfaen" w:hAnsi="Sylfaen"/>
          <w:sz w:val="22"/>
          <w:szCs w:val="22"/>
          <w:lang w:val="ka-GE"/>
        </w:rPr>
        <w:t xml:space="preserve"> </w:t>
      </w:r>
      <w:r w:rsidRPr="00275435">
        <w:rPr>
          <w:rFonts w:ascii="Sylfaen" w:hAnsi="Sylfaen"/>
          <w:sz w:val="22"/>
          <w:szCs w:val="22"/>
          <w:lang w:val="ka-GE"/>
        </w:rPr>
        <w:t>ლარ</w:t>
      </w:r>
      <w:r w:rsidR="00181861">
        <w:rPr>
          <w:rFonts w:ascii="Sylfaen" w:hAnsi="Sylfaen"/>
          <w:sz w:val="22"/>
          <w:szCs w:val="22"/>
          <w:lang w:val="ka-GE"/>
        </w:rPr>
        <w:t>ზე მეტით</w:t>
      </w:r>
      <w:r w:rsidRPr="00275435">
        <w:rPr>
          <w:rFonts w:ascii="Sylfaen" w:hAnsi="Sylfaen"/>
          <w:sz w:val="22"/>
          <w:szCs w:val="22"/>
          <w:lang w:val="ka-GE"/>
        </w:rPr>
        <w:t xml:space="preserve">, </w:t>
      </w:r>
      <w:r w:rsidR="00181861">
        <w:rPr>
          <w:rFonts w:ascii="Sylfaen" w:hAnsi="Sylfaen"/>
          <w:sz w:val="22"/>
          <w:szCs w:val="22"/>
          <w:lang w:val="ka-GE"/>
        </w:rPr>
        <w:t>ხოლო წარმოდგენილი პროექტის მიხედვით დამატებით გამოიყოფა</w:t>
      </w:r>
      <w:r w:rsidRPr="00275435">
        <w:rPr>
          <w:rFonts w:ascii="Sylfaen" w:hAnsi="Sylfaen"/>
          <w:sz w:val="22"/>
          <w:szCs w:val="22"/>
          <w:lang w:val="ka-GE"/>
        </w:rPr>
        <w:t xml:space="preserve"> 150 </w:t>
      </w:r>
      <w:r w:rsidR="00181861">
        <w:rPr>
          <w:rFonts w:ascii="Sylfaen" w:hAnsi="Sylfaen"/>
          <w:sz w:val="22"/>
          <w:szCs w:val="22"/>
          <w:lang w:val="ka-GE"/>
        </w:rPr>
        <w:t>მლნ</w:t>
      </w:r>
      <w:r w:rsidRPr="00275435">
        <w:rPr>
          <w:rFonts w:ascii="Sylfaen" w:hAnsi="Sylfaen"/>
          <w:sz w:val="22"/>
          <w:szCs w:val="22"/>
          <w:lang w:val="ka-GE"/>
        </w:rPr>
        <w:t xml:space="preserve"> ლარზე მეტ</w:t>
      </w:r>
      <w:r w:rsidR="00181861">
        <w:rPr>
          <w:rFonts w:ascii="Sylfaen" w:hAnsi="Sylfaen"/>
          <w:sz w:val="22"/>
          <w:szCs w:val="22"/>
          <w:lang w:val="ka-GE"/>
        </w:rPr>
        <w:t>ი.</w:t>
      </w:r>
      <w:r w:rsidRPr="00275435">
        <w:rPr>
          <w:rFonts w:ascii="Sylfaen" w:hAnsi="Sylfaen"/>
          <w:sz w:val="22"/>
          <w:szCs w:val="22"/>
          <w:lang w:val="ka-GE"/>
        </w:rPr>
        <w:t xml:space="preserve"> </w:t>
      </w:r>
      <w:r w:rsidR="00181861">
        <w:rPr>
          <w:rFonts w:ascii="Sylfaen" w:hAnsi="Sylfaen"/>
          <w:sz w:val="22"/>
          <w:szCs w:val="22"/>
          <w:lang w:val="ka-GE"/>
        </w:rPr>
        <w:t>დამატებული თანხიდან</w:t>
      </w:r>
      <w:r w:rsidRPr="00275435">
        <w:rPr>
          <w:rFonts w:ascii="Sylfaen" w:hAnsi="Sylfaen"/>
          <w:sz w:val="22"/>
          <w:szCs w:val="22"/>
          <w:lang w:val="ka-GE"/>
        </w:rPr>
        <w:t xml:space="preserve"> 100 </w:t>
      </w:r>
      <w:r w:rsidR="00181861">
        <w:rPr>
          <w:rFonts w:ascii="Sylfaen" w:hAnsi="Sylfaen"/>
          <w:sz w:val="22"/>
          <w:szCs w:val="22"/>
          <w:lang w:val="ka-GE"/>
        </w:rPr>
        <w:t>მლნ ლარი</w:t>
      </w:r>
      <w:r w:rsidRPr="00275435">
        <w:rPr>
          <w:rFonts w:ascii="Sylfaen" w:hAnsi="Sylfaen"/>
          <w:sz w:val="22"/>
          <w:szCs w:val="22"/>
          <w:lang w:val="ka-GE"/>
        </w:rPr>
        <w:t xml:space="preserve"> </w:t>
      </w:r>
      <w:r w:rsidR="00181861">
        <w:rPr>
          <w:rFonts w:ascii="Sylfaen" w:hAnsi="Sylfaen"/>
          <w:sz w:val="22"/>
          <w:szCs w:val="22"/>
          <w:lang w:val="ka-GE"/>
        </w:rPr>
        <w:t>მიი</w:t>
      </w:r>
      <w:r w:rsidRPr="00275435">
        <w:rPr>
          <w:rFonts w:ascii="Sylfaen" w:hAnsi="Sylfaen"/>
          <w:sz w:val="22"/>
          <w:szCs w:val="22"/>
          <w:lang w:val="ka-GE"/>
        </w:rPr>
        <w:t>მართ</w:t>
      </w:r>
      <w:r w:rsidR="00181861">
        <w:rPr>
          <w:rFonts w:ascii="Sylfaen" w:hAnsi="Sylfaen"/>
          <w:sz w:val="22"/>
          <w:szCs w:val="22"/>
          <w:lang w:val="ka-GE"/>
        </w:rPr>
        <w:t>ება</w:t>
      </w:r>
      <w:r w:rsidRPr="00275435">
        <w:rPr>
          <w:rFonts w:ascii="Sylfaen" w:hAnsi="Sylfaen"/>
          <w:sz w:val="22"/>
          <w:szCs w:val="22"/>
          <w:lang w:val="ka-GE"/>
        </w:rPr>
        <w:t xml:space="preserve"> მუნიციპალიტეტებში საბავშვო ბაღების მშენებლობისა და რეაბილიტაციისთვის</w:t>
      </w:r>
      <w:r w:rsidR="00181861">
        <w:rPr>
          <w:rFonts w:ascii="Sylfaen" w:hAnsi="Sylfaen"/>
          <w:sz w:val="22"/>
          <w:szCs w:val="22"/>
          <w:lang w:val="ka-GE"/>
        </w:rPr>
        <w:t>, ხოლო</w:t>
      </w:r>
      <w:r w:rsidRPr="00275435">
        <w:rPr>
          <w:rFonts w:ascii="Sylfaen" w:hAnsi="Sylfaen"/>
          <w:sz w:val="22"/>
          <w:szCs w:val="22"/>
          <w:lang w:val="ka-GE"/>
        </w:rPr>
        <w:t xml:space="preserve"> </w:t>
      </w:r>
      <w:r w:rsidR="00181861">
        <w:rPr>
          <w:rFonts w:ascii="Sylfaen" w:hAnsi="Sylfaen"/>
          <w:sz w:val="22"/>
          <w:szCs w:val="22"/>
          <w:lang w:val="ka-GE"/>
        </w:rPr>
        <w:t xml:space="preserve">30 </w:t>
      </w:r>
      <w:r w:rsidR="0034340B">
        <w:rPr>
          <w:rFonts w:ascii="Sylfaen" w:hAnsi="Sylfaen"/>
          <w:sz w:val="22"/>
          <w:szCs w:val="22"/>
          <w:lang w:val="ka-GE"/>
        </w:rPr>
        <w:t xml:space="preserve">მლნ </w:t>
      </w:r>
      <w:r w:rsidR="00181861">
        <w:rPr>
          <w:rFonts w:ascii="Sylfaen" w:hAnsi="Sylfaen"/>
          <w:sz w:val="22"/>
          <w:szCs w:val="22"/>
          <w:lang w:val="ka-GE"/>
        </w:rPr>
        <w:t>ლარზე მეტი</w:t>
      </w:r>
      <w:r w:rsidRPr="00275435">
        <w:rPr>
          <w:rFonts w:ascii="Sylfaen" w:hAnsi="Sylfaen"/>
          <w:sz w:val="22"/>
          <w:szCs w:val="22"/>
          <w:lang w:val="ka-GE"/>
        </w:rPr>
        <w:t xml:space="preserve"> </w:t>
      </w:r>
      <w:r w:rsidR="0034340B">
        <w:rPr>
          <w:rFonts w:ascii="Sylfaen" w:hAnsi="Sylfaen"/>
          <w:sz w:val="22"/>
          <w:szCs w:val="22"/>
          <w:lang w:val="ka-GE"/>
        </w:rPr>
        <w:t xml:space="preserve">- </w:t>
      </w:r>
      <w:r w:rsidRPr="00275435">
        <w:rPr>
          <w:rFonts w:ascii="Sylfaen" w:hAnsi="Sylfaen"/>
          <w:sz w:val="22"/>
          <w:szCs w:val="22"/>
          <w:lang w:val="ka-GE"/>
        </w:rPr>
        <w:t>სკოლებში კომპიუტერული ლაბორატორიების მოწყობაზე;</w:t>
      </w:r>
    </w:p>
    <w:p w:rsidR="00275435" w:rsidRPr="00275435" w:rsidRDefault="00275435" w:rsidP="00275435">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275435">
        <w:rPr>
          <w:rFonts w:ascii="Sylfaen" w:hAnsi="Sylfaen"/>
          <w:sz w:val="22"/>
          <w:szCs w:val="22"/>
          <w:lang w:val="ka-GE"/>
        </w:rPr>
        <w:t xml:space="preserve">საქართველოს ეკონომიკაში მნიშვნელოვანი როლი აქვს </w:t>
      </w:r>
      <w:r w:rsidRPr="00181861">
        <w:rPr>
          <w:rFonts w:ascii="Sylfaen" w:hAnsi="Sylfaen"/>
          <w:b/>
          <w:sz w:val="22"/>
          <w:szCs w:val="22"/>
          <w:lang w:val="ka-GE"/>
        </w:rPr>
        <w:t>ტურიზმს</w:t>
      </w:r>
      <w:r w:rsidR="00181861">
        <w:rPr>
          <w:rFonts w:ascii="Sylfaen" w:hAnsi="Sylfaen"/>
          <w:sz w:val="22"/>
          <w:szCs w:val="22"/>
          <w:lang w:val="ka-GE"/>
        </w:rPr>
        <w:t xml:space="preserve">, რომლის პოტენციალის გასაზრდელად აუცილებელია </w:t>
      </w:r>
      <w:r w:rsidRPr="00275435">
        <w:rPr>
          <w:rFonts w:ascii="Sylfaen" w:hAnsi="Sylfaen"/>
          <w:sz w:val="22"/>
          <w:szCs w:val="22"/>
          <w:lang w:val="ka-GE"/>
        </w:rPr>
        <w:t>ახალი ტურ</w:t>
      </w:r>
      <w:r w:rsidR="00181861">
        <w:rPr>
          <w:rFonts w:ascii="Sylfaen" w:hAnsi="Sylfaen"/>
          <w:sz w:val="22"/>
          <w:szCs w:val="22"/>
          <w:lang w:val="ka-GE"/>
        </w:rPr>
        <w:t>ისტული ლოკაციების ჩამოყალიბება</w:t>
      </w:r>
      <w:r w:rsidRPr="00275435">
        <w:rPr>
          <w:rFonts w:ascii="Sylfaen" w:hAnsi="Sylfaen"/>
          <w:sz w:val="22"/>
          <w:szCs w:val="22"/>
          <w:lang w:val="ka-GE"/>
        </w:rPr>
        <w:t xml:space="preserve"> და არსებული </w:t>
      </w:r>
      <w:r w:rsidR="00181861">
        <w:rPr>
          <w:rFonts w:ascii="Sylfaen" w:hAnsi="Sylfaen"/>
          <w:sz w:val="22"/>
          <w:szCs w:val="22"/>
          <w:lang w:val="ka-GE"/>
        </w:rPr>
        <w:t>ტურისტული ინფრასტრუქტურის</w:t>
      </w:r>
      <w:r w:rsidRPr="00275435">
        <w:rPr>
          <w:rFonts w:ascii="Sylfaen" w:hAnsi="Sylfaen"/>
          <w:sz w:val="22"/>
          <w:szCs w:val="22"/>
          <w:lang w:val="ka-GE"/>
        </w:rPr>
        <w:t xml:space="preserve"> განვითარება. მომდევნო წელს ტურისტული ინფრასტრუქტურის განვითარებაზე დამატებით გამო</w:t>
      </w:r>
      <w:r w:rsidR="00181861">
        <w:rPr>
          <w:rFonts w:ascii="Sylfaen" w:hAnsi="Sylfaen"/>
          <w:sz w:val="22"/>
          <w:szCs w:val="22"/>
          <w:lang w:val="ka-GE"/>
        </w:rPr>
        <w:t>იყოფა</w:t>
      </w:r>
      <w:r w:rsidRPr="00275435">
        <w:rPr>
          <w:rFonts w:ascii="Sylfaen" w:hAnsi="Sylfaen"/>
          <w:sz w:val="22"/>
          <w:szCs w:val="22"/>
          <w:lang w:val="ka-GE"/>
        </w:rPr>
        <w:t xml:space="preserve"> 200 მლნ ლარ</w:t>
      </w:r>
      <w:r w:rsidR="00181861">
        <w:rPr>
          <w:rFonts w:ascii="Sylfaen" w:hAnsi="Sylfaen"/>
          <w:sz w:val="22"/>
          <w:szCs w:val="22"/>
          <w:lang w:val="ka-GE"/>
        </w:rPr>
        <w:t>ი</w:t>
      </w:r>
      <w:r w:rsidRPr="00275435">
        <w:rPr>
          <w:rFonts w:ascii="Sylfaen" w:hAnsi="Sylfaen"/>
          <w:sz w:val="22"/>
          <w:szCs w:val="22"/>
          <w:lang w:val="ka-GE"/>
        </w:rPr>
        <w:t>;</w:t>
      </w:r>
    </w:p>
    <w:p w:rsidR="00275435" w:rsidRPr="00275435" w:rsidRDefault="00275435" w:rsidP="00275435">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181861">
        <w:rPr>
          <w:rFonts w:ascii="Sylfaen" w:hAnsi="Sylfaen"/>
          <w:b/>
          <w:sz w:val="22"/>
          <w:szCs w:val="22"/>
          <w:lang w:val="ka-GE"/>
        </w:rPr>
        <w:t>თბილისში ინფრასტრუქტურული პროექტების</w:t>
      </w:r>
      <w:r w:rsidRPr="00275435">
        <w:rPr>
          <w:rFonts w:ascii="Sylfaen" w:hAnsi="Sylfaen"/>
          <w:sz w:val="22"/>
          <w:szCs w:val="22"/>
          <w:lang w:val="ka-GE"/>
        </w:rPr>
        <w:t xml:space="preserve"> დასაფინანსებლად გამოიყოფა დამატებით 170 მილიონი ლარი;</w:t>
      </w:r>
    </w:p>
    <w:p w:rsidR="00275435" w:rsidRPr="00275435" w:rsidRDefault="00ED2A66" w:rsidP="00275435">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Pr>
          <w:rFonts w:ascii="Sylfaen" w:hAnsi="Sylfaen"/>
          <w:b/>
          <w:sz w:val="22"/>
          <w:szCs w:val="22"/>
          <w:lang w:val="ka-GE"/>
        </w:rPr>
        <w:t>რეგიონუ</w:t>
      </w:r>
      <w:r w:rsidR="001A1F08">
        <w:rPr>
          <w:rFonts w:ascii="Sylfaen" w:hAnsi="Sylfaen"/>
          <w:b/>
          <w:sz w:val="22"/>
          <w:szCs w:val="22"/>
          <w:lang w:val="ka-GE"/>
        </w:rPr>
        <w:t>ლ</w:t>
      </w:r>
      <w:r>
        <w:rPr>
          <w:rFonts w:ascii="Sylfaen" w:hAnsi="Sylfaen"/>
          <w:b/>
          <w:sz w:val="22"/>
          <w:szCs w:val="22"/>
          <w:lang w:val="ka-GE"/>
        </w:rPr>
        <w:t xml:space="preserve">ი განვითარების და </w:t>
      </w:r>
      <w:r w:rsidR="00275435" w:rsidRPr="00181861">
        <w:rPr>
          <w:rFonts w:ascii="Sylfaen" w:hAnsi="Sylfaen"/>
          <w:b/>
          <w:sz w:val="22"/>
          <w:szCs w:val="22"/>
          <w:lang w:val="ka-GE"/>
        </w:rPr>
        <w:t>ინფრასტრუქტურის სამინისტროს</w:t>
      </w:r>
      <w:r w:rsidR="00275435" w:rsidRPr="00275435">
        <w:rPr>
          <w:rFonts w:ascii="Sylfaen" w:hAnsi="Sylfaen"/>
          <w:sz w:val="22"/>
          <w:szCs w:val="22"/>
          <w:lang w:val="ka-GE"/>
        </w:rPr>
        <w:t xml:space="preserve"> პროექტებზე დამატებით გამოიყოფა </w:t>
      </w:r>
      <w:r w:rsidR="00FF626F">
        <w:rPr>
          <w:rFonts w:ascii="Sylfaen" w:hAnsi="Sylfaen"/>
          <w:sz w:val="22"/>
          <w:szCs w:val="22"/>
          <w:lang w:val="ka-GE"/>
        </w:rPr>
        <w:t>1</w:t>
      </w:r>
      <w:r w:rsidR="00275435" w:rsidRPr="00275435">
        <w:rPr>
          <w:rFonts w:ascii="Sylfaen" w:hAnsi="Sylfaen"/>
          <w:sz w:val="22"/>
          <w:szCs w:val="22"/>
          <w:lang w:val="ka-GE"/>
        </w:rPr>
        <w:t xml:space="preserve">30 </w:t>
      </w:r>
      <w:r w:rsidRPr="00275435">
        <w:rPr>
          <w:rFonts w:ascii="Sylfaen" w:hAnsi="Sylfaen"/>
          <w:sz w:val="22"/>
          <w:szCs w:val="22"/>
          <w:lang w:val="ka-GE"/>
        </w:rPr>
        <w:t>მ</w:t>
      </w:r>
      <w:r>
        <w:rPr>
          <w:rFonts w:ascii="Sylfaen" w:hAnsi="Sylfaen"/>
          <w:sz w:val="22"/>
          <w:szCs w:val="22"/>
          <w:lang w:val="ka-GE"/>
        </w:rPr>
        <w:t>ლნ</w:t>
      </w:r>
      <w:r w:rsidRPr="00275435">
        <w:rPr>
          <w:rFonts w:ascii="Sylfaen" w:hAnsi="Sylfaen"/>
          <w:sz w:val="22"/>
          <w:szCs w:val="22"/>
          <w:lang w:val="ka-GE"/>
        </w:rPr>
        <w:t xml:space="preserve"> </w:t>
      </w:r>
      <w:r w:rsidR="00275435" w:rsidRPr="00275435">
        <w:rPr>
          <w:rFonts w:ascii="Sylfaen" w:hAnsi="Sylfaen"/>
          <w:sz w:val="22"/>
          <w:szCs w:val="22"/>
          <w:lang w:val="ka-GE"/>
        </w:rPr>
        <w:t>ლარი;</w:t>
      </w:r>
    </w:p>
    <w:p w:rsidR="00275435" w:rsidRPr="00275435" w:rsidRDefault="00275435" w:rsidP="00275435">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181861">
        <w:rPr>
          <w:rFonts w:ascii="Sylfaen" w:hAnsi="Sylfaen"/>
          <w:b/>
          <w:sz w:val="22"/>
          <w:szCs w:val="22"/>
          <w:lang w:val="ka-GE"/>
        </w:rPr>
        <w:lastRenderedPageBreak/>
        <w:t>კულტურისა და სპორტის</w:t>
      </w:r>
      <w:r w:rsidRPr="00275435">
        <w:rPr>
          <w:rFonts w:ascii="Sylfaen" w:hAnsi="Sylfaen"/>
          <w:sz w:val="22"/>
          <w:szCs w:val="22"/>
          <w:lang w:val="ka-GE"/>
        </w:rPr>
        <w:t xml:space="preserve"> მიმართულებით დამატებით გამოიყოფა 55 </w:t>
      </w:r>
      <w:r w:rsidR="00023E82">
        <w:rPr>
          <w:rFonts w:ascii="Sylfaen" w:hAnsi="Sylfaen"/>
          <w:sz w:val="22"/>
          <w:szCs w:val="22"/>
          <w:lang w:val="ka-GE"/>
        </w:rPr>
        <w:t>მლნ</w:t>
      </w:r>
      <w:r w:rsidR="00023E82" w:rsidRPr="00275435">
        <w:rPr>
          <w:rFonts w:ascii="Sylfaen" w:hAnsi="Sylfaen"/>
          <w:sz w:val="22"/>
          <w:szCs w:val="22"/>
          <w:lang w:val="ka-GE"/>
        </w:rPr>
        <w:t xml:space="preserve"> </w:t>
      </w:r>
      <w:r w:rsidRPr="00275435">
        <w:rPr>
          <w:rFonts w:ascii="Sylfaen" w:hAnsi="Sylfaen"/>
          <w:sz w:val="22"/>
          <w:szCs w:val="22"/>
          <w:lang w:val="ka-GE"/>
        </w:rPr>
        <w:t xml:space="preserve">ლარი, მათ შორის 25 </w:t>
      </w:r>
      <w:r w:rsidR="00023E82">
        <w:rPr>
          <w:rFonts w:ascii="Sylfaen" w:hAnsi="Sylfaen"/>
          <w:sz w:val="22"/>
          <w:szCs w:val="22"/>
          <w:lang w:val="ka-GE"/>
        </w:rPr>
        <w:t>მლნ</w:t>
      </w:r>
      <w:r w:rsidR="00023E82" w:rsidRPr="00275435">
        <w:rPr>
          <w:rFonts w:ascii="Sylfaen" w:hAnsi="Sylfaen"/>
          <w:sz w:val="22"/>
          <w:szCs w:val="22"/>
          <w:lang w:val="ka-GE"/>
        </w:rPr>
        <w:t xml:space="preserve"> </w:t>
      </w:r>
      <w:r w:rsidRPr="00275435">
        <w:rPr>
          <w:rFonts w:ascii="Sylfaen" w:hAnsi="Sylfaen"/>
          <w:sz w:val="22"/>
          <w:szCs w:val="22"/>
          <w:lang w:val="ka-GE"/>
        </w:rPr>
        <w:t>ლარი მიიმარ</w:t>
      </w:r>
      <w:r w:rsidR="00B63720">
        <w:rPr>
          <w:rFonts w:ascii="Sylfaen" w:hAnsi="Sylfaen"/>
          <w:sz w:val="22"/>
          <w:szCs w:val="22"/>
          <w:lang w:val="ka-GE"/>
        </w:rPr>
        <w:t>თ</w:t>
      </w:r>
      <w:r w:rsidRPr="00275435">
        <w:rPr>
          <w:rFonts w:ascii="Sylfaen" w:hAnsi="Sylfaen"/>
          <w:sz w:val="22"/>
          <w:szCs w:val="22"/>
          <w:lang w:val="ka-GE"/>
        </w:rPr>
        <w:t>ება 2025 წელს დაგეგმილი ზამთრის ახალგაზრდული ოლიმპიადის მასპინძლობისთვის საჭირო ინფრასტრუქტურის მშენებლობის დაწყებაზე;</w:t>
      </w:r>
    </w:p>
    <w:p w:rsidR="00275435" w:rsidRPr="00275435" w:rsidRDefault="00275435" w:rsidP="00275435">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B63720">
        <w:rPr>
          <w:rFonts w:ascii="Sylfaen" w:hAnsi="Sylfaen"/>
          <w:b/>
          <w:sz w:val="22"/>
          <w:szCs w:val="22"/>
          <w:lang w:val="ka-GE"/>
        </w:rPr>
        <w:t>შინაგან საქმეთა სამინისტროს და საზღვრის</w:t>
      </w:r>
      <w:r w:rsidRPr="00275435">
        <w:rPr>
          <w:rFonts w:ascii="Sylfaen" w:hAnsi="Sylfaen"/>
          <w:sz w:val="22"/>
          <w:szCs w:val="22"/>
          <w:lang w:val="ka-GE"/>
        </w:rPr>
        <w:t xml:space="preserve"> </w:t>
      </w:r>
      <w:r w:rsidR="00023E82">
        <w:rPr>
          <w:rFonts w:ascii="Sylfaen" w:hAnsi="Sylfaen"/>
          <w:sz w:val="22"/>
          <w:szCs w:val="22"/>
          <w:lang w:val="ka-GE"/>
        </w:rPr>
        <w:t xml:space="preserve">დაცვის </w:t>
      </w:r>
      <w:r w:rsidRPr="00275435">
        <w:rPr>
          <w:rFonts w:ascii="Sylfaen" w:hAnsi="Sylfaen"/>
          <w:sz w:val="22"/>
          <w:szCs w:val="22"/>
          <w:lang w:val="ka-GE"/>
        </w:rPr>
        <w:t>ინფრასტრუქტურაზე დამატებით მიიმართება 35 მილიონ ლარზე მეტი;</w:t>
      </w:r>
    </w:p>
    <w:p w:rsidR="00275435" w:rsidRPr="00275435" w:rsidRDefault="00275435" w:rsidP="00275435">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B63720">
        <w:rPr>
          <w:rFonts w:ascii="Sylfaen" w:hAnsi="Sylfaen"/>
          <w:b/>
          <w:sz w:val="22"/>
          <w:szCs w:val="22"/>
          <w:lang w:val="ka-GE"/>
        </w:rPr>
        <w:t>გარემოს დაცვისა და სოფლის მეურნეობის</w:t>
      </w:r>
      <w:r w:rsidRPr="00275435">
        <w:rPr>
          <w:rFonts w:ascii="Sylfaen" w:hAnsi="Sylfaen"/>
          <w:sz w:val="22"/>
          <w:szCs w:val="22"/>
          <w:lang w:val="ka-GE"/>
        </w:rPr>
        <w:t xml:space="preserve"> პროგრამების დაფინანსებაზე დამატებით გამოიყოფა 10 </w:t>
      </w:r>
      <w:r w:rsidR="00023E82">
        <w:rPr>
          <w:rFonts w:ascii="Sylfaen" w:hAnsi="Sylfaen"/>
          <w:sz w:val="22"/>
          <w:szCs w:val="22"/>
          <w:lang w:val="ka-GE"/>
        </w:rPr>
        <w:t>მლნ</w:t>
      </w:r>
      <w:r w:rsidR="00023E82" w:rsidRPr="00275435">
        <w:rPr>
          <w:rFonts w:ascii="Sylfaen" w:hAnsi="Sylfaen"/>
          <w:sz w:val="22"/>
          <w:szCs w:val="22"/>
          <w:lang w:val="ka-GE"/>
        </w:rPr>
        <w:t xml:space="preserve"> </w:t>
      </w:r>
      <w:r w:rsidRPr="00275435">
        <w:rPr>
          <w:rFonts w:ascii="Sylfaen" w:hAnsi="Sylfaen"/>
          <w:sz w:val="22"/>
          <w:szCs w:val="22"/>
          <w:lang w:val="ka-GE"/>
        </w:rPr>
        <w:t>ლარი;</w:t>
      </w:r>
    </w:p>
    <w:p w:rsidR="00275435" w:rsidRDefault="00275435" w:rsidP="00275435">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275435">
        <w:rPr>
          <w:rFonts w:ascii="Sylfaen" w:hAnsi="Sylfaen"/>
          <w:sz w:val="22"/>
          <w:szCs w:val="22"/>
          <w:lang w:val="ka-GE"/>
        </w:rPr>
        <w:t xml:space="preserve">20 </w:t>
      </w:r>
      <w:r w:rsidR="00023E82">
        <w:rPr>
          <w:rFonts w:ascii="Sylfaen" w:hAnsi="Sylfaen"/>
          <w:sz w:val="22"/>
          <w:szCs w:val="22"/>
          <w:lang w:val="ka-GE"/>
        </w:rPr>
        <w:t>მლნ</w:t>
      </w:r>
      <w:r w:rsidR="00023E82" w:rsidRPr="00275435">
        <w:rPr>
          <w:rFonts w:ascii="Sylfaen" w:hAnsi="Sylfaen"/>
          <w:sz w:val="22"/>
          <w:szCs w:val="22"/>
          <w:lang w:val="ka-GE"/>
        </w:rPr>
        <w:t xml:space="preserve"> </w:t>
      </w:r>
      <w:r w:rsidRPr="00275435">
        <w:rPr>
          <w:rFonts w:ascii="Sylfaen" w:hAnsi="Sylfaen"/>
          <w:sz w:val="22"/>
          <w:szCs w:val="22"/>
          <w:lang w:val="ka-GE"/>
        </w:rPr>
        <w:t>ლარ</w:t>
      </w:r>
      <w:r w:rsidR="00B63720">
        <w:rPr>
          <w:rFonts w:ascii="Sylfaen" w:hAnsi="Sylfaen"/>
          <w:sz w:val="22"/>
          <w:szCs w:val="22"/>
          <w:lang w:val="ka-GE"/>
        </w:rPr>
        <w:t>ი</w:t>
      </w:r>
      <w:r w:rsidRPr="00275435">
        <w:rPr>
          <w:rFonts w:ascii="Sylfaen" w:hAnsi="Sylfaen"/>
          <w:sz w:val="22"/>
          <w:szCs w:val="22"/>
          <w:lang w:val="ka-GE"/>
        </w:rPr>
        <w:t xml:space="preserve"> გავთვალისწინებ</w:t>
      </w:r>
      <w:r w:rsidR="00B63720">
        <w:rPr>
          <w:rFonts w:ascii="Sylfaen" w:hAnsi="Sylfaen"/>
          <w:sz w:val="22"/>
          <w:szCs w:val="22"/>
          <w:lang w:val="ka-GE"/>
        </w:rPr>
        <w:t>ული</w:t>
      </w:r>
      <w:r w:rsidR="00023E82">
        <w:rPr>
          <w:rFonts w:ascii="Sylfaen" w:hAnsi="Sylfaen"/>
          <w:sz w:val="22"/>
          <w:szCs w:val="22"/>
          <w:lang w:val="ka-GE"/>
        </w:rPr>
        <w:t>ა</w:t>
      </w:r>
      <w:r w:rsidRPr="00275435">
        <w:rPr>
          <w:rFonts w:ascii="Sylfaen" w:hAnsi="Sylfaen"/>
          <w:sz w:val="22"/>
          <w:szCs w:val="22"/>
          <w:lang w:val="ka-GE"/>
        </w:rPr>
        <w:t xml:space="preserve"> </w:t>
      </w:r>
      <w:r w:rsidRPr="00B63720">
        <w:rPr>
          <w:rFonts w:ascii="Sylfaen" w:hAnsi="Sylfaen"/>
          <w:b/>
          <w:sz w:val="22"/>
          <w:szCs w:val="22"/>
          <w:lang w:val="ka-GE"/>
        </w:rPr>
        <w:t>ელექტრონული არჩევნების</w:t>
      </w:r>
      <w:r w:rsidRPr="00275435">
        <w:rPr>
          <w:rFonts w:ascii="Sylfaen" w:hAnsi="Sylfaen"/>
          <w:sz w:val="22"/>
          <w:szCs w:val="22"/>
          <w:lang w:val="ka-GE"/>
        </w:rPr>
        <w:t xml:space="preserve"> ჩატარებისთვის საჭირო აპარა</w:t>
      </w:r>
      <w:r w:rsidR="00B63720">
        <w:rPr>
          <w:rFonts w:ascii="Sylfaen" w:hAnsi="Sylfaen"/>
          <w:sz w:val="22"/>
          <w:szCs w:val="22"/>
          <w:lang w:val="ka-GE"/>
        </w:rPr>
        <w:t>ტურის ნაწილობრივ შესყიდვისათვის;</w:t>
      </w:r>
    </w:p>
    <w:p w:rsidR="00B63720" w:rsidRPr="00275435" w:rsidRDefault="00B63720" w:rsidP="00275435">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Pr>
          <w:rFonts w:ascii="Sylfaen" w:hAnsi="Sylfaen"/>
          <w:sz w:val="22"/>
          <w:szCs w:val="22"/>
          <w:lang w:val="ka-GE"/>
        </w:rPr>
        <w:t>გარდა ამისა აღსანიშნავია, რომ გერმანიის საერთაშორისო</w:t>
      </w:r>
      <w:r>
        <w:rPr>
          <w:rFonts w:ascii="Sylfaen" w:hAnsi="Sylfaen"/>
          <w:sz w:val="22"/>
          <w:szCs w:val="22"/>
          <w:lang w:val="en-US"/>
        </w:rPr>
        <w:t xml:space="preserve"> </w:t>
      </w:r>
      <w:r>
        <w:rPr>
          <w:rFonts w:ascii="Sylfaen" w:hAnsi="Sylfaen"/>
          <w:sz w:val="22"/>
          <w:szCs w:val="22"/>
          <w:lang w:val="ka-GE"/>
        </w:rPr>
        <w:t>თანამშრომლობის საზოგადოების (</w:t>
      </w:r>
      <w:r>
        <w:rPr>
          <w:rFonts w:ascii="Sylfaen" w:hAnsi="Sylfaen"/>
          <w:sz w:val="22"/>
          <w:szCs w:val="22"/>
          <w:lang w:val="en-US"/>
        </w:rPr>
        <w:t>GIZ)</w:t>
      </w:r>
      <w:r>
        <w:rPr>
          <w:rFonts w:ascii="Sylfaen" w:hAnsi="Sylfaen"/>
          <w:sz w:val="22"/>
          <w:szCs w:val="22"/>
          <w:lang w:val="ka-GE"/>
        </w:rPr>
        <w:t xml:space="preserve"> მხარდაჭერით</w:t>
      </w:r>
      <w:r w:rsidR="00023E82">
        <w:rPr>
          <w:rFonts w:ascii="Sylfaen" w:hAnsi="Sylfaen"/>
          <w:sz w:val="22"/>
          <w:szCs w:val="22"/>
          <w:lang w:val="ka-GE"/>
        </w:rPr>
        <w:t>,</w:t>
      </w:r>
      <w:r>
        <w:rPr>
          <w:rFonts w:ascii="Sylfaen" w:hAnsi="Sylfaen"/>
          <w:sz w:val="22"/>
          <w:szCs w:val="22"/>
          <w:lang w:val="ka-GE"/>
        </w:rPr>
        <w:t xml:space="preserve"> განხორციელდა </w:t>
      </w:r>
      <w:r w:rsidRPr="00B63720">
        <w:rPr>
          <w:rFonts w:ascii="Sylfaen" w:hAnsi="Sylfaen"/>
          <w:b/>
          <w:sz w:val="22"/>
          <w:szCs w:val="22"/>
          <w:lang w:val="ka-GE"/>
        </w:rPr>
        <w:t>საზოგადოებრივი ჯანდაცვის მიმართულებით დელეგირებული ფუნქციის</w:t>
      </w:r>
      <w:r>
        <w:rPr>
          <w:rFonts w:ascii="Sylfaen" w:hAnsi="Sylfaen"/>
          <w:sz w:val="22"/>
          <w:szCs w:val="22"/>
          <w:lang w:val="ka-GE"/>
        </w:rPr>
        <w:t xml:space="preserve"> ხარჯების გაანგარიშება და შემუშავდა თითოეული მუნიციპალიტეტისთვის ამ ფუნქციის შესასრულებლად საჭირო თანხების გაანგარიშების ფორმულა. ახალი გაანგარიშების შესაბამისად</w:t>
      </w:r>
      <w:r w:rsidR="00023E82">
        <w:rPr>
          <w:rFonts w:ascii="Sylfaen" w:hAnsi="Sylfaen"/>
          <w:sz w:val="22"/>
          <w:szCs w:val="22"/>
          <w:lang w:val="ka-GE"/>
        </w:rPr>
        <w:t>,</w:t>
      </w:r>
      <w:r>
        <w:rPr>
          <w:rFonts w:ascii="Sylfaen" w:hAnsi="Sylfaen"/>
          <w:sz w:val="22"/>
          <w:szCs w:val="22"/>
          <w:lang w:val="ka-GE"/>
        </w:rPr>
        <w:t xml:space="preserve"> დელეგირებული ტრანსფერის მოცულობა გაზრდილია 5,7 მლნ ლარით.</w:t>
      </w:r>
    </w:p>
    <w:p w:rsidR="00BB7F55" w:rsidRDefault="00BB7F55"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noProof/>
          <w:sz w:val="22"/>
          <w:szCs w:val="22"/>
          <w:lang w:val="ka-GE"/>
        </w:rPr>
      </w:pPr>
    </w:p>
    <w:p w:rsidR="00BF272A" w:rsidRPr="00F94F85" w:rsidRDefault="00BB7F55"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noProof/>
          <w:sz w:val="22"/>
          <w:szCs w:val="22"/>
          <w:lang w:val="fr-FR"/>
        </w:rPr>
      </w:pPr>
      <w:r>
        <w:rPr>
          <w:rFonts w:ascii="Sylfaen" w:hAnsi="Sylfaen" w:cs="Sylfaen"/>
          <w:b/>
          <w:noProof/>
          <w:sz w:val="22"/>
          <w:szCs w:val="22"/>
          <w:lang w:val="ka-GE"/>
        </w:rPr>
        <w:t>ძ</w:t>
      </w:r>
      <w:r w:rsidR="00BF272A" w:rsidRPr="00F94F85">
        <w:rPr>
          <w:rFonts w:ascii="Sylfaen" w:hAnsi="Sylfaen" w:cs="Sylfaen"/>
          <w:b/>
          <w:noProof/>
          <w:sz w:val="22"/>
          <w:szCs w:val="22"/>
          <w:lang w:val="fr-FR"/>
        </w:rPr>
        <w:t>ირითადი</w:t>
      </w:r>
      <w:r w:rsidR="00BF272A" w:rsidRPr="00F94F85">
        <w:rPr>
          <w:rFonts w:ascii="Sylfaen" w:hAnsi="Sylfaen"/>
          <w:b/>
          <w:noProof/>
          <w:sz w:val="22"/>
          <w:szCs w:val="22"/>
          <w:lang w:val="fr-FR"/>
        </w:rPr>
        <w:t xml:space="preserve"> </w:t>
      </w:r>
      <w:r w:rsidR="00BF272A" w:rsidRPr="00F94F85">
        <w:rPr>
          <w:rFonts w:ascii="Sylfaen" w:hAnsi="Sylfaen" w:cs="Sylfaen"/>
          <w:b/>
          <w:noProof/>
          <w:sz w:val="22"/>
          <w:szCs w:val="22"/>
          <w:lang w:val="fr-FR"/>
        </w:rPr>
        <w:t>მაკროეკონომიკური</w:t>
      </w:r>
      <w:r w:rsidR="00BF272A" w:rsidRPr="00F94F85">
        <w:rPr>
          <w:rFonts w:ascii="Sylfaen" w:hAnsi="Sylfaen"/>
          <w:b/>
          <w:noProof/>
          <w:sz w:val="22"/>
          <w:szCs w:val="22"/>
          <w:lang w:val="fr-FR"/>
        </w:rPr>
        <w:t xml:space="preserve"> </w:t>
      </w:r>
      <w:r w:rsidR="00BF272A" w:rsidRPr="00F94F85">
        <w:rPr>
          <w:rFonts w:ascii="Sylfaen" w:hAnsi="Sylfaen" w:cs="Sylfaen"/>
          <w:b/>
          <w:noProof/>
          <w:sz w:val="22"/>
          <w:szCs w:val="22"/>
          <w:lang w:val="fr-FR"/>
        </w:rPr>
        <w:t>მაჩვენებლები</w:t>
      </w:r>
    </w:p>
    <w:p w:rsidR="00A57C10" w:rsidRDefault="005E1FE2" w:rsidP="003D669A">
      <w:pPr>
        <w:spacing w:before="240"/>
        <w:ind w:firstLine="709"/>
        <w:jc w:val="both"/>
        <w:rPr>
          <w:rFonts w:ascii="Sylfaen" w:hAnsi="Sylfaen"/>
          <w:sz w:val="22"/>
          <w:szCs w:val="22"/>
          <w:lang w:val="ka-GE"/>
        </w:rPr>
      </w:pPr>
      <w:r w:rsidRPr="00F94F85">
        <w:rPr>
          <w:rFonts w:ascii="Sylfaen" w:hAnsi="Sylfaen"/>
          <w:sz w:val="22"/>
          <w:szCs w:val="22"/>
          <w:lang w:val="ka-GE"/>
        </w:rPr>
        <w:t>ახალი კორონავირუსის პანდემიამ 2020 წელს მნიშვნელოვანი გავლენა მოახდინა საქართველოს ეკონომიკაზე და შედეგად რეალური ეკონომიკის შემცირებამ 6,8% შეადგინა.</w:t>
      </w:r>
      <w:r w:rsidR="00A57C10">
        <w:rPr>
          <w:rFonts w:ascii="Sylfaen" w:hAnsi="Sylfaen"/>
          <w:sz w:val="22"/>
          <w:szCs w:val="22"/>
          <w:lang w:val="ka-GE"/>
        </w:rPr>
        <w:t xml:space="preserve"> ეკონომიკურმა ვარდნამ გა</w:t>
      </w:r>
      <w:r w:rsidR="000A1266">
        <w:rPr>
          <w:rFonts w:ascii="Sylfaen" w:hAnsi="Sylfaen"/>
          <w:sz w:val="22"/>
          <w:szCs w:val="22"/>
          <w:lang w:val="ka-GE"/>
        </w:rPr>
        <w:t xml:space="preserve">მოიწვია შემოსავლების შემცირება და </w:t>
      </w:r>
      <w:r w:rsidR="00A57C10">
        <w:rPr>
          <w:rFonts w:ascii="Sylfaen" w:hAnsi="Sylfaen"/>
          <w:sz w:val="22"/>
          <w:szCs w:val="22"/>
          <w:lang w:val="ka-GE"/>
        </w:rPr>
        <w:t>ამავდროულად</w:t>
      </w:r>
      <w:r w:rsidR="000A1266">
        <w:rPr>
          <w:rFonts w:ascii="Sylfaen" w:hAnsi="Sylfaen"/>
          <w:sz w:val="22"/>
          <w:szCs w:val="22"/>
          <w:lang w:val="ka-GE"/>
        </w:rPr>
        <w:t>,</w:t>
      </w:r>
      <w:r w:rsidR="00A57C10">
        <w:rPr>
          <w:rFonts w:ascii="Sylfaen" w:hAnsi="Sylfaen"/>
          <w:sz w:val="22"/>
          <w:szCs w:val="22"/>
          <w:lang w:val="ka-GE"/>
        </w:rPr>
        <w:t xml:space="preserve"> პანდემიის საპასუხო ღონისძიებებისთვის საჭირო გახდა დამ</w:t>
      </w:r>
      <w:r w:rsidR="00AD38BF">
        <w:rPr>
          <w:rFonts w:ascii="Sylfaen" w:hAnsi="Sylfaen"/>
          <w:sz w:val="22"/>
          <w:szCs w:val="22"/>
          <w:lang w:val="ka-GE"/>
        </w:rPr>
        <w:t>აასდადასდასდ</w:t>
      </w:r>
      <w:r w:rsidR="00A57C10">
        <w:rPr>
          <w:rFonts w:ascii="Sylfaen" w:hAnsi="Sylfaen"/>
          <w:sz w:val="22"/>
          <w:szCs w:val="22"/>
          <w:lang w:val="ka-GE"/>
        </w:rPr>
        <w:t>ატებითი ხარჯების გაწევაც. ზემოაღნიშნულიდან გამომდინარე 2020 წელს მნიშვნელოვნად გაიზარდა  მთავრობის ვალი და მშპ-ს 60%-ს გადააჭარბა, ხოლო ნაერთი ბიუჯეტის დეფიციტმა მშპ-ს 9,3% შეადგინა.</w:t>
      </w:r>
    </w:p>
    <w:p w:rsidR="005E1FE2" w:rsidRDefault="005E1FE2" w:rsidP="003D669A">
      <w:pPr>
        <w:spacing w:before="240"/>
        <w:ind w:firstLine="709"/>
        <w:jc w:val="both"/>
        <w:rPr>
          <w:rFonts w:ascii="Sylfaen" w:hAnsi="Sylfaen"/>
          <w:sz w:val="22"/>
          <w:szCs w:val="22"/>
          <w:lang w:val="ka-GE"/>
        </w:rPr>
      </w:pPr>
      <w:r w:rsidRPr="00F94F85">
        <w:rPr>
          <w:rFonts w:ascii="Sylfaen" w:hAnsi="Sylfaen"/>
          <w:sz w:val="22"/>
          <w:szCs w:val="22"/>
          <w:lang w:val="ka-GE"/>
        </w:rPr>
        <w:t>ეკონომიკური რეცესია 2021 წლის პირველ კვარტალშიც გაგრძელდა და რეალური ეკონომიკა 4,</w:t>
      </w:r>
      <w:r w:rsidRPr="00B63720">
        <w:rPr>
          <w:rFonts w:ascii="Sylfaen" w:hAnsi="Sylfaen"/>
          <w:sz w:val="22"/>
          <w:szCs w:val="22"/>
          <w:lang w:val="ka-GE"/>
        </w:rPr>
        <w:t>1</w:t>
      </w:r>
      <w:r w:rsidR="00A57C10">
        <w:rPr>
          <w:rFonts w:ascii="Sylfaen" w:hAnsi="Sylfaen"/>
          <w:sz w:val="22"/>
          <w:szCs w:val="22"/>
          <w:lang w:val="ka-GE"/>
        </w:rPr>
        <w:t>% შემცირდა, თუმცა მეორე კვარტლიდან</w:t>
      </w:r>
      <w:r w:rsidRPr="00F94F85">
        <w:rPr>
          <w:rFonts w:ascii="Sylfaen" w:hAnsi="Sylfaen"/>
          <w:sz w:val="22"/>
          <w:szCs w:val="22"/>
          <w:lang w:val="ka-GE"/>
        </w:rPr>
        <w:t xml:space="preserve"> საქართველოს ეკონომიკის აღდგენის პროცესი დაიწყო. ამ პერიოდში მნიშვნელოვნად გაიზარდა ექსპორტ-იმპორტის, დღგ-ის გადამხდელ საწარმოთა ბრუნვების, საფინანსო სექტორის ზრდის, წმინდა ფულადი გზავნილების და სხვა ეკონომიკური მაჩვენებლები, რის შედეგადაც 2021 </w:t>
      </w:r>
      <w:r w:rsidR="00A57C10">
        <w:rPr>
          <w:rFonts w:ascii="Sylfaen" w:hAnsi="Sylfaen"/>
          <w:sz w:val="22"/>
          <w:szCs w:val="22"/>
          <w:lang w:val="ka-GE"/>
        </w:rPr>
        <w:t>წელს ეკონომიკის რეალურმა ზრდამ 10,</w:t>
      </w:r>
      <w:r w:rsidR="00B63720">
        <w:rPr>
          <w:rFonts w:ascii="Sylfaen" w:hAnsi="Sylfaen"/>
          <w:sz w:val="22"/>
          <w:szCs w:val="22"/>
          <w:lang w:val="ka-GE"/>
        </w:rPr>
        <w:t>5</w:t>
      </w:r>
      <w:r w:rsidR="00A57C10">
        <w:rPr>
          <w:rFonts w:ascii="Sylfaen" w:hAnsi="Sylfaen"/>
          <w:sz w:val="22"/>
          <w:szCs w:val="22"/>
          <w:lang w:val="ka-GE"/>
        </w:rPr>
        <w:t xml:space="preserve">% შეადგინა, რაც ნიშნავს, რომ შესაძლებელი გახდა 2020 წელს მიღებული დანაკარგის სრული აღდგენა და </w:t>
      </w:r>
      <w:r w:rsidR="002D74C8">
        <w:rPr>
          <w:rFonts w:ascii="Sylfaen" w:hAnsi="Sylfaen"/>
          <w:sz w:val="22"/>
          <w:szCs w:val="22"/>
          <w:lang w:val="ka-GE"/>
        </w:rPr>
        <w:t xml:space="preserve">2019 წელთან შედარებით ეკონომიკის დონე </w:t>
      </w:r>
      <w:r w:rsidR="00B63720">
        <w:rPr>
          <w:rFonts w:ascii="Sylfaen" w:hAnsi="Sylfaen"/>
          <w:sz w:val="22"/>
          <w:szCs w:val="22"/>
          <w:lang w:val="ka-GE"/>
        </w:rPr>
        <w:t>3</w:t>
      </w:r>
      <w:r w:rsidR="002D74C8">
        <w:rPr>
          <w:rFonts w:ascii="Sylfaen" w:hAnsi="Sylfaen"/>
          <w:sz w:val="22"/>
          <w:szCs w:val="22"/>
          <w:lang w:val="ka-GE"/>
        </w:rPr>
        <w:t>%-ით გაიზარდა.</w:t>
      </w:r>
    </w:p>
    <w:p w:rsidR="00A57C10" w:rsidRPr="00F94F85" w:rsidRDefault="002D74C8" w:rsidP="003D669A">
      <w:pPr>
        <w:spacing w:before="240"/>
        <w:ind w:firstLine="709"/>
        <w:jc w:val="both"/>
        <w:rPr>
          <w:rFonts w:ascii="Sylfaen" w:hAnsi="Sylfaen"/>
          <w:sz w:val="22"/>
          <w:szCs w:val="22"/>
          <w:lang w:val="ka-GE"/>
        </w:rPr>
      </w:pPr>
      <w:r>
        <w:rPr>
          <w:rFonts w:ascii="Sylfaen" w:hAnsi="Sylfaen"/>
          <w:sz w:val="22"/>
          <w:szCs w:val="22"/>
          <w:lang w:val="ka-GE"/>
        </w:rPr>
        <w:t>2021 წ</w:t>
      </w:r>
      <w:r w:rsidR="00905869">
        <w:rPr>
          <w:rFonts w:ascii="Sylfaen" w:hAnsi="Sylfaen"/>
          <w:sz w:val="22"/>
          <w:szCs w:val="22"/>
          <w:lang w:val="ka-GE"/>
        </w:rPr>
        <w:t>ელს ეკონომიკის აღდგენის პარალელ</w:t>
      </w:r>
      <w:r>
        <w:rPr>
          <w:rFonts w:ascii="Sylfaen" w:hAnsi="Sylfaen"/>
          <w:sz w:val="22"/>
          <w:szCs w:val="22"/>
          <w:lang w:val="ka-GE"/>
        </w:rPr>
        <w:t>უ</w:t>
      </w:r>
      <w:r w:rsidR="00905869">
        <w:rPr>
          <w:rFonts w:ascii="Sylfaen" w:hAnsi="Sylfaen"/>
          <w:sz w:val="22"/>
          <w:szCs w:val="22"/>
          <w:lang w:val="ka-GE"/>
        </w:rPr>
        <w:t>რ</w:t>
      </w:r>
      <w:r>
        <w:rPr>
          <w:rFonts w:ascii="Sylfaen" w:hAnsi="Sylfaen"/>
          <w:sz w:val="22"/>
          <w:szCs w:val="22"/>
          <w:lang w:val="ka-GE"/>
        </w:rPr>
        <w:t>ად შესაძლებელია გახდა მნიშვნელოვანი ფისკალური კონსოლიდაცია, კერძოდ ნაერთი ბიუჯეტის დეფიციტი შემცირდა მშპ-ს 6,1%-მდე, ხოლო მთავრობის ვალის მაჩვენებელი ჩამოცდა მშპ-ს 50%-იან ნიშნულს.</w:t>
      </w:r>
    </w:p>
    <w:p w:rsidR="005E1FE2" w:rsidRDefault="005E1FE2" w:rsidP="007A0DB4">
      <w:pPr>
        <w:spacing w:before="240"/>
        <w:ind w:firstLine="709"/>
        <w:jc w:val="both"/>
        <w:rPr>
          <w:rFonts w:ascii="Sylfaen" w:hAnsi="Sylfaen"/>
          <w:sz w:val="22"/>
          <w:szCs w:val="22"/>
          <w:lang w:val="ka-GE"/>
        </w:rPr>
      </w:pPr>
      <w:r w:rsidRPr="00F94F85">
        <w:rPr>
          <w:rFonts w:ascii="Sylfaen" w:hAnsi="Sylfaen"/>
          <w:sz w:val="22"/>
          <w:szCs w:val="22"/>
          <w:lang w:val="ka-GE"/>
        </w:rPr>
        <w:t xml:space="preserve">2022 წლის ბიუჯეტი დაიგეგმა 6%-იანი რეალური ეკონომიკური ზრდის პროგნოზით, ხოლო ნომინალურ გამოხატულებაში მთლიანი შიდა პროდუქტის პროგნოზი 64,8 მლრდ ლარს შეადგენდა. </w:t>
      </w:r>
      <w:r w:rsidR="00A57C10">
        <w:rPr>
          <w:rFonts w:ascii="Sylfaen" w:hAnsi="Sylfaen"/>
          <w:sz w:val="22"/>
          <w:szCs w:val="22"/>
          <w:lang w:val="ka-GE"/>
        </w:rPr>
        <w:t xml:space="preserve">ამავდროულად, </w:t>
      </w:r>
      <w:r w:rsidR="002D74C8">
        <w:rPr>
          <w:rFonts w:ascii="Sylfaen" w:hAnsi="Sylfaen"/>
          <w:sz w:val="22"/>
          <w:szCs w:val="22"/>
          <w:lang w:val="ka-GE"/>
        </w:rPr>
        <w:t>კვლავ მაღალი იყო ნაერთი ბიუჯეტის დეფიციტის მაჩვენებელი და მშპ-ს 4,4%-ს შეადგენდა.</w:t>
      </w:r>
    </w:p>
    <w:p w:rsidR="002D74C8" w:rsidRPr="00A57C10" w:rsidRDefault="002D74C8" w:rsidP="007A0DB4">
      <w:pPr>
        <w:spacing w:before="240"/>
        <w:ind w:firstLine="709"/>
        <w:jc w:val="both"/>
        <w:rPr>
          <w:rFonts w:ascii="Sylfaen" w:hAnsi="Sylfaen"/>
          <w:sz w:val="22"/>
          <w:szCs w:val="22"/>
          <w:lang w:val="ka-GE"/>
        </w:rPr>
      </w:pPr>
      <w:r>
        <w:rPr>
          <w:rFonts w:ascii="Sylfaen" w:hAnsi="Sylfaen"/>
          <w:sz w:val="22"/>
          <w:szCs w:val="22"/>
          <w:lang w:val="ka-GE"/>
        </w:rPr>
        <w:t>2022 წელს კვლავ გაგრძელდა მაღალი ეკონომიკური ზრდა.</w:t>
      </w:r>
      <w:r w:rsidR="000A1266">
        <w:rPr>
          <w:rFonts w:ascii="Sylfaen" w:hAnsi="Sylfaen"/>
          <w:sz w:val="22"/>
          <w:szCs w:val="22"/>
          <w:lang w:val="ka-GE"/>
        </w:rPr>
        <w:t xml:space="preserve"> აგვისტოში ეკონომიკურმა ზრდამ 10,5% შეადგინა, ხოლო</w:t>
      </w:r>
      <w:r>
        <w:rPr>
          <w:rFonts w:ascii="Sylfaen" w:hAnsi="Sylfaen"/>
          <w:sz w:val="22"/>
          <w:szCs w:val="22"/>
          <w:lang w:val="ka-GE"/>
        </w:rPr>
        <w:t xml:space="preserve"> </w:t>
      </w:r>
      <w:r w:rsidR="006813C1">
        <w:rPr>
          <w:rFonts w:ascii="Sylfaen" w:hAnsi="Sylfaen"/>
          <w:sz w:val="22"/>
          <w:szCs w:val="22"/>
          <w:lang w:val="ka-GE"/>
        </w:rPr>
        <w:t>9</w:t>
      </w:r>
      <w:r>
        <w:rPr>
          <w:rFonts w:ascii="Sylfaen" w:hAnsi="Sylfaen"/>
          <w:sz w:val="22"/>
          <w:szCs w:val="22"/>
          <w:lang w:val="ka-GE"/>
        </w:rPr>
        <w:t xml:space="preserve"> თვის მონაცემებით რეალური ეკონომიკური ზრდა კვლავ ორნიშნა მაჩვენებლით არის და 10,</w:t>
      </w:r>
      <w:r w:rsidR="006813C1">
        <w:rPr>
          <w:rFonts w:ascii="Sylfaen" w:hAnsi="Sylfaen"/>
          <w:sz w:val="22"/>
          <w:szCs w:val="22"/>
          <w:lang w:val="ka-GE"/>
        </w:rPr>
        <w:t>2</w:t>
      </w:r>
      <w:r>
        <w:rPr>
          <w:rFonts w:ascii="Sylfaen" w:hAnsi="Sylfaen"/>
          <w:sz w:val="22"/>
          <w:szCs w:val="22"/>
          <w:lang w:val="ka-GE"/>
        </w:rPr>
        <w:t>%-ს შეადგენს.</w:t>
      </w:r>
    </w:p>
    <w:p w:rsidR="005E1FE2" w:rsidRPr="00FF626F" w:rsidRDefault="002D74C8" w:rsidP="007A0DB4">
      <w:pPr>
        <w:spacing w:before="240"/>
        <w:ind w:firstLine="709"/>
        <w:jc w:val="both"/>
        <w:rPr>
          <w:rFonts w:ascii="Sylfaen" w:hAnsi="Sylfaen"/>
          <w:sz w:val="22"/>
          <w:szCs w:val="22"/>
          <w:lang w:val="ka-GE"/>
        </w:rPr>
      </w:pPr>
      <w:r>
        <w:rPr>
          <w:rFonts w:ascii="Sylfaen" w:hAnsi="Sylfaen"/>
          <w:sz w:val="22"/>
          <w:szCs w:val="22"/>
          <w:lang w:val="ka-GE"/>
        </w:rPr>
        <w:t>მაღალი ეკონომიკური ზრდიდან გამომდინარე</w:t>
      </w:r>
      <w:r w:rsidR="00A65FBB" w:rsidRPr="007A0DB4">
        <w:rPr>
          <w:rFonts w:ascii="Sylfaen" w:hAnsi="Sylfaen"/>
          <w:sz w:val="22"/>
          <w:szCs w:val="22"/>
          <w:lang w:val="ka-GE"/>
        </w:rPr>
        <w:t>,</w:t>
      </w:r>
      <w:r>
        <w:rPr>
          <w:rFonts w:ascii="Sylfaen" w:hAnsi="Sylfaen"/>
          <w:sz w:val="22"/>
          <w:szCs w:val="22"/>
          <w:lang w:val="ka-GE"/>
        </w:rPr>
        <w:t xml:space="preserve"> </w:t>
      </w:r>
      <w:r w:rsidR="006813C1">
        <w:rPr>
          <w:rFonts w:ascii="Sylfaen" w:hAnsi="Sylfaen"/>
          <w:sz w:val="22"/>
          <w:szCs w:val="22"/>
          <w:lang w:val="ka-GE"/>
        </w:rPr>
        <w:t xml:space="preserve">შეტანილ იქნა ცვლილება </w:t>
      </w:r>
      <w:r w:rsidR="005E1FE2" w:rsidRPr="00F94F85">
        <w:rPr>
          <w:rFonts w:ascii="Sylfaen" w:hAnsi="Sylfaen"/>
          <w:sz w:val="22"/>
          <w:szCs w:val="22"/>
          <w:lang w:val="ka-GE"/>
        </w:rPr>
        <w:t>2022 წ</w:t>
      </w:r>
      <w:r w:rsidR="006813C1">
        <w:rPr>
          <w:rFonts w:ascii="Sylfaen" w:hAnsi="Sylfaen"/>
          <w:sz w:val="22"/>
          <w:szCs w:val="22"/>
          <w:lang w:val="ka-GE"/>
        </w:rPr>
        <w:t xml:space="preserve">ლის სახელმწიფო ბიუჯეტის კანონში, </w:t>
      </w:r>
      <w:r w:rsidR="005E1FE2" w:rsidRPr="00F94F85">
        <w:rPr>
          <w:rFonts w:ascii="Sylfaen" w:hAnsi="Sylfaen"/>
          <w:sz w:val="22"/>
          <w:szCs w:val="22"/>
          <w:lang w:val="ka-GE"/>
        </w:rPr>
        <w:t xml:space="preserve">რომლის მიხედვითაც </w:t>
      </w:r>
      <w:r w:rsidR="005E1FE2" w:rsidRPr="007A0DB4">
        <w:rPr>
          <w:rFonts w:ascii="Sylfaen" w:hAnsi="Sylfaen"/>
          <w:sz w:val="22"/>
          <w:szCs w:val="22"/>
          <w:lang w:val="ka-GE"/>
        </w:rPr>
        <w:t>რეალური</w:t>
      </w:r>
      <w:r w:rsidR="005E1FE2" w:rsidRPr="00F94F85">
        <w:rPr>
          <w:rFonts w:ascii="Sylfaen" w:hAnsi="Sylfaen"/>
          <w:sz w:val="22"/>
          <w:szCs w:val="22"/>
          <w:lang w:val="ka-GE"/>
        </w:rPr>
        <w:t xml:space="preserve"> ეკონომიკური ზრდის საპროგნოზო მაჩვენებელ</w:t>
      </w:r>
      <w:r w:rsidR="00B63720">
        <w:rPr>
          <w:rFonts w:ascii="Sylfaen" w:hAnsi="Sylfaen"/>
          <w:sz w:val="22"/>
          <w:szCs w:val="22"/>
          <w:lang w:val="ka-GE"/>
        </w:rPr>
        <w:t>მა შეადგინა 8,5%.</w:t>
      </w:r>
      <w:r w:rsidR="0011464C" w:rsidRPr="00F94F85">
        <w:rPr>
          <w:rFonts w:ascii="Sylfaen" w:hAnsi="Sylfaen"/>
          <w:sz w:val="22"/>
          <w:szCs w:val="22"/>
          <w:lang w:val="ka-GE"/>
        </w:rPr>
        <w:t xml:space="preserve"> </w:t>
      </w:r>
      <w:r w:rsidR="00A65FBB">
        <w:rPr>
          <w:rFonts w:ascii="Sylfaen" w:hAnsi="Sylfaen"/>
          <w:sz w:val="22"/>
          <w:szCs w:val="22"/>
          <w:lang w:val="ka-GE"/>
        </w:rPr>
        <w:t>მაღალმა ეკონომ</w:t>
      </w:r>
      <w:r>
        <w:rPr>
          <w:rFonts w:ascii="Sylfaen" w:hAnsi="Sylfaen"/>
          <w:sz w:val="22"/>
          <w:szCs w:val="22"/>
          <w:lang w:val="ka-GE"/>
        </w:rPr>
        <w:t xml:space="preserve">იკურმა მაჩვენებლებმა შესაძლებელი გახადა დაგეგმილთან შედარებით 700,0 მლნ ლარზე მეტით შემცირებული ვალის აღება, შედეგად  </w:t>
      </w:r>
      <w:r w:rsidR="005E1FE2" w:rsidRPr="007A0DB4">
        <w:rPr>
          <w:rFonts w:ascii="Sylfaen" w:hAnsi="Sylfaen"/>
          <w:sz w:val="22"/>
          <w:szCs w:val="22"/>
          <w:lang w:val="ka-GE"/>
        </w:rPr>
        <w:t>ნაერთი</w:t>
      </w:r>
      <w:r w:rsidR="005E1FE2" w:rsidRPr="00F94F85">
        <w:rPr>
          <w:rFonts w:ascii="Sylfaen" w:hAnsi="Sylfaen"/>
          <w:sz w:val="22"/>
          <w:szCs w:val="22"/>
          <w:lang w:val="ka-GE"/>
        </w:rPr>
        <w:t xml:space="preserve"> </w:t>
      </w:r>
      <w:r w:rsidR="005E1FE2" w:rsidRPr="007A0DB4">
        <w:rPr>
          <w:rFonts w:ascii="Sylfaen" w:hAnsi="Sylfaen"/>
          <w:sz w:val="22"/>
          <w:szCs w:val="22"/>
          <w:lang w:val="ka-GE"/>
        </w:rPr>
        <w:t>ბიუჯეტის</w:t>
      </w:r>
      <w:r w:rsidR="005E1FE2" w:rsidRPr="00F94F85">
        <w:rPr>
          <w:rFonts w:ascii="Sylfaen" w:hAnsi="Sylfaen"/>
          <w:sz w:val="22"/>
          <w:szCs w:val="22"/>
          <w:lang w:val="ka-GE"/>
        </w:rPr>
        <w:t xml:space="preserve"> </w:t>
      </w:r>
      <w:r w:rsidRPr="007A0DB4">
        <w:rPr>
          <w:rFonts w:ascii="Sylfaen" w:hAnsi="Sylfaen"/>
          <w:sz w:val="22"/>
          <w:szCs w:val="22"/>
          <w:lang w:val="ka-GE"/>
        </w:rPr>
        <w:t xml:space="preserve">დეფიციტი შემცირდა მშპ-ს 3,2%-მდე, ხოლო მთავრობის ვალის მაჩვენებელი ჩამოცდა </w:t>
      </w:r>
      <w:r w:rsidRPr="00FF626F">
        <w:rPr>
          <w:rFonts w:ascii="Sylfaen" w:hAnsi="Sylfaen"/>
          <w:sz w:val="22"/>
          <w:szCs w:val="22"/>
          <w:lang w:val="ka-GE"/>
        </w:rPr>
        <w:t>მშპ-ს 40%-ს.</w:t>
      </w:r>
    </w:p>
    <w:p w:rsidR="00B63720" w:rsidRPr="007A0DB4" w:rsidRDefault="00B63720" w:rsidP="007A0DB4">
      <w:pPr>
        <w:spacing w:before="240"/>
        <w:ind w:firstLine="709"/>
        <w:jc w:val="both"/>
        <w:rPr>
          <w:rFonts w:ascii="Sylfaen" w:hAnsi="Sylfaen"/>
          <w:sz w:val="22"/>
          <w:szCs w:val="22"/>
          <w:lang w:val="ka-GE"/>
        </w:rPr>
      </w:pPr>
      <w:r w:rsidRPr="00FF626F">
        <w:rPr>
          <w:rFonts w:ascii="Sylfaen" w:hAnsi="Sylfaen"/>
          <w:sz w:val="22"/>
          <w:szCs w:val="22"/>
          <w:lang w:val="ka-GE"/>
        </w:rPr>
        <w:lastRenderedPageBreak/>
        <w:t>წარმოდგენილი პროექტის მიხედვით რეალური ეკონომიკური ზრდის პროგნოზი 8,5%-ის ნაცვლად განისაზღვრება 10%-ით, ნომინალური მთლიანი შიდა პროდუქტი 72,3 მლრდ ლარის, ხოლო ბიუჯეტის დეფიციტი მშპ-ს 3,1%-ის ოდენობით.</w:t>
      </w:r>
    </w:p>
    <w:p w:rsidR="002D74C8" w:rsidRPr="00F94F85" w:rsidRDefault="002D74C8" w:rsidP="007A0DB4">
      <w:pPr>
        <w:spacing w:before="240"/>
        <w:ind w:firstLine="709"/>
        <w:jc w:val="both"/>
        <w:rPr>
          <w:rFonts w:ascii="Sylfaen" w:hAnsi="Sylfaen"/>
          <w:sz w:val="22"/>
          <w:szCs w:val="22"/>
          <w:lang w:val="ka-GE"/>
        </w:rPr>
      </w:pPr>
      <w:r w:rsidRPr="007A0DB4">
        <w:rPr>
          <w:rFonts w:ascii="Sylfaen" w:hAnsi="Sylfaen"/>
          <w:sz w:val="22"/>
          <w:szCs w:val="22"/>
          <w:lang w:val="ka-GE"/>
        </w:rPr>
        <w:t>აღნიშნული მაჩვენებლები</w:t>
      </w:r>
      <w:r w:rsidR="00002537" w:rsidRPr="007A0DB4">
        <w:rPr>
          <w:rFonts w:ascii="Sylfaen" w:hAnsi="Sylfaen"/>
          <w:sz w:val="22"/>
          <w:szCs w:val="22"/>
          <w:lang w:val="ka-GE"/>
        </w:rPr>
        <w:t xml:space="preserve"> ცხადყოფს, რომ </w:t>
      </w:r>
      <w:r w:rsidR="004A3BD9">
        <w:rPr>
          <w:rFonts w:ascii="Sylfaen" w:hAnsi="Sylfaen"/>
          <w:sz w:val="22"/>
          <w:szCs w:val="22"/>
          <w:lang w:val="ka-GE"/>
        </w:rPr>
        <w:t>ორ</w:t>
      </w:r>
      <w:r w:rsidR="00002537" w:rsidRPr="007A0DB4">
        <w:rPr>
          <w:rFonts w:ascii="Sylfaen" w:hAnsi="Sylfaen"/>
          <w:sz w:val="22"/>
          <w:szCs w:val="22"/>
          <w:lang w:val="ka-GE"/>
        </w:rPr>
        <w:t>წლიან პერიოდში განხორციელდა მნიშვნელოვანი ფისკალური კონსოლიდაცია, რამაც შესაძლებელი გახადა ვალის მაჩვენებლის პანდემიამდელ დონეზე შემცირება.</w:t>
      </w:r>
    </w:p>
    <w:p w:rsidR="0011464C" w:rsidRPr="007A0DB4" w:rsidRDefault="00002537" w:rsidP="007A0DB4">
      <w:pPr>
        <w:spacing w:before="240"/>
        <w:ind w:firstLine="709"/>
        <w:jc w:val="both"/>
        <w:rPr>
          <w:rFonts w:ascii="Sylfaen" w:hAnsi="Sylfaen"/>
          <w:sz w:val="22"/>
          <w:szCs w:val="22"/>
          <w:lang w:val="ka-GE"/>
        </w:rPr>
      </w:pPr>
      <w:r w:rsidRPr="007A0DB4">
        <w:rPr>
          <w:rFonts w:ascii="Sylfaen" w:hAnsi="Sylfaen"/>
          <w:sz w:val="22"/>
          <w:szCs w:val="22"/>
          <w:lang w:val="ka-GE"/>
        </w:rPr>
        <w:t xml:space="preserve">2023 </w:t>
      </w:r>
      <w:r w:rsidR="005E1FE2" w:rsidRPr="007A0DB4">
        <w:rPr>
          <w:rFonts w:ascii="Sylfaen" w:hAnsi="Sylfaen"/>
          <w:sz w:val="22"/>
          <w:szCs w:val="22"/>
          <w:lang w:val="ka-GE"/>
        </w:rPr>
        <w:t xml:space="preserve">წლისთვის </w:t>
      </w:r>
      <w:r w:rsidRPr="007A0DB4">
        <w:rPr>
          <w:rFonts w:ascii="Sylfaen" w:hAnsi="Sylfaen"/>
          <w:sz w:val="22"/>
          <w:szCs w:val="22"/>
          <w:lang w:val="ka-GE"/>
        </w:rPr>
        <w:t>ძირითადი მაკროეკონომიკური მაჩვენებლები კვლავ შედარებით კონსერვატიულად არის დაგეგმილი და ამავდროულად გრძელდება ფისკალური კონსოლიდაცია, კერძოდ:</w:t>
      </w:r>
    </w:p>
    <w:p w:rsidR="0011464C" w:rsidRPr="00F94F85" w:rsidRDefault="0011464C" w:rsidP="00002537">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F94F85">
        <w:rPr>
          <w:rFonts w:ascii="Sylfaen" w:hAnsi="Sylfaen"/>
          <w:sz w:val="22"/>
          <w:szCs w:val="22"/>
          <w:lang w:val="ka-GE"/>
        </w:rPr>
        <w:t>რეალური ეკონომიკური ზრდა</w:t>
      </w:r>
      <w:r w:rsidR="00002537">
        <w:rPr>
          <w:rFonts w:ascii="Sylfaen" w:hAnsi="Sylfaen"/>
          <w:sz w:val="22"/>
          <w:szCs w:val="22"/>
          <w:lang w:val="ka-GE"/>
        </w:rPr>
        <w:t xml:space="preserve"> დაგეგმილია</w:t>
      </w:r>
      <w:r w:rsidRPr="00F94F85">
        <w:rPr>
          <w:rFonts w:ascii="Sylfaen" w:hAnsi="Sylfaen"/>
          <w:sz w:val="22"/>
          <w:szCs w:val="22"/>
          <w:lang w:val="ka-GE"/>
        </w:rPr>
        <w:t xml:space="preserve"> 5%-ის ფარგლებში. აღნიშნული მაჩვენებელი შენარჩუნებულია საშუალოვადიან პერიოდის განმავლობაში;</w:t>
      </w:r>
    </w:p>
    <w:p w:rsidR="0011464C" w:rsidRPr="00F94F85" w:rsidRDefault="0011464C" w:rsidP="00002537">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F94F85">
        <w:rPr>
          <w:rFonts w:ascii="Sylfaen" w:hAnsi="Sylfaen" w:cs="Sylfaen"/>
          <w:sz w:val="22"/>
          <w:szCs w:val="22"/>
          <w:lang w:val="ka-GE"/>
        </w:rPr>
        <w:t>მ</w:t>
      </w:r>
      <w:r w:rsidRPr="00F94F85">
        <w:rPr>
          <w:rFonts w:ascii="Sylfaen" w:hAnsi="Sylfaen"/>
          <w:sz w:val="22"/>
          <w:szCs w:val="22"/>
          <w:lang w:val="ka-GE"/>
        </w:rPr>
        <w:t>შპ-ის დეფლატორის პრ</w:t>
      </w:r>
      <w:r w:rsidR="00002537">
        <w:rPr>
          <w:rFonts w:ascii="Sylfaen" w:hAnsi="Sylfaen"/>
          <w:sz w:val="22"/>
          <w:szCs w:val="22"/>
          <w:lang w:val="ka-GE"/>
        </w:rPr>
        <w:t xml:space="preserve">ოგნოზი ასევე </w:t>
      </w:r>
      <w:r w:rsidRPr="00F94F85">
        <w:rPr>
          <w:rFonts w:ascii="Sylfaen" w:hAnsi="Sylfaen"/>
          <w:sz w:val="22"/>
          <w:szCs w:val="22"/>
          <w:lang w:val="ka-GE"/>
        </w:rPr>
        <w:t>5%</w:t>
      </w:r>
      <w:r w:rsidR="00002537">
        <w:rPr>
          <w:rFonts w:ascii="Sylfaen" w:hAnsi="Sylfaen"/>
          <w:sz w:val="22"/>
          <w:szCs w:val="22"/>
          <w:lang w:val="ka-GE"/>
        </w:rPr>
        <w:t>-ს შეადგენს</w:t>
      </w:r>
      <w:r w:rsidRPr="00F94F85">
        <w:rPr>
          <w:rFonts w:ascii="Sylfaen" w:hAnsi="Sylfaen"/>
          <w:sz w:val="22"/>
          <w:szCs w:val="22"/>
          <w:lang w:val="ka-GE"/>
        </w:rPr>
        <w:t xml:space="preserve">, </w:t>
      </w:r>
      <w:r w:rsidRPr="00F94F85">
        <w:rPr>
          <w:rFonts w:ascii="Sylfaen" w:hAnsi="Sylfaen" w:cs="Sylfaen"/>
          <w:bCs/>
          <w:noProof/>
          <w:sz w:val="22"/>
          <w:szCs w:val="22"/>
          <w:lang w:val="ka-GE"/>
        </w:rPr>
        <w:t>ხოლო შემდგომ წლებში</w:t>
      </w:r>
      <w:r w:rsidR="00002537">
        <w:rPr>
          <w:rFonts w:ascii="Sylfaen" w:hAnsi="Sylfaen" w:cs="Sylfaen"/>
          <w:bCs/>
          <w:noProof/>
          <w:sz w:val="22"/>
          <w:szCs w:val="22"/>
          <w:lang w:val="ka-GE"/>
        </w:rPr>
        <w:t xml:space="preserve"> პროგნოზირებულია 3%-ის ფარგლებში;</w:t>
      </w:r>
    </w:p>
    <w:p w:rsidR="0011464C" w:rsidRPr="00F94F85" w:rsidRDefault="0011464C" w:rsidP="00002537">
      <w:pPr>
        <w:pStyle w:val="ListParagraph"/>
        <w:numPr>
          <w:ilvl w:val="0"/>
          <w:numId w:val="17"/>
        </w:numPr>
        <w:tabs>
          <w:tab w:val="left" w:pos="1134"/>
        </w:tabs>
        <w:ind w:left="993"/>
        <w:jc w:val="both"/>
        <w:rPr>
          <w:rFonts w:ascii="Sylfaen" w:hAnsi="Sylfaen"/>
          <w:sz w:val="22"/>
          <w:szCs w:val="22"/>
          <w:lang w:val="ka-GE"/>
        </w:rPr>
      </w:pPr>
      <w:r w:rsidRPr="00F94F85">
        <w:rPr>
          <w:rFonts w:ascii="Sylfaen" w:hAnsi="Sylfaen"/>
          <w:sz w:val="22"/>
          <w:szCs w:val="22"/>
          <w:lang w:val="ka-GE"/>
        </w:rPr>
        <w:t>ნომინალური მშპ-ის პროგნოზი განსაზღვრულია 79,</w:t>
      </w:r>
      <w:r w:rsidR="00B63720">
        <w:rPr>
          <w:rFonts w:ascii="Sylfaen" w:hAnsi="Sylfaen"/>
          <w:sz w:val="22"/>
          <w:szCs w:val="22"/>
          <w:lang w:val="ka-GE"/>
        </w:rPr>
        <w:t>7</w:t>
      </w:r>
      <w:r w:rsidRPr="00F94F85">
        <w:rPr>
          <w:rFonts w:ascii="Sylfaen" w:hAnsi="Sylfaen"/>
          <w:sz w:val="22"/>
          <w:szCs w:val="22"/>
          <w:lang w:val="ka-GE"/>
        </w:rPr>
        <w:t xml:space="preserve"> მლრდ ლარის ოდენობით</w:t>
      </w:r>
      <w:r w:rsidR="00002537">
        <w:rPr>
          <w:rFonts w:ascii="Sylfaen" w:hAnsi="Sylfaen"/>
          <w:sz w:val="22"/>
          <w:szCs w:val="22"/>
          <w:lang w:val="ka-GE"/>
        </w:rPr>
        <w:t>, ხოლო ერთ სულ მოსახლეზე გადაანგარიშებული მთლიანი შიდა პროდუქტი თითქმის</w:t>
      </w:r>
      <w:r w:rsidR="00B63720">
        <w:rPr>
          <w:rFonts w:ascii="Sylfaen" w:hAnsi="Sylfaen"/>
          <w:sz w:val="22"/>
          <w:szCs w:val="22"/>
          <w:lang w:val="ka-GE"/>
        </w:rPr>
        <w:t xml:space="preserve"> 7 9</w:t>
      </w:r>
      <w:r w:rsidR="00002537">
        <w:rPr>
          <w:rFonts w:ascii="Sylfaen" w:hAnsi="Sylfaen"/>
          <w:sz w:val="22"/>
          <w:szCs w:val="22"/>
          <w:lang w:val="ka-GE"/>
        </w:rPr>
        <w:t xml:space="preserve">00 </w:t>
      </w:r>
      <w:r w:rsidR="004A3BD9">
        <w:rPr>
          <w:rFonts w:ascii="Sylfaen" w:hAnsi="Sylfaen"/>
          <w:sz w:val="22"/>
          <w:szCs w:val="22"/>
          <w:lang w:val="ka-GE"/>
        </w:rPr>
        <w:t xml:space="preserve">აშშ </w:t>
      </w:r>
      <w:r w:rsidR="00002537">
        <w:rPr>
          <w:rFonts w:ascii="Sylfaen" w:hAnsi="Sylfaen"/>
          <w:sz w:val="22"/>
          <w:szCs w:val="22"/>
          <w:lang w:val="ka-GE"/>
        </w:rPr>
        <w:t>დოლარს უტოლდება</w:t>
      </w:r>
      <w:r w:rsidR="00B63720">
        <w:rPr>
          <w:rFonts w:ascii="Sylfaen" w:hAnsi="Sylfaen"/>
          <w:sz w:val="22"/>
          <w:szCs w:val="22"/>
          <w:lang w:val="ka-GE"/>
        </w:rPr>
        <w:t xml:space="preserve"> (წინა პროგნოზთან შედარებით ძირითადად გაზრდილია გაცვლითი კურსის გამყარების ეფექტით)</w:t>
      </w:r>
      <w:r w:rsidR="00002537">
        <w:rPr>
          <w:rFonts w:ascii="Sylfaen" w:hAnsi="Sylfaen"/>
          <w:sz w:val="22"/>
          <w:szCs w:val="22"/>
          <w:lang w:val="ka-GE"/>
        </w:rPr>
        <w:t xml:space="preserve">. </w:t>
      </w:r>
      <w:r w:rsidRPr="00F94F85">
        <w:rPr>
          <w:rFonts w:ascii="Sylfaen" w:hAnsi="Sylfaen" w:cs="Sylfaen"/>
          <w:bCs/>
          <w:noProof/>
          <w:sz w:val="22"/>
          <w:szCs w:val="22"/>
          <w:lang w:val="ka-GE"/>
        </w:rPr>
        <w:t xml:space="preserve">2026 წლისთვის პროგნოზირებულია </w:t>
      </w:r>
      <w:r w:rsidR="00002537">
        <w:rPr>
          <w:rFonts w:ascii="Sylfaen" w:hAnsi="Sylfaen" w:cs="Sylfaen"/>
          <w:bCs/>
          <w:noProof/>
          <w:sz w:val="22"/>
          <w:szCs w:val="22"/>
          <w:lang w:val="ka-GE"/>
        </w:rPr>
        <w:t xml:space="preserve">ნომინალური მთლიანი შიდა პროდუქტის </w:t>
      </w:r>
      <w:r w:rsidRPr="00F94F85">
        <w:rPr>
          <w:rFonts w:ascii="Sylfaen" w:hAnsi="Sylfaen" w:cs="Sylfaen"/>
          <w:bCs/>
          <w:noProof/>
          <w:sz w:val="22"/>
          <w:szCs w:val="22"/>
          <w:lang w:val="ka-GE"/>
        </w:rPr>
        <w:t xml:space="preserve"> 101,0 მლრდ </w:t>
      </w:r>
      <w:r w:rsidR="004A3BD9" w:rsidRPr="00F94F85">
        <w:rPr>
          <w:rFonts w:ascii="Sylfaen" w:hAnsi="Sylfaen" w:cs="Sylfaen"/>
          <w:bCs/>
          <w:noProof/>
          <w:sz w:val="22"/>
          <w:szCs w:val="22"/>
          <w:lang w:val="ka-GE"/>
        </w:rPr>
        <w:t>ლარ</w:t>
      </w:r>
      <w:r w:rsidR="004A3BD9">
        <w:rPr>
          <w:rFonts w:ascii="Sylfaen" w:hAnsi="Sylfaen" w:cs="Sylfaen"/>
          <w:bCs/>
          <w:noProof/>
          <w:sz w:val="22"/>
          <w:szCs w:val="22"/>
          <w:lang w:val="ka-GE"/>
        </w:rPr>
        <w:t xml:space="preserve">ზე მეთით ზრდა, </w:t>
      </w:r>
      <w:r w:rsidR="00002537">
        <w:rPr>
          <w:rFonts w:ascii="Sylfaen" w:hAnsi="Sylfaen" w:cs="Sylfaen"/>
          <w:bCs/>
          <w:noProof/>
          <w:sz w:val="22"/>
          <w:szCs w:val="22"/>
          <w:lang w:val="ka-GE"/>
        </w:rPr>
        <w:t xml:space="preserve">რაც ერთ სულ მოსახლეზე გადაანგარიშებით   </w:t>
      </w:r>
      <w:r w:rsidR="00C905CF">
        <w:rPr>
          <w:rFonts w:ascii="Sylfaen" w:hAnsi="Sylfaen" w:cs="Sylfaen"/>
          <w:bCs/>
          <w:noProof/>
          <w:sz w:val="22"/>
          <w:szCs w:val="22"/>
          <w:lang w:val="ka-GE"/>
        </w:rPr>
        <w:t>10 000</w:t>
      </w:r>
      <w:r w:rsidR="00002537">
        <w:rPr>
          <w:rFonts w:ascii="Sylfaen" w:hAnsi="Sylfaen" w:cs="Sylfaen"/>
          <w:bCs/>
          <w:noProof/>
          <w:sz w:val="22"/>
          <w:szCs w:val="22"/>
          <w:lang w:val="ka-GE"/>
        </w:rPr>
        <w:t xml:space="preserve"> </w:t>
      </w:r>
      <w:r w:rsidR="004A3BD9">
        <w:rPr>
          <w:rFonts w:ascii="Sylfaen" w:hAnsi="Sylfaen" w:cs="Sylfaen"/>
          <w:bCs/>
          <w:noProof/>
          <w:sz w:val="22"/>
          <w:szCs w:val="22"/>
          <w:lang w:val="ka-GE"/>
        </w:rPr>
        <w:t xml:space="preserve">აშშ </w:t>
      </w:r>
      <w:r w:rsidR="00002537">
        <w:rPr>
          <w:rFonts w:ascii="Sylfaen" w:hAnsi="Sylfaen" w:cs="Sylfaen"/>
          <w:bCs/>
          <w:noProof/>
          <w:sz w:val="22"/>
          <w:szCs w:val="22"/>
          <w:lang w:val="ka-GE"/>
        </w:rPr>
        <w:t xml:space="preserve">დოლარს </w:t>
      </w:r>
      <w:r w:rsidR="00C905CF">
        <w:rPr>
          <w:rFonts w:ascii="Sylfaen" w:hAnsi="Sylfaen" w:cs="Sylfaen"/>
          <w:bCs/>
          <w:noProof/>
          <w:sz w:val="22"/>
          <w:szCs w:val="22"/>
          <w:lang w:val="ka-GE"/>
        </w:rPr>
        <w:t>მიაღწევს</w:t>
      </w:r>
      <w:r w:rsidR="00002537">
        <w:rPr>
          <w:rFonts w:ascii="Sylfaen" w:hAnsi="Sylfaen" w:cs="Sylfaen"/>
          <w:bCs/>
          <w:noProof/>
          <w:sz w:val="22"/>
          <w:szCs w:val="22"/>
          <w:lang w:val="ka-GE"/>
        </w:rPr>
        <w:t>;</w:t>
      </w:r>
    </w:p>
    <w:p w:rsidR="0011464C" w:rsidRPr="00FF626F" w:rsidRDefault="0011464C" w:rsidP="00FF626F">
      <w:pPr>
        <w:pStyle w:val="ListParagraph"/>
        <w:numPr>
          <w:ilvl w:val="0"/>
          <w:numId w:val="17"/>
        </w:numPr>
        <w:shd w:val="clear" w:color="auto" w:fill="FFFFFF" w:themeFill="background1"/>
        <w:tabs>
          <w:tab w:val="left" w:pos="1134"/>
        </w:tabs>
        <w:ind w:left="993"/>
        <w:jc w:val="both"/>
        <w:rPr>
          <w:rFonts w:ascii="Sylfaen" w:hAnsi="Sylfaen"/>
          <w:sz w:val="22"/>
          <w:szCs w:val="22"/>
          <w:lang w:val="ka-GE"/>
        </w:rPr>
      </w:pPr>
      <w:r w:rsidRPr="00F94F85">
        <w:rPr>
          <w:rFonts w:ascii="Sylfaen" w:hAnsi="Sylfaen"/>
          <w:sz w:val="22"/>
          <w:szCs w:val="22"/>
          <w:lang w:val="ka-GE"/>
        </w:rPr>
        <w:t xml:space="preserve">ნაერთი ბიუჯეტის საგადასახადო შემოსავლები განისაზღვრება </w:t>
      </w:r>
      <w:r w:rsidR="00002537">
        <w:rPr>
          <w:rFonts w:ascii="Sylfaen" w:hAnsi="Sylfaen"/>
          <w:sz w:val="22"/>
          <w:szCs w:val="22"/>
          <w:lang w:val="ka-GE"/>
        </w:rPr>
        <w:t>18,</w:t>
      </w:r>
      <w:r w:rsidR="00C905CF">
        <w:rPr>
          <w:rFonts w:ascii="Sylfaen" w:hAnsi="Sylfaen"/>
          <w:sz w:val="22"/>
          <w:szCs w:val="22"/>
          <w:lang w:val="ka-GE"/>
        </w:rPr>
        <w:t>9</w:t>
      </w:r>
      <w:r w:rsidRPr="00F94F85">
        <w:rPr>
          <w:rFonts w:ascii="Sylfaen" w:hAnsi="Sylfaen"/>
          <w:sz w:val="22"/>
          <w:szCs w:val="22"/>
          <w:lang w:val="ka-GE"/>
        </w:rPr>
        <w:t xml:space="preserve"> </w:t>
      </w:r>
      <w:r w:rsidR="00002537">
        <w:rPr>
          <w:rFonts w:ascii="Sylfaen" w:hAnsi="Sylfaen"/>
          <w:sz w:val="22"/>
          <w:szCs w:val="22"/>
          <w:lang w:val="ka-GE"/>
        </w:rPr>
        <w:t>მლრდ</w:t>
      </w:r>
      <w:r w:rsidRPr="00F94F85">
        <w:rPr>
          <w:rFonts w:ascii="Sylfaen" w:hAnsi="Sylfaen"/>
          <w:sz w:val="22"/>
          <w:szCs w:val="22"/>
          <w:lang w:val="ka-GE"/>
        </w:rPr>
        <w:t xml:space="preserve"> ლარის ოდენობით</w:t>
      </w:r>
      <w:r w:rsidR="00002537">
        <w:rPr>
          <w:rFonts w:ascii="Sylfaen" w:hAnsi="Sylfaen"/>
          <w:sz w:val="22"/>
          <w:szCs w:val="22"/>
          <w:lang w:val="ka-GE"/>
        </w:rPr>
        <w:t xml:space="preserve">, </w:t>
      </w:r>
      <w:r w:rsidR="00002537" w:rsidRPr="00FF626F">
        <w:rPr>
          <w:rFonts w:ascii="Sylfaen" w:hAnsi="Sylfaen"/>
          <w:sz w:val="22"/>
          <w:szCs w:val="22"/>
          <w:lang w:val="ka-GE"/>
        </w:rPr>
        <w:t>რაც მშპ-ს 23,</w:t>
      </w:r>
      <w:r w:rsidR="00C905CF" w:rsidRPr="00FF626F">
        <w:rPr>
          <w:rFonts w:ascii="Sylfaen" w:hAnsi="Sylfaen"/>
          <w:sz w:val="22"/>
          <w:szCs w:val="22"/>
          <w:lang w:val="ka-GE"/>
        </w:rPr>
        <w:t>7</w:t>
      </w:r>
      <w:r w:rsidR="00002537" w:rsidRPr="00FF626F">
        <w:rPr>
          <w:rFonts w:ascii="Sylfaen" w:hAnsi="Sylfaen"/>
          <w:sz w:val="22"/>
          <w:szCs w:val="22"/>
          <w:lang w:val="ka-GE"/>
        </w:rPr>
        <w:t>%-ია;</w:t>
      </w:r>
    </w:p>
    <w:p w:rsidR="00002537" w:rsidRPr="00FF626F" w:rsidRDefault="00002537" w:rsidP="00FF626F">
      <w:pPr>
        <w:pStyle w:val="ListParagraph"/>
        <w:numPr>
          <w:ilvl w:val="0"/>
          <w:numId w:val="17"/>
        </w:numPr>
        <w:shd w:val="clear" w:color="auto" w:fill="FFFFFF" w:themeFill="background1"/>
        <w:tabs>
          <w:tab w:val="left" w:pos="1134"/>
        </w:tabs>
        <w:ind w:left="993"/>
        <w:jc w:val="both"/>
        <w:rPr>
          <w:rFonts w:ascii="Sylfaen" w:hAnsi="Sylfaen"/>
          <w:sz w:val="22"/>
          <w:szCs w:val="22"/>
          <w:lang w:val="ka-GE"/>
        </w:rPr>
      </w:pPr>
      <w:r w:rsidRPr="00FF626F">
        <w:rPr>
          <w:rFonts w:ascii="Sylfaen" w:hAnsi="Sylfaen"/>
          <w:sz w:val="22"/>
          <w:szCs w:val="22"/>
          <w:lang w:val="ka-GE"/>
        </w:rPr>
        <w:t>ნაერთი ბიუჯეტის დეფიციტი შეადგენს მშპ-ს 2,8%-ს, ხოლო მ</w:t>
      </w:r>
      <w:r w:rsidR="00EB5E97" w:rsidRPr="00FF626F">
        <w:rPr>
          <w:rFonts w:ascii="Sylfaen" w:hAnsi="Sylfaen"/>
          <w:sz w:val="22"/>
          <w:szCs w:val="22"/>
          <w:lang w:val="ka-GE"/>
        </w:rPr>
        <w:t>თ</w:t>
      </w:r>
      <w:r w:rsidRPr="00FF626F">
        <w:rPr>
          <w:rFonts w:ascii="Sylfaen" w:hAnsi="Sylfaen"/>
          <w:sz w:val="22"/>
          <w:szCs w:val="22"/>
          <w:lang w:val="ka-GE"/>
        </w:rPr>
        <w:t>ავრობის ვალის მაჩვენებელი მშპ-ს 39%-</w:t>
      </w:r>
      <w:r w:rsidR="00C905CF" w:rsidRPr="00FF626F">
        <w:rPr>
          <w:rFonts w:ascii="Sylfaen" w:hAnsi="Sylfaen"/>
          <w:sz w:val="22"/>
          <w:szCs w:val="22"/>
          <w:lang w:val="ka-GE"/>
        </w:rPr>
        <w:t>ზე დაბალ ნიშნულზეა</w:t>
      </w:r>
      <w:r w:rsidRPr="00FF626F">
        <w:rPr>
          <w:rFonts w:ascii="Sylfaen" w:hAnsi="Sylfaen"/>
          <w:sz w:val="22"/>
          <w:szCs w:val="22"/>
          <w:lang w:val="ka-GE"/>
        </w:rPr>
        <w:t>.</w:t>
      </w:r>
    </w:p>
    <w:p w:rsidR="00002537" w:rsidRDefault="00002537" w:rsidP="00FF626F">
      <w:pPr>
        <w:shd w:val="clear" w:color="auto" w:fill="FFFFFF" w:themeFill="background1"/>
        <w:tabs>
          <w:tab w:val="left" w:pos="1134"/>
        </w:tabs>
        <w:jc w:val="both"/>
        <w:rPr>
          <w:rFonts w:ascii="Sylfaen" w:hAnsi="Sylfaen"/>
          <w:sz w:val="22"/>
          <w:szCs w:val="22"/>
          <w:lang w:val="ka-GE"/>
        </w:rPr>
      </w:pPr>
    </w:p>
    <w:p w:rsidR="00002537" w:rsidRDefault="00EB5E97" w:rsidP="007A0DB4">
      <w:pPr>
        <w:spacing w:before="240"/>
        <w:ind w:firstLine="709"/>
        <w:jc w:val="both"/>
        <w:rPr>
          <w:rFonts w:ascii="Sylfaen" w:hAnsi="Sylfaen"/>
          <w:sz w:val="22"/>
          <w:szCs w:val="22"/>
          <w:lang w:val="ka-GE"/>
        </w:rPr>
      </w:pPr>
      <w:r>
        <w:rPr>
          <w:rFonts w:ascii="Sylfaen" w:hAnsi="Sylfaen"/>
          <w:sz w:val="22"/>
          <w:szCs w:val="22"/>
          <w:lang w:val="ka-GE"/>
        </w:rPr>
        <w:t xml:space="preserve">ზემოაღნიშნული მაჩვენებლების ფარგლებში 2023 წლის ნაერთი ბიუჯეტის ხარჯვითი ნაწილი ჯამურად შეადგენს </w:t>
      </w:r>
      <w:r w:rsidR="00C905CF">
        <w:rPr>
          <w:rFonts w:ascii="Sylfaen" w:hAnsi="Sylfaen"/>
          <w:sz w:val="22"/>
          <w:szCs w:val="22"/>
          <w:lang w:val="ka-GE"/>
        </w:rPr>
        <w:t>25,1</w:t>
      </w:r>
      <w:r>
        <w:rPr>
          <w:rFonts w:ascii="Sylfaen" w:hAnsi="Sylfaen"/>
          <w:sz w:val="22"/>
          <w:szCs w:val="22"/>
          <w:lang w:val="ka-GE"/>
        </w:rPr>
        <w:t xml:space="preserve"> მლრდ ლარს, რაც საშუალებას იძლევა ბიუჯეტმა სრულყოფილად უპასუხოს ქვეყნის ძირითად </w:t>
      </w:r>
      <w:r w:rsidR="000C21E2">
        <w:rPr>
          <w:rFonts w:ascii="Sylfaen" w:hAnsi="Sylfaen"/>
          <w:sz w:val="22"/>
          <w:szCs w:val="22"/>
          <w:lang w:val="ka-GE"/>
        </w:rPr>
        <w:t xml:space="preserve">გამოწვევებს. </w:t>
      </w:r>
      <w:r>
        <w:rPr>
          <w:rFonts w:ascii="Sylfaen" w:hAnsi="Sylfaen"/>
          <w:sz w:val="22"/>
          <w:szCs w:val="22"/>
          <w:lang w:val="ka-GE"/>
        </w:rPr>
        <w:t>კერძოდ</w:t>
      </w:r>
      <w:r w:rsidR="000C21E2">
        <w:rPr>
          <w:rFonts w:ascii="Sylfaen" w:hAnsi="Sylfaen"/>
          <w:sz w:val="22"/>
          <w:szCs w:val="22"/>
          <w:lang w:val="ka-GE"/>
        </w:rPr>
        <w:t>,</w:t>
      </w:r>
      <w:r>
        <w:rPr>
          <w:rFonts w:ascii="Sylfaen" w:hAnsi="Sylfaen"/>
          <w:sz w:val="22"/>
          <w:szCs w:val="22"/>
          <w:lang w:val="ka-GE"/>
        </w:rPr>
        <w:t xml:space="preserve"> 2023 წლის ბიუჯეტი ითვალისწინებს:</w:t>
      </w:r>
    </w:p>
    <w:p w:rsidR="00C905CF" w:rsidRDefault="00C905CF" w:rsidP="007A0DB4">
      <w:pPr>
        <w:spacing w:before="240"/>
        <w:ind w:firstLine="709"/>
        <w:jc w:val="both"/>
        <w:rPr>
          <w:rFonts w:ascii="Sylfaen" w:hAnsi="Sylfaen"/>
          <w:sz w:val="22"/>
          <w:szCs w:val="22"/>
          <w:lang w:val="ka-GE"/>
        </w:rPr>
      </w:pPr>
    </w:p>
    <w:p w:rsidR="00EB5E97" w:rsidRPr="00C905CF" w:rsidRDefault="00EB5E97" w:rsidP="00C905CF">
      <w:pPr>
        <w:pStyle w:val="ListParagraph"/>
        <w:numPr>
          <w:ilvl w:val="0"/>
          <w:numId w:val="21"/>
        </w:numPr>
        <w:tabs>
          <w:tab w:val="left" w:pos="1134"/>
        </w:tabs>
        <w:ind w:left="426"/>
        <w:jc w:val="both"/>
        <w:rPr>
          <w:rFonts w:ascii="Sylfaen" w:hAnsi="Sylfaen"/>
          <w:b/>
          <w:sz w:val="22"/>
          <w:szCs w:val="22"/>
          <w:lang w:val="ka-GE"/>
        </w:rPr>
      </w:pPr>
      <w:r w:rsidRPr="00C905CF">
        <w:rPr>
          <w:rFonts w:ascii="Sylfaen" w:hAnsi="Sylfaen"/>
          <w:b/>
          <w:sz w:val="22"/>
          <w:szCs w:val="22"/>
          <w:lang w:val="ka-GE"/>
        </w:rPr>
        <w:t>თავდაცვისა და უსაფრთხოების მიმართულებით:</w:t>
      </w:r>
    </w:p>
    <w:p w:rsidR="00EB5E97" w:rsidRPr="00FF626F" w:rsidRDefault="00561534" w:rsidP="00EB5E97">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Pr>
          <w:rFonts w:ascii="Sylfaen" w:hAnsi="Sylfaen"/>
          <w:sz w:val="22"/>
          <w:szCs w:val="22"/>
          <w:lang w:val="ka-GE"/>
        </w:rPr>
        <w:t xml:space="preserve">თავდაცვის, შინაგან საქმეთა სამინისტროს და უსაფრთხოების სამსახურის დაფინანსება 2022 წლის პირველად ბიუჯეტთან შედარებით იზრდება </w:t>
      </w:r>
      <w:r w:rsidR="00C905CF">
        <w:rPr>
          <w:rFonts w:ascii="Sylfaen" w:hAnsi="Sylfaen"/>
          <w:sz w:val="22"/>
          <w:szCs w:val="22"/>
          <w:lang w:val="ka-GE"/>
        </w:rPr>
        <w:t>525</w:t>
      </w:r>
      <w:r>
        <w:rPr>
          <w:rFonts w:ascii="Sylfaen" w:hAnsi="Sylfaen"/>
          <w:sz w:val="22"/>
          <w:szCs w:val="22"/>
          <w:lang w:val="ka-GE"/>
        </w:rPr>
        <w:t>,0 მლნ ლარზე მეტით</w:t>
      </w:r>
      <w:r w:rsidR="00BD0CF9">
        <w:rPr>
          <w:rFonts w:ascii="Sylfaen" w:hAnsi="Sylfaen"/>
          <w:sz w:val="22"/>
          <w:szCs w:val="22"/>
          <w:lang w:val="ka-GE"/>
        </w:rPr>
        <w:t xml:space="preserve">. </w:t>
      </w:r>
      <w:r>
        <w:rPr>
          <w:rFonts w:ascii="Sylfaen" w:hAnsi="Sylfaen"/>
          <w:sz w:val="22"/>
          <w:szCs w:val="22"/>
          <w:lang w:val="ka-GE"/>
        </w:rPr>
        <w:t xml:space="preserve">მათ შორის </w:t>
      </w:r>
      <w:r w:rsidRPr="00FF626F">
        <w:rPr>
          <w:rFonts w:ascii="Sylfaen" w:hAnsi="Sylfaen"/>
          <w:sz w:val="22"/>
          <w:szCs w:val="22"/>
          <w:lang w:val="ka-GE"/>
        </w:rPr>
        <w:t>პოლიციელებისა და ჯარისკაცების ხელფასების 20%-ით გაზრდის მიზნით</w:t>
      </w:r>
      <w:r w:rsidR="00EA1FB5" w:rsidRPr="00FF626F">
        <w:rPr>
          <w:rFonts w:ascii="Sylfaen" w:hAnsi="Sylfaen"/>
          <w:sz w:val="22"/>
          <w:szCs w:val="22"/>
          <w:lang w:val="ka-GE"/>
        </w:rPr>
        <w:t>,</w:t>
      </w:r>
      <w:r w:rsidRPr="00FF626F">
        <w:rPr>
          <w:rFonts w:ascii="Sylfaen" w:hAnsi="Sylfaen"/>
          <w:sz w:val="22"/>
          <w:szCs w:val="22"/>
          <w:lang w:val="ka-GE"/>
        </w:rPr>
        <w:t xml:space="preserve"> გათვალისწინებულია 290,0 მლნ ლარზე </w:t>
      </w:r>
      <w:r w:rsidR="00EA1FB5" w:rsidRPr="00FF626F">
        <w:rPr>
          <w:rFonts w:ascii="Sylfaen" w:hAnsi="Sylfaen"/>
          <w:sz w:val="22"/>
          <w:szCs w:val="22"/>
          <w:lang w:val="ka-GE"/>
        </w:rPr>
        <w:t xml:space="preserve">მეტი. </w:t>
      </w:r>
      <w:r w:rsidRPr="00FF626F">
        <w:rPr>
          <w:rFonts w:ascii="Sylfaen" w:hAnsi="Sylfaen"/>
          <w:sz w:val="22"/>
          <w:szCs w:val="22"/>
          <w:lang w:val="ka-GE"/>
        </w:rPr>
        <w:t>ზოგადად, მთლიან საჯარო სექტორში გათვალისწინებულია ხელფასების 10%-იანი ზრდა, თუმცა არსებული გამოწვევების ფონზე, პოლიციელებისა და ჯარისკაცების ხელფასი ორჯერ უფრო მეტით გაიზრდება, ვიდრე სხვა საჯარო მოხელეების</w:t>
      </w:r>
      <w:r w:rsidR="00A65FBB" w:rsidRPr="00FF626F">
        <w:rPr>
          <w:rFonts w:ascii="Sylfaen" w:hAnsi="Sylfaen"/>
          <w:sz w:val="22"/>
          <w:szCs w:val="22"/>
          <w:lang w:val="ka-GE"/>
        </w:rPr>
        <w:t xml:space="preserve"> </w:t>
      </w:r>
      <w:r w:rsidR="00EA1FB5" w:rsidRPr="00FF626F">
        <w:rPr>
          <w:rFonts w:ascii="Sylfaen" w:hAnsi="Sylfaen"/>
          <w:sz w:val="22"/>
          <w:szCs w:val="22"/>
          <w:lang w:val="ka-GE"/>
        </w:rPr>
        <w:t xml:space="preserve">ანაზღაურება. </w:t>
      </w:r>
      <w:r w:rsidR="00BD0CF9" w:rsidRPr="00FF626F">
        <w:rPr>
          <w:rFonts w:ascii="Sylfaen" w:hAnsi="Sylfaen"/>
          <w:sz w:val="22"/>
          <w:szCs w:val="22"/>
          <w:lang w:val="ka-GE"/>
        </w:rPr>
        <w:t>ამასთან, 2022 წლის</w:t>
      </w:r>
      <w:r w:rsidR="00863B12" w:rsidRPr="00FF626F">
        <w:rPr>
          <w:rFonts w:ascii="Sylfaen" w:hAnsi="Sylfaen"/>
          <w:sz w:val="22"/>
          <w:szCs w:val="22"/>
          <w:lang w:val="ka-GE"/>
        </w:rPr>
        <w:t xml:space="preserve"> განახლებულ ბიუჯეტთან შედარებით ამ მიმართულებით </w:t>
      </w:r>
      <w:r w:rsidR="00BD0CF9" w:rsidRPr="00FF626F">
        <w:rPr>
          <w:rFonts w:ascii="Sylfaen" w:hAnsi="Sylfaen"/>
          <w:sz w:val="22"/>
          <w:szCs w:val="22"/>
          <w:lang w:val="ka-GE"/>
        </w:rPr>
        <w:t xml:space="preserve">დაფინანსება იზრდება </w:t>
      </w:r>
      <w:r w:rsidR="00C905CF" w:rsidRPr="00FF626F">
        <w:rPr>
          <w:rFonts w:ascii="Sylfaen" w:hAnsi="Sylfaen"/>
          <w:sz w:val="22"/>
          <w:szCs w:val="22"/>
          <w:lang w:val="ka-GE"/>
        </w:rPr>
        <w:t>350</w:t>
      </w:r>
      <w:r w:rsidR="00863B12" w:rsidRPr="00FF626F">
        <w:rPr>
          <w:rFonts w:ascii="Sylfaen" w:hAnsi="Sylfaen"/>
          <w:sz w:val="22"/>
          <w:szCs w:val="22"/>
          <w:lang w:val="ka-GE"/>
        </w:rPr>
        <w:t>,4</w:t>
      </w:r>
      <w:r w:rsidR="00BD0CF9" w:rsidRPr="00FF626F">
        <w:rPr>
          <w:rFonts w:ascii="Sylfaen" w:hAnsi="Sylfaen"/>
          <w:sz w:val="22"/>
          <w:szCs w:val="22"/>
          <w:lang w:val="ka-GE"/>
        </w:rPr>
        <w:t xml:space="preserve"> მლნ ლარით.</w:t>
      </w:r>
    </w:p>
    <w:p w:rsidR="00561534" w:rsidRPr="00FF626F" w:rsidRDefault="00561534" w:rsidP="00EB5E97">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FF626F">
        <w:rPr>
          <w:rFonts w:ascii="Sylfaen" w:hAnsi="Sylfaen"/>
          <w:sz w:val="22"/>
          <w:szCs w:val="22"/>
          <w:lang w:val="ka-GE"/>
        </w:rPr>
        <w:t>პოლ</w:t>
      </w:r>
      <w:r w:rsidR="00905869" w:rsidRPr="00FF626F">
        <w:rPr>
          <w:rFonts w:ascii="Sylfaen" w:hAnsi="Sylfaen"/>
          <w:sz w:val="22"/>
          <w:szCs w:val="22"/>
          <w:lang w:val="ka-GE"/>
        </w:rPr>
        <w:t>იციელებისა და ჯარისკაცების სოცია</w:t>
      </w:r>
      <w:r w:rsidRPr="00FF626F">
        <w:rPr>
          <w:rFonts w:ascii="Sylfaen" w:hAnsi="Sylfaen"/>
          <w:sz w:val="22"/>
          <w:szCs w:val="22"/>
          <w:lang w:val="ka-GE"/>
        </w:rPr>
        <w:t>ლური პირობების გაუმჯობესებისათვის</w:t>
      </w:r>
      <w:r w:rsidR="00EA1FB5" w:rsidRPr="00FF626F">
        <w:rPr>
          <w:rFonts w:ascii="Sylfaen" w:hAnsi="Sylfaen"/>
          <w:sz w:val="22"/>
          <w:szCs w:val="22"/>
          <w:lang w:val="ka-GE"/>
        </w:rPr>
        <w:t>,</w:t>
      </w:r>
      <w:r w:rsidRPr="00FF626F">
        <w:rPr>
          <w:rFonts w:ascii="Sylfaen" w:hAnsi="Sylfaen"/>
          <w:sz w:val="22"/>
          <w:szCs w:val="22"/>
          <w:lang w:val="ka-GE"/>
        </w:rPr>
        <w:t xml:space="preserve"> ასევე გათვალისწინებულია საცხოვრებელი ბინების მშენებლობა;</w:t>
      </w:r>
    </w:p>
    <w:p w:rsidR="00561534" w:rsidRDefault="000A1266" w:rsidP="00EB5E97">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Pr>
          <w:rFonts w:ascii="Sylfaen" w:hAnsi="Sylfaen"/>
          <w:sz w:val="22"/>
          <w:szCs w:val="22"/>
          <w:lang w:val="ka-GE"/>
        </w:rPr>
        <w:t>გარდა ამისა, მნიშვნელოვანი რესურსია გათვალისწინებული</w:t>
      </w:r>
      <w:r w:rsidR="00561534">
        <w:rPr>
          <w:rFonts w:ascii="Sylfaen" w:hAnsi="Sylfaen"/>
          <w:sz w:val="22"/>
          <w:szCs w:val="22"/>
          <w:lang w:val="ka-GE"/>
        </w:rPr>
        <w:t xml:space="preserve"> თავდაცვის შესაძლებლობების განვი</w:t>
      </w:r>
      <w:r w:rsidR="007268A4">
        <w:rPr>
          <w:rFonts w:ascii="Sylfaen" w:hAnsi="Sylfaen"/>
          <w:sz w:val="22"/>
          <w:szCs w:val="22"/>
          <w:lang w:val="ka-GE"/>
        </w:rPr>
        <w:t>თარების, პოლიციისა და უსაფრთხოების სამსახურების ეფექტური ფუნქცი</w:t>
      </w:r>
      <w:r w:rsidR="00780E0A">
        <w:rPr>
          <w:rFonts w:ascii="Sylfaen" w:hAnsi="Sylfaen"/>
          <w:sz w:val="22"/>
          <w:szCs w:val="22"/>
          <w:lang w:val="ka-GE"/>
        </w:rPr>
        <w:t>ო</w:t>
      </w:r>
      <w:r w:rsidR="007268A4">
        <w:rPr>
          <w:rFonts w:ascii="Sylfaen" w:hAnsi="Sylfaen"/>
          <w:sz w:val="22"/>
          <w:szCs w:val="22"/>
          <w:lang w:val="ka-GE"/>
        </w:rPr>
        <w:t>ნ</w:t>
      </w:r>
      <w:r w:rsidR="00780E0A">
        <w:rPr>
          <w:rFonts w:ascii="Sylfaen" w:hAnsi="Sylfaen"/>
          <w:sz w:val="22"/>
          <w:szCs w:val="22"/>
          <w:lang w:val="ka-GE"/>
        </w:rPr>
        <w:t>ი</w:t>
      </w:r>
      <w:r w:rsidR="007268A4">
        <w:rPr>
          <w:rFonts w:ascii="Sylfaen" w:hAnsi="Sylfaen"/>
          <w:sz w:val="22"/>
          <w:szCs w:val="22"/>
          <w:lang w:val="ka-GE"/>
        </w:rPr>
        <w:t>რებისათვის;</w:t>
      </w:r>
    </w:p>
    <w:p w:rsidR="00BB7F55" w:rsidRDefault="00BB7F55" w:rsidP="00BB7F55">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p>
    <w:p w:rsidR="00C905CF" w:rsidRDefault="00C905CF" w:rsidP="00BB7F55">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p>
    <w:p w:rsidR="007268A4" w:rsidRPr="007268A4" w:rsidRDefault="007268A4" w:rsidP="00343A61">
      <w:pPr>
        <w:pStyle w:val="ListParagraph"/>
        <w:numPr>
          <w:ilvl w:val="0"/>
          <w:numId w:val="21"/>
        </w:numPr>
        <w:tabs>
          <w:tab w:val="left" w:pos="1134"/>
        </w:tabs>
        <w:ind w:left="426"/>
        <w:jc w:val="both"/>
        <w:rPr>
          <w:rFonts w:ascii="Sylfaen" w:hAnsi="Sylfaen"/>
          <w:b/>
          <w:sz w:val="22"/>
          <w:szCs w:val="22"/>
          <w:lang w:val="ka-GE"/>
        </w:rPr>
      </w:pPr>
      <w:r>
        <w:rPr>
          <w:rFonts w:ascii="Sylfaen" w:hAnsi="Sylfaen"/>
          <w:b/>
          <w:sz w:val="22"/>
          <w:szCs w:val="22"/>
          <w:lang w:val="ka-GE"/>
        </w:rPr>
        <w:t>სოცი</w:t>
      </w:r>
      <w:r w:rsidR="00BB7F55">
        <w:rPr>
          <w:rFonts w:ascii="Sylfaen" w:hAnsi="Sylfaen"/>
          <w:b/>
          <w:sz w:val="22"/>
          <w:szCs w:val="22"/>
          <w:lang w:val="ka-GE"/>
        </w:rPr>
        <w:t>ა</w:t>
      </w:r>
      <w:r>
        <w:rPr>
          <w:rFonts w:ascii="Sylfaen" w:hAnsi="Sylfaen"/>
          <w:b/>
          <w:sz w:val="22"/>
          <w:szCs w:val="22"/>
          <w:lang w:val="ka-GE"/>
        </w:rPr>
        <w:t>ლური მიმართულებით</w:t>
      </w:r>
    </w:p>
    <w:p w:rsidR="007268A4" w:rsidRDefault="007268A4" w:rsidP="00FF626F">
      <w:pPr>
        <w:pStyle w:val="Normal0"/>
        <w:shd w:val="clear" w:color="auto" w:fill="FFFFFF" w:themeFill="background1"/>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lang w:val="ka-GE"/>
        </w:rPr>
      </w:pPr>
      <w:r w:rsidRPr="007268A4">
        <w:rPr>
          <w:rFonts w:ascii="Sylfaen" w:hAnsi="Sylfaen"/>
          <w:sz w:val="22"/>
          <w:szCs w:val="22"/>
          <w:lang w:val="ka-GE"/>
        </w:rPr>
        <w:t>ჯანდაცვისა და სოციალური დაცვის</w:t>
      </w:r>
      <w:r>
        <w:rPr>
          <w:rFonts w:ascii="Sylfaen" w:hAnsi="Sylfaen"/>
          <w:sz w:val="22"/>
          <w:szCs w:val="22"/>
          <w:lang w:val="ka-GE"/>
        </w:rPr>
        <w:t xml:space="preserve"> პროგრამების დასაფინანსებლად სამინისტროს დაფინანსება</w:t>
      </w:r>
      <w:r w:rsidR="00BD0CF9">
        <w:rPr>
          <w:rFonts w:ascii="Sylfaen" w:hAnsi="Sylfaen"/>
          <w:sz w:val="22"/>
          <w:szCs w:val="22"/>
          <w:lang w:val="ka-GE"/>
        </w:rPr>
        <w:t xml:space="preserve"> 2022 წლის </w:t>
      </w:r>
      <w:r w:rsidR="008D449A">
        <w:rPr>
          <w:rFonts w:ascii="Sylfaen" w:hAnsi="Sylfaen"/>
          <w:sz w:val="22"/>
          <w:szCs w:val="22"/>
          <w:lang w:val="ka-GE"/>
        </w:rPr>
        <w:t>პირველ დამტკიცებულ</w:t>
      </w:r>
      <w:r w:rsidR="00BD0CF9">
        <w:rPr>
          <w:rFonts w:ascii="Sylfaen" w:hAnsi="Sylfaen"/>
          <w:sz w:val="22"/>
          <w:szCs w:val="22"/>
          <w:lang w:val="ka-GE"/>
        </w:rPr>
        <w:t xml:space="preserve"> ბიუჯეტთან შედარებით</w:t>
      </w:r>
      <w:r w:rsidR="00C905CF">
        <w:rPr>
          <w:rFonts w:ascii="Sylfaen" w:hAnsi="Sylfaen"/>
          <w:sz w:val="22"/>
          <w:szCs w:val="22"/>
          <w:lang w:val="ka-GE"/>
        </w:rPr>
        <w:t xml:space="preserve"> გაზრდილია </w:t>
      </w:r>
      <w:r w:rsidR="00290E71">
        <w:rPr>
          <w:rFonts w:ascii="Sylfaen" w:hAnsi="Sylfaen"/>
          <w:sz w:val="22"/>
          <w:szCs w:val="22"/>
          <w:lang w:val="ka-GE"/>
        </w:rPr>
        <w:t>831</w:t>
      </w:r>
      <w:r>
        <w:rPr>
          <w:rFonts w:ascii="Sylfaen" w:hAnsi="Sylfaen"/>
          <w:sz w:val="22"/>
          <w:szCs w:val="22"/>
          <w:lang w:val="ka-GE"/>
        </w:rPr>
        <w:t>,0 მლნ ლარზე მეტით</w:t>
      </w:r>
      <w:r w:rsidR="00BD0CF9">
        <w:rPr>
          <w:rFonts w:ascii="Sylfaen" w:hAnsi="Sylfaen"/>
          <w:sz w:val="22"/>
          <w:szCs w:val="22"/>
          <w:lang w:val="ka-GE"/>
        </w:rPr>
        <w:t xml:space="preserve"> (2022 წლის ბიუჯეტ</w:t>
      </w:r>
      <w:r w:rsidR="008D449A">
        <w:rPr>
          <w:rFonts w:ascii="Sylfaen" w:hAnsi="Sylfaen"/>
          <w:sz w:val="22"/>
          <w:szCs w:val="22"/>
          <w:lang w:val="ka-GE"/>
        </w:rPr>
        <w:t>ში შეტანილ ცვლილებას</w:t>
      </w:r>
      <w:r w:rsidR="00BD0CF9">
        <w:rPr>
          <w:rFonts w:ascii="Sylfaen" w:hAnsi="Sylfaen"/>
          <w:sz w:val="22"/>
          <w:szCs w:val="22"/>
          <w:lang w:val="ka-GE"/>
        </w:rPr>
        <w:t xml:space="preserve">თან შედარებით სამინისტროს დაფინანსება იზრდება </w:t>
      </w:r>
      <w:r w:rsidR="00C905CF">
        <w:rPr>
          <w:rFonts w:ascii="Sylfaen" w:hAnsi="Sylfaen"/>
          <w:sz w:val="22"/>
          <w:szCs w:val="22"/>
          <w:lang w:val="ka-GE"/>
        </w:rPr>
        <w:t>620,9</w:t>
      </w:r>
      <w:r w:rsidR="00BD0CF9">
        <w:rPr>
          <w:rFonts w:ascii="Sylfaen" w:hAnsi="Sylfaen"/>
          <w:sz w:val="22"/>
          <w:szCs w:val="22"/>
          <w:lang w:val="ka-GE"/>
        </w:rPr>
        <w:t xml:space="preserve"> მლნ ლარით)</w:t>
      </w:r>
      <w:r>
        <w:rPr>
          <w:rFonts w:ascii="Sylfaen" w:hAnsi="Sylfaen"/>
          <w:sz w:val="22"/>
          <w:szCs w:val="22"/>
          <w:lang w:val="ka-GE"/>
        </w:rPr>
        <w:t>, რომლის ფარგლებში გათვალისწინებულია:</w:t>
      </w:r>
    </w:p>
    <w:p w:rsidR="007268A4" w:rsidRDefault="007268A4" w:rsidP="00FF626F">
      <w:pPr>
        <w:pStyle w:val="Normal0"/>
        <w:numPr>
          <w:ilvl w:val="0"/>
          <w:numId w:val="17"/>
        </w:numPr>
        <w:shd w:val="clear" w:color="auto" w:fill="FFFFFF" w:themeFill="background1"/>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Pr>
          <w:rFonts w:ascii="Sylfaen" w:hAnsi="Sylfaen"/>
          <w:sz w:val="22"/>
          <w:szCs w:val="22"/>
          <w:lang w:val="ka-GE"/>
        </w:rPr>
        <w:lastRenderedPageBreak/>
        <w:t>70 წლის და მეტი ასაკის პენსიონერთა პენსია იზრდება 65 ლარით და განისაზღვრება 365 ლარის ოდენობით. ამავე კატეგორიის პენსიონერთა პენსია მაღალმთიან დასახლებებში თითქმის 440 ლარს გაუტოლდება;</w:t>
      </w:r>
    </w:p>
    <w:p w:rsidR="007268A4" w:rsidRDefault="007268A4" w:rsidP="00FF626F">
      <w:pPr>
        <w:pStyle w:val="Normal0"/>
        <w:numPr>
          <w:ilvl w:val="0"/>
          <w:numId w:val="17"/>
        </w:numPr>
        <w:shd w:val="clear" w:color="auto" w:fill="FFFFFF" w:themeFill="background1"/>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Pr>
          <w:rFonts w:ascii="Sylfaen" w:hAnsi="Sylfaen"/>
          <w:sz w:val="22"/>
          <w:szCs w:val="22"/>
          <w:lang w:val="ka-GE"/>
        </w:rPr>
        <w:t>70 წლამდე პირთა პენსია იზრდება 35 ლარით და განისაზღვრება 295 ლარის ოდენობით, ხოლო მაღალმთიან დასახლებებში თითქმის 355 ლარს გაუტოლდება;</w:t>
      </w:r>
    </w:p>
    <w:p w:rsidR="007268A4" w:rsidRDefault="007268A4" w:rsidP="00FF626F">
      <w:pPr>
        <w:pStyle w:val="Normal0"/>
        <w:numPr>
          <w:ilvl w:val="0"/>
          <w:numId w:val="17"/>
        </w:numPr>
        <w:shd w:val="clear" w:color="auto" w:fill="FFFFFF" w:themeFill="background1"/>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Pr>
          <w:rFonts w:ascii="Sylfaen" w:hAnsi="Sylfaen"/>
          <w:sz w:val="22"/>
          <w:szCs w:val="22"/>
          <w:lang w:val="ka-GE"/>
        </w:rPr>
        <w:t xml:space="preserve">გარდა პენსიისა, გათვალისწინებულია მკვეთრად გამოხატული შშმ პირების სოციალური გასაცემლის ზრდა 65 ლარით, ხოლო </w:t>
      </w:r>
      <w:r w:rsidR="00343A61">
        <w:rPr>
          <w:rFonts w:ascii="Sylfaen" w:hAnsi="Sylfaen"/>
          <w:sz w:val="22"/>
          <w:szCs w:val="22"/>
          <w:lang w:val="ka-GE"/>
        </w:rPr>
        <w:t>დანარჩენი კატეგორიის შშმ პირთა გასაცემლის ზრდა 35 ლარით;</w:t>
      </w:r>
    </w:p>
    <w:p w:rsidR="00114E6F" w:rsidRDefault="00343A61" w:rsidP="00FF626F">
      <w:pPr>
        <w:pStyle w:val="Normal0"/>
        <w:numPr>
          <w:ilvl w:val="0"/>
          <w:numId w:val="17"/>
        </w:numPr>
        <w:shd w:val="clear" w:color="auto" w:fill="FFFFFF" w:themeFill="background1"/>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Pr>
          <w:rFonts w:ascii="Sylfaen" w:hAnsi="Sylfaen"/>
          <w:sz w:val="22"/>
          <w:szCs w:val="22"/>
          <w:lang w:val="ka-GE"/>
        </w:rPr>
        <w:t>გათვალისწინებულია მიმდინარე წლის ივნისიდან 150 ლარამდე გაზრდილი ბავშვთა სოციალური და</w:t>
      </w:r>
      <w:r w:rsidR="00C905CF">
        <w:rPr>
          <w:rFonts w:ascii="Sylfaen" w:hAnsi="Sylfaen"/>
          <w:sz w:val="22"/>
          <w:szCs w:val="22"/>
          <w:lang w:val="ka-GE"/>
        </w:rPr>
        <w:t xml:space="preserve">ხმარების სრული წლის დაფინანსება და დამატებით </w:t>
      </w:r>
      <w:r w:rsidR="00114E6F">
        <w:rPr>
          <w:rFonts w:ascii="Sylfaen" w:hAnsi="Sylfaen"/>
          <w:sz w:val="22"/>
          <w:szCs w:val="22"/>
          <w:lang w:val="ka-GE"/>
        </w:rPr>
        <w:t>50 ლარით ზრდა 2023 წლის ივლისიდან;</w:t>
      </w:r>
    </w:p>
    <w:p w:rsidR="00114E6F" w:rsidRPr="00114E6F" w:rsidRDefault="00114E6F" w:rsidP="00114E6F">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Pr>
          <w:rFonts w:ascii="Sylfaen" w:hAnsi="Sylfaen"/>
          <w:sz w:val="22"/>
          <w:szCs w:val="22"/>
          <w:lang w:val="ka-GE"/>
        </w:rPr>
        <w:t>გათვალისწინებულია ქრონიკული მედიკამენტების პროგრამის მნიშვნელოვანი გაფართოება;</w:t>
      </w:r>
    </w:p>
    <w:p w:rsidR="00343A61" w:rsidRPr="007268A4" w:rsidRDefault="00343A61" w:rsidP="007268A4">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Pr>
          <w:rFonts w:ascii="Sylfaen" w:hAnsi="Sylfaen"/>
          <w:sz w:val="22"/>
          <w:szCs w:val="22"/>
          <w:lang w:val="ka-GE"/>
        </w:rPr>
        <w:t>დევნილთა სახლების უზრუნველყოფის კუთხი</w:t>
      </w:r>
      <w:r w:rsidR="000A1266">
        <w:rPr>
          <w:rFonts w:ascii="Sylfaen" w:hAnsi="Sylfaen"/>
          <w:sz w:val="22"/>
          <w:szCs w:val="22"/>
          <w:lang w:val="ka-GE"/>
        </w:rPr>
        <w:t>თ</w:t>
      </w:r>
      <w:r>
        <w:rPr>
          <w:rFonts w:ascii="Sylfaen" w:hAnsi="Sylfaen"/>
          <w:sz w:val="22"/>
          <w:szCs w:val="22"/>
          <w:lang w:val="ka-GE"/>
        </w:rPr>
        <w:t xml:space="preserve"> იწყება 7 000 ბინაზე გათვლილი საცხოვრებელი კომპლექსების მშენებლობა, რისთვისაც 2023 წელს გათვალი</w:t>
      </w:r>
      <w:r w:rsidR="00A65FBB">
        <w:rPr>
          <w:rFonts w:ascii="Sylfaen" w:hAnsi="Sylfaen"/>
          <w:sz w:val="22"/>
          <w:szCs w:val="22"/>
          <w:lang w:val="ka-GE"/>
        </w:rPr>
        <w:t xml:space="preserve">სწინებულია </w:t>
      </w:r>
      <w:r w:rsidR="00114E6F">
        <w:rPr>
          <w:rFonts w:ascii="Sylfaen" w:hAnsi="Sylfaen"/>
          <w:sz w:val="22"/>
          <w:szCs w:val="22"/>
          <w:lang w:val="ka-GE"/>
        </w:rPr>
        <w:t>225</w:t>
      </w:r>
      <w:r w:rsidR="00A65FBB">
        <w:rPr>
          <w:rFonts w:ascii="Sylfaen" w:hAnsi="Sylfaen"/>
          <w:sz w:val="22"/>
          <w:szCs w:val="22"/>
          <w:lang w:val="ka-GE"/>
        </w:rPr>
        <w:t>,0 მლნ ლარზე მეტი.</w:t>
      </w:r>
      <w:r w:rsidR="00114E6F">
        <w:rPr>
          <w:rFonts w:ascii="Sylfaen" w:hAnsi="Sylfaen"/>
          <w:sz w:val="22"/>
          <w:szCs w:val="22"/>
          <w:lang w:val="ka-GE"/>
        </w:rPr>
        <w:t xml:space="preserve"> ამ მიმართულებით მიმდინარე წლის ბიუჯეტიდან გამოიყოფა 50,0 მლნ ლარზე მეტი</w:t>
      </w:r>
      <w:r w:rsidR="00835764">
        <w:rPr>
          <w:rFonts w:ascii="Sylfaen" w:hAnsi="Sylfaen"/>
          <w:sz w:val="22"/>
          <w:szCs w:val="22"/>
          <w:lang w:val="ka-GE"/>
        </w:rPr>
        <w:t>;</w:t>
      </w:r>
    </w:p>
    <w:p w:rsidR="00BD0480" w:rsidRDefault="00BD0480" w:rsidP="0011464C">
      <w:pPr>
        <w:pStyle w:val="NoSpacing"/>
        <w:tabs>
          <w:tab w:val="left" w:pos="709"/>
        </w:tabs>
        <w:spacing w:line="276" w:lineRule="auto"/>
        <w:ind w:left="709"/>
        <w:jc w:val="both"/>
        <w:rPr>
          <w:rFonts w:ascii="Sylfaen" w:hAnsi="Sylfaen"/>
          <w:color w:val="000000" w:themeColor="text1"/>
          <w:lang w:val="ka-GE"/>
        </w:rPr>
      </w:pPr>
    </w:p>
    <w:p w:rsidR="00343A61" w:rsidRPr="007268A4" w:rsidRDefault="00343A61" w:rsidP="00343A61">
      <w:pPr>
        <w:pStyle w:val="ListParagraph"/>
        <w:numPr>
          <w:ilvl w:val="0"/>
          <w:numId w:val="21"/>
        </w:numPr>
        <w:tabs>
          <w:tab w:val="left" w:pos="1134"/>
        </w:tabs>
        <w:ind w:left="426"/>
        <w:jc w:val="both"/>
        <w:rPr>
          <w:rFonts w:ascii="Sylfaen" w:hAnsi="Sylfaen"/>
          <w:b/>
          <w:sz w:val="22"/>
          <w:szCs w:val="22"/>
          <w:lang w:val="ka-GE"/>
        </w:rPr>
      </w:pPr>
      <w:r>
        <w:rPr>
          <w:rFonts w:ascii="Sylfaen" w:hAnsi="Sylfaen"/>
          <w:b/>
          <w:sz w:val="22"/>
          <w:szCs w:val="22"/>
          <w:lang w:val="ka-GE"/>
        </w:rPr>
        <w:t>განათლების მიმართულებით</w:t>
      </w:r>
    </w:p>
    <w:p w:rsidR="00343A61" w:rsidRDefault="00343A61" w:rsidP="00343A61">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lang w:val="ka-GE"/>
        </w:rPr>
      </w:pPr>
      <w:r>
        <w:rPr>
          <w:rFonts w:ascii="Sylfaen" w:hAnsi="Sylfaen"/>
          <w:sz w:val="22"/>
          <w:szCs w:val="22"/>
          <w:lang w:val="ka-GE"/>
        </w:rPr>
        <w:t xml:space="preserve">განათლების და მეცნიერების სამინისტროს </w:t>
      </w:r>
      <w:r w:rsidRPr="00FF626F">
        <w:rPr>
          <w:rFonts w:ascii="Sylfaen" w:hAnsi="Sylfaen"/>
          <w:sz w:val="22"/>
          <w:szCs w:val="22"/>
          <w:lang w:val="ka-GE"/>
        </w:rPr>
        <w:t xml:space="preserve">დაფინანსება გაზრდილია </w:t>
      </w:r>
      <w:r w:rsidR="00114E6F" w:rsidRPr="00FF626F">
        <w:rPr>
          <w:rFonts w:ascii="Sylfaen" w:hAnsi="Sylfaen"/>
          <w:sz w:val="22"/>
          <w:szCs w:val="22"/>
          <w:lang w:val="ka-GE"/>
        </w:rPr>
        <w:t>345,0</w:t>
      </w:r>
      <w:r w:rsidRPr="00FF626F">
        <w:rPr>
          <w:rFonts w:ascii="Sylfaen" w:hAnsi="Sylfaen"/>
          <w:sz w:val="22"/>
          <w:szCs w:val="22"/>
          <w:lang w:val="ka-GE"/>
        </w:rPr>
        <w:t xml:space="preserve"> მლნ ლარზე მეტით</w:t>
      </w:r>
      <w:r w:rsidR="00114E6F" w:rsidRPr="00FF626F">
        <w:rPr>
          <w:rFonts w:ascii="Sylfaen" w:hAnsi="Sylfaen"/>
          <w:sz w:val="22"/>
          <w:szCs w:val="22"/>
          <w:lang w:val="ka-GE"/>
        </w:rPr>
        <w:t>, ხოლო ჯამურად განათლების დაფინანსება გაზრდილია 550,0 მლნ ლარით,</w:t>
      </w:r>
      <w:r w:rsidRPr="00FF626F">
        <w:rPr>
          <w:rFonts w:ascii="Sylfaen" w:hAnsi="Sylfaen"/>
          <w:sz w:val="22"/>
          <w:szCs w:val="22"/>
          <w:lang w:val="ka-GE"/>
        </w:rPr>
        <w:t xml:space="preserve"> რომლის</w:t>
      </w:r>
      <w:r>
        <w:rPr>
          <w:rFonts w:ascii="Sylfaen" w:hAnsi="Sylfaen"/>
          <w:sz w:val="22"/>
          <w:szCs w:val="22"/>
          <w:lang w:val="ka-GE"/>
        </w:rPr>
        <w:t xml:space="preserve"> ფარგლებში:</w:t>
      </w:r>
    </w:p>
    <w:p w:rsidR="00343A61" w:rsidRDefault="00343A61" w:rsidP="00343A61">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Pr>
          <w:rFonts w:ascii="Sylfaen" w:hAnsi="Sylfaen"/>
          <w:sz w:val="22"/>
          <w:szCs w:val="22"/>
          <w:lang w:val="ka-GE"/>
        </w:rPr>
        <w:t>საჯარო სკოლების მასწავლებელთა დანამატი იზრდება 125 ლარით;</w:t>
      </w:r>
    </w:p>
    <w:p w:rsidR="00343A61" w:rsidRDefault="00343A61" w:rsidP="00343A61">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Pr>
          <w:rFonts w:ascii="Sylfaen" w:hAnsi="Sylfaen"/>
          <w:sz w:val="22"/>
          <w:szCs w:val="22"/>
          <w:lang w:val="ka-GE"/>
        </w:rPr>
        <w:t>ასევე</w:t>
      </w:r>
      <w:r w:rsidR="00290E71">
        <w:rPr>
          <w:rFonts w:ascii="Sylfaen" w:hAnsi="Sylfaen"/>
          <w:sz w:val="22"/>
          <w:szCs w:val="22"/>
          <w:lang w:val="ka-GE"/>
        </w:rPr>
        <w:t>,</w:t>
      </w:r>
      <w:r>
        <w:rPr>
          <w:rFonts w:ascii="Sylfaen" w:hAnsi="Sylfaen"/>
          <w:sz w:val="22"/>
          <w:szCs w:val="22"/>
          <w:lang w:val="ka-GE"/>
        </w:rPr>
        <w:t xml:space="preserve"> 125 </w:t>
      </w:r>
      <w:r w:rsidR="00905869">
        <w:rPr>
          <w:rFonts w:ascii="Sylfaen" w:hAnsi="Sylfaen"/>
          <w:sz w:val="22"/>
          <w:szCs w:val="22"/>
          <w:lang w:val="ka-GE"/>
        </w:rPr>
        <w:t xml:space="preserve">ლარით </w:t>
      </w:r>
      <w:r>
        <w:rPr>
          <w:rFonts w:ascii="Sylfaen" w:hAnsi="Sylfaen"/>
          <w:sz w:val="22"/>
          <w:szCs w:val="22"/>
          <w:lang w:val="ka-GE"/>
        </w:rPr>
        <w:t>იზრდება მანდატურების ხელფასებიც;</w:t>
      </w:r>
    </w:p>
    <w:p w:rsidR="00343A61" w:rsidRDefault="00343A61" w:rsidP="00343A61">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Pr>
          <w:rFonts w:ascii="Sylfaen" w:hAnsi="Sylfaen"/>
          <w:sz w:val="22"/>
          <w:szCs w:val="22"/>
          <w:lang w:val="ka-GE"/>
        </w:rPr>
        <w:t>გათვალისწინებულია საჯარო სკოლების ადმინისტრაციული პერსონალის ხელფასების 10%-იანი ზრდა;</w:t>
      </w:r>
    </w:p>
    <w:p w:rsidR="00343A61" w:rsidRDefault="00343A61" w:rsidP="00343A61">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Pr>
          <w:rFonts w:ascii="Sylfaen" w:hAnsi="Sylfaen"/>
          <w:sz w:val="22"/>
          <w:szCs w:val="22"/>
          <w:lang w:val="ka-GE"/>
        </w:rPr>
        <w:t>გათვალისწინებულია პროფესიული სასწავლებლების პედაგოთა საათობრივი ანაზ</w:t>
      </w:r>
      <w:r w:rsidR="00617934">
        <w:rPr>
          <w:rFonts w:ascii="Sylfaen" w:hAnsi="Sylfaen"/>
          <w:sz w:val="22"/>
          <w:szCs w:val="22"/>
          <w:lang w:val="ka-GE"/>
        </w:rPr>
        <w:t>ღ</w:t>
      </w:r>
      <w:r>
        <w:rPr>
          <w:rFonts w:ascii="Sylfaen" w:hAnsi="Sylfaen"/>
          <w:sz w:val="22"/>
          <w:szCs w:val="22"/>
          <w:lang w:val="ka-GE"/>
        </w:rPr>
        <w:t>აურების ზრდა (15-დან 18 ლარამდე);</w:t>
      </w:r>
    </w:p>
    <w:p w:rsidR="00617934" w:rsidRDefault="00E03381" w:rsidP="00343A61">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Pr>
          <w:rFonts w:ascii="Sylfaen" w:hAnsi="Sylfaen"/>
          <w:sz w:val="22"/>
          <w:szCs w:val="22"/>
          <w:lang w:val="ka-GE"/>
        </w:rPr>
        <w:t xml:space="preserve">იწყება 500-ზე მეტი საჯარო სკოლის რეაბილიტაცია და მშენებლობა, რისთვისაც 2023 წელს </w:t>
      </w:r>
      <w:r w:rsidR="00E00F27">
        <w:rPr>
          <w:rFonts w:ascii="Sylfaen" w:hAnsi="Sylfaen"/>
          <w:sz w:val="22"/>
          <w:szCs w:val="22"/>
          <w:lang w:val="ka-GE"/>
        </w:rPr>
        <w:t>გათვალისწინებულია 300,0 მლნ ლარამდე;</w:t>
      </w:r>
    </w:p>
    <w:p w:rsidR="00114E6F" w:rsidRDefault="00114E6F" w:rsidP="00343A61">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Pr>
          <w:rFonts w:ascii="Sylfaen" w:hAnsi="Sylfaen"/>
          <w:sz w:val="22"/>
          <w:szCs w:val="22"/>
          <w:lang w:val="ka-GE"/>
        </w:rPr>
        <w:t>ადამიანური კაპიტალის განვიტარების რეფორმის ფარგლებში იწყება საჯარო სკოლებში კომპიუტერული ლაბორატორიების მოწყობა;</w:t>
      </w:r>
    </w:p>
    <w:p w:rsidR="00114E6F" w:rsidRDefault="00114E6F" w:rsidP="00343A61">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Pr>
          <w:rFonts w:ascii="Sylfaen" w:hAnsi="Sylfaen"/>
          <w:sz w:val="22"/>
          <w:szCs w:val="22"/>
          <w:lang w:val="ka-GE"/>
        </w:rPr>
        <w:t>იწყება სკოლამდელი აღზრდის დაწესებულებების მშენებლობა-რეაბილიტაციის პროგრამა, რომლისთვისაც გამოყოფილია 100,0 მლნ ლარი;</w:t>
      </w:r>
    </w:p>
    <w:p w:rsidR="00077D03" w:rsidRDefault="00E00F27" w:rsidP="00114E6F">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Pr>
          <w:rFonts w:ascii="Sylfaen" w:hAnsi="Sylfaen"/>
          <w:sz w:val="22"/>
          <w:szCs w:val="22"/>
          <w:lang w:val="ka-GE"/>
        </w:rPr>
        <w:t>მუნიციპალიტეტების გაზრდილი შემოსავლების ფარგლებში შესაძლებელი იქნება საბავშვო ბაღების თანამშრომელთა ხელფასების 100 ლარიანი ზრდა.</w:t>
      </w:r>
    </w:p>
    <w:p w:rsidR="00077D03" w:rsidRDefault="00077D03" w:rsidP="00BF63C0">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p>
    <w:p w:rsidR="00E00F27" w:rsidRPr="007268A4" w:rsidRDefault="00E00F27" w:rsidP="00E00F27">
      <w:pPr>
        <w:pStyle w:val="ListParagraph"/>
        <w:numPr>
          <w:ilvl w:val="0"/>
          <w:numId w:val="21"/>
        </w:numPr>
        <w:tabs>
          <w:tab w:val="left" w:pos="1134"/>
        </w:tabs>
        <w:ind w:left="426"/>
        <w:jc w:val="both"/>
        <w:rPr>
          <w:rFonts w:ascii="Sylfaen" w:hAnsi="Sylfaen"/>
          <w:b/>
          <w:sz w:val="22"/>
          <w:szCs w:val="22"/>
          <w:lang w:val="ka-GE"/>
        </w:rPr>
      </w:pPr>
      <w:r>
        <w:rPr>
          <w:rFonts w:ascii="Sylfaen" w:hAnsi="Sylfaen"/>
          <w:b/>
          <w:sz w:val="22"/>
          <w:szCs w:val="22"/>
          <w:lang w:val="ka-GE"/>
        </w:rPr>
        <w:t>საჯარო სექტორის მდგრადობა</w:t>
      </w:r>
    </w:p>
    <w:p w:rsidR="00E00F27" w:rsidRDefault="00E00F27" w:rsidP="00E00F27">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lang w:val="ka-GE"/>
        </w:rPr>
      </w:pPr>
      <w:r>
        <w:rPr>
          <w:rFonts w:ascii="Sylfaen" w:hAnsi="Sylfaen"/>
          <w:sz w:val="22"/>
          <w:szCs w:val="22"/>
          <w:lang w:val="ka-GE"/>
        </w:rPr>
        <w:t>ბოლო 5 წლიან პერიოდში, 2022 წელს პირველად განხორციელდა საჯარო სექტორში ხელფასების მატება, თუმცა აღსანიშნავია, რომ მიმდინარე წელს კერძო სექტორში გაცილებით მეტად გაიზარდა საშუალო ხელფასი, ვიდრე საჯარო სექტორში. შესაბამისად</w:t>
      </w:r>
      <w:r w:rsidR="00290E71">
        <w:rPr>
          <w:rFonts w:ascii="Sylfaen" w:hAnsi="Sylfaen"/>
          <w:sz w:val="22"/>
          <w:szCs w:val="22"/>
          <w:lang w:val="ka-GE"/>
        </w:rPr>
        <w:t>,</w:t>
      </w:r>
      <w:r>
        <w:rPr>
          <w:rFonts w:ascii="Sylfaen" w:hAnsi="Sylfaen"/>
          <w:sz w:val="22"/>
          <w:szCs w:val="22"/>
          <w:lang w:val="ka-GE"/>
        </w:rPr>
        <w:t xml:space="preserve"> აუცილებელია საკანონმდებლო დონეზე დარეგულირდეს საჯარო სექტორში დასაქმებულთა </w:t>
      </w:r>
      <w:r w:rsidR="00D31BF6">
        <w:rPr>
          <w:rFonts w:ascii="Sylfaen" w:hAnsi="Sylfaen"/>
          <w:sz w:val="22"/>
          <w:szCs w:val="22"/>
          <w:lang w:val="ka-GE"/>
        </w:rPr>
        <w:t>ანაზღაურების საკითხი.</w:t>
      </w:r>
    </w:p>
    <w:p w:rsidR="00D31BF6" w:rsidRDefault="00D31BF6" w:rsidP="00E00F27">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lang w:val="ka-GE"/>
        </w:rPr>
      </w:pPr>
      <w:r>
        <w:rPr>
          <w:rFonts w:ascii="Sylfaen" w:hAnsi="Sylfaen"/>
          <w:sz w:val="22"/>
          <w:szCs w:val="22"/>
          <w:lang w:val="ka-GE"/>
        </w:rPr>
        <w:t>ბიუჯეტის პროექტ</w:t>
      </w:r>
      <w:r w:rsidR="008D449A">
        <w:rPr>
          <w:rFonts w:ascii="Sylfaen" w:hAnsi="Sylfaen"/>
          <w:sz w:val="22"/>
          <w:szCs w:val="22"/>
          <w:lang w:val="ka-GE"/>
        </w:rPr>
        <w:t xml:space="preserve">ის პირველად ვერსიასთან </w:t>
      </w:r>
      <w:r>
        <w:rPr>
          <w:rFonts w:ascii="Sylfaen" w:hAnsi="Sylfaen"/>
          <w:sz w:val="22"/>
          <w:szCs w:val="22"/>
          <w:lang w:val="ka-GE"/>
        </w:rPr>
        <w:t>ერთად მომზად</w:t>
      </w:r>
      <w:r w:rsidR="008D449A">
        <w:rPr>
          <w:rFonts w:ascii="Sylfaen" w:hAnsi="Sylfaen"/>
          <w:sz w:val="22"/>
          <w:szCs w:val="22"/>
          <w:lang w:val="ka-GE"/>
        </w:rPr>
        <w:t>და</w:t>
      </w:r>
      <w:r>
        <w:rPr>
          <w:rFonts w:ascii="Sylfaen" w:hAnsi="Sylfaen"/>
          <w:sz w:val="22"/>
          <w:szCs w:val="22"/>
          <w:lang w:val="ka-GE"/>
        </w:rPr>
        <w:t xml:space="preserve"> თანმდევი კანონპროექტი, რომელშიც </w:t>
      </w:r>
      <w:r w:rsidR="008D449A">
        <w:rPr>
          <w:rFonts w:ascii="Sylfaen" w:hAnsi="Sylfaen"/>
          <w:sz w:val="22"/>
          <w:szCs w:val="22"/>
          <w:lang w:val="ka-GE"/>
        </w:rPr>
        <w:t>აისახა</w:t>
      </w:r>
      <w:r>
        <w:rPr>
          <w:rFonts w:ascii="Sylfaen" w:hAnsi="Sylfaen"/>
          <w:sz w:val="22"/>
          <w:szCs w:val="22"/>
          <w:lang w:val="ka-GE"/>
        </w:rPr>
        <w:t xml:space="preserve"> ის ძირითადი პრინციპები, რომლის მიხედვი</w:t>
      </w:r>
      <w:r w:rsidR="000A1266">
        <w:rPr>
          <w:rFonts w:ascii="Sylfaen" w:hAnsi="Sylfaen"/>
          <w:sz w:val="22"/>
          <w:szCs w:val="22"/>
          <w:lang w:val="ka-GE"/>
        </w:rPr>
        <w:t>თ</w:t>
      </w:r>
      <w:r>
        <w:rPr>
          <w:rFonts w:ascii="Sylfaen" w:hAnsi="Sylfaen"/>
          <w:sz w:val="22"/>
          <w:szCs w:val="22"/>
          <w:lang w:val="ka-GE"/>
        </w:rPr>
        <w:t>აც მომდევნო წლებში განხორციელდება საჯარო სექტორში ხელფასების მატება.</w:t>
      </w:r>
    </w:p>
    <w:p w:rsidR="00D31BF6" w:rsidRDefault="00D31BF6" w:rsidP="00E00F27">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lang w:val="ka-GE"/>
        </w:rPr>
      </w:pPr>
      <w:r>
        <w:rPr>
          <w:rFonts w:ascii="Sylfaen" w:hAnsi="Sylfaen"/>
          <w:sz w:val="22"/>
          <w:szCs w:val="22"/>
          <w:lang w:val="ka-GE"/>
        </w:rPr>
        <w:t>2023 წელს საჯარო სექტორში დასაქმებულთა ხელფასების ზრდა განხორცილდება 10%-ით, გარდა პოლიციელებისა და ჯარისკაცებისა, რომელთა ხელფასები გაიზრდება 20%-ით.</w:t>
      </w:r>
    </w:p>
    <w:p w:rsidR="00D31BF6" w:rsidRDefault="00D31BF6" w:rsidP="00E00F27">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lang w:val="ka-GE"/>
        </w:rPr>
      </w:pPr>
    </w:p>
    <w:p w:rsidR="00BB7F55" w:rsidRDefault="00BB7F55" w:rsidP="00E00F27">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lang w:val="ka-GE"/>
        </w:rPr>
      </w:pPr>
    </w:p>
    <w:p w:rsidR="00BF63C0" w:rsidRDefault="00BF63C0" w:rsidP="00E00F27">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lang w:val="ka-GE"/>
        </w:rPr>
      </w:pPr>
    </w:p>
    <w:p w:rsidR="00BF63C0" w:rsidRDefault="00BF63C0" w:rsidP="00E00F27">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lang w:val="ka-GE"/>
        </w:rPr>
      </w:pPr>
    </w:p>
    <w:p w:rsidR="00D31BF6" w:rsidRPr="007268A4" w:rsidRDefault="00D31BF6" w:rsidP="00D31BF6">
      <w:pPr>
        <w:pStyle w:val="ListParagraph"/>
        <w:numPr>
          <w:ilvl w:val="0"/>
          <w:numId w:val="21"/>
        </w:numPr>
        <w:tabs>
          <w:tab w:val="left" w:pos="1134"/>
        </w:tabs>
        <w:ind w:left="426"/>
        <w:jc w:val="both"/>
        <w:rPr>
          <w:rFonts w:ascii="Sylfaen" w:hAnsi="Sylfaen"/>
          <w:b/>
          <w:sz w:val="22"/>
          <w:szCs w:val="22"/>
          <w:lang w:val="ka-GE"/>
        </w:rPr>
      </w:pPr>
      <w:r>
        <w:rPr>
          <w:rFonts w:ascii="Sylfaen" w:hAnsi="Sylfaen"/>
          <w:b/>
          <w:sz w:val="22"/>
          <w:szCs w:val="22"/>
          <w:lang w:val="ka-GE"/>
        </w:rPr>
        <w:lastRenderedPageBreak/>
        <w:t>ეკონომიკის ზრდის ხელშეწყობა</w:t>
      </w:r>
    </w:p>
    <w:p w:rsidR="00D31BF6" w:rsidRPr="00FF626F" w:rsidRDefault="00D31BF6" w:rsidP="00FF626F">
      <w:pPr>
        <w:pStyle w:val="Normal0"/>
        <w:shd w:val="clear" w:color="auto" w:fill="FFFFFF" w:themeFill="background1"/>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lang w:val="ka-GE"/>
        </w:rPr>
      </w:pPr>
      <w:r>
        <w:rPr>
          <w:rFonts w:ascii="Sylfaen" w:hAnsi="Sylfaen"/>
          <w:sz w:val="22"/>
          <w:szCs w:val="22"/>
          <w:lang w:val="ka-GE"/>
        </w:rPr>
        <w:t xml:space="preserve">ფისკალური </w:t>
      </w:r>
      <w:r w:rsidRPr="00FF626F">
        <w:rPr>
          <w:rFonts w:ascii="Sylfaen" w:hAnsi="Sylfaen"/>
          <w:sz w:val="22"/>
          <w:szCs w:val="22"/>
          <w:lang w:val="ka-GE"/>
        </w:rPr>
        <w:t>კონსოლიდაციისა და ზემოაღნიშნულ მიმართულებებზე დაფინანსების სოლიდური ზრდის მიუხედავად, 2023 წელს მნიშვნელოვანი თანხებია გათვალისწინებული ქვეყნის ეკონომიკის მდგრადი განვი</w:t>
      </w:r>
      <w:r w:rsidR="00520610" w:rsidRPr="00FF626F">
        <w:rPr>
          <w:rFonts w:ascii="Sylfaen" w:hAnsi="Sylfaen"/>
          <w:sz w:val="22"/>
          <w:szCs w:val="22"/>
          <w:lang w:val="ka-GE"/>
        </w:rPr>
        <w:t>თ</w:t>
      </w:r>
      <w:r w:rsidRPr="00FF626F">
        <w:rPr>
          <w:rFonts w:ascii="Sylfaen" w:hAnsi="Sylfaen"/>
          <w:sz w:val="22"/>
          <w:szCs w:val="22"/>
          <w:lang w:val="ka-GE"/>
        </w:rPr>
        <w:t>არების ხელშესაწყობად.</w:t>
      </w:r>
    </w:p>
    <w:p w:rsidR="00520610" w:rsidRPr="00FF626F" w:rsidRDefault="00520610" w:rsidP="00FF626F">
      <w:pPr>
        <w:pStyle w:val="Normal0"/>
        <w:shd w:val="clear" w:color="auto" w:fill="FFFFFF" w:themeFill="background1"/>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lang w:val="ka-GE"/>
        </w:rPr>
      </w:pPr>
    </w:p>
    <w:p w:rsidR="00D31BF6" w:rsidRPr="00FF626F" w:rsidRDefault="00D31BF6" w:rsidP="00FF626F">
      <w:pPr>
        <w:pStyle w:val="Normal0"/>
        <w:shd w:val="clear" w:color="auto" w:fill="FFFFFF" w:themeFill="background1"/>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lang w:val="ka-GE"/>
        </w:rPr>
      </w:pPr>
      <w:r w:rsidRPr="00FF626F">
        <w:rPr>
          <w:rFonts w:ascii="Sylfaen" w:hAnsi="Sylfaen"/>
          <w:sz w:val="22"/>
          <w:szCs w:val="22"/>
          <w:lang w:val="ka-GE"/>
        </w:rPr>
        <w:t xml:space="preserve">ჯამში, ნაერთი ბიუჯეტიდან ინფრასტრუქტურის განვითარებაზე მიიმართება </w:t>
      </w:r>
      <w:r w:rsidR="00520610" w:rsidRPr="00FF626F">
        <w:rPr>
          <w:rFonts w:ascii="Sylfaen" w:hAnsi="Sylfaen"/>
          <w:sz w:val="22"/>
          <w:szCs w:val="22"/>
          <w:lang w:val="ka-GE"/>
        </w:rPr>
        <w:t>6 მილიარდ ლარზე მეტი,  მათ შორის:</w:t>
      </w:r>
    </w:p>
    <w:p w:rsidR="00D31BF6" w:rsidRPr="00FF626F" w:rsidRDefault="00520610" w:rsidP="00FF626F">
      <w:pPr>
        <w:pStyle w:val="Normal0"/>
        <w:numPr>
          <w:ilvl w:val="0"/>
          <w:numId w:val="17"/>
        </w:numPr>
        <w:shd w:val="clear" w:color="auto" w:fill="FFFFFF" w:themeFill="background1"/>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FF626F">
        <w:rPr>
          <w:rFonts w:ascii="Sylfaen" w:hAnsi="Sylfaen"/>
          <w:sz w:val="22"/>
          <w:szCs w:val="22"/>
          <w:lang w:val="ka-GE"/>
        </w:rPr>
        <w:t xml:space="preserve">საგზაო ინფრასტრუქტურის გაუმჯობესებაზე მიიმართება 1,7 </w:t>
      </w:r>
      <w:r w:rsidR="0068192E" w:rsidRPr="00FF626F">
        <w:rPr>
          <w:rFonts w:ascii="Sylfaen" w:hAnsi="Sylfaen"/>
          <w:sz w:val="22"/>
          <w:szCs w:val="22"/>
          <w:lang w:val="ka-GE"/>
        </w:rPr>
        <w:t xml:space="preserve">მლრდ </w:t>
      </w:r>
      <w:r w:rsidRPr="00FF626F">
        <w:rPr>
          <w:rFonts w:ascii="Sylfaen" w:hAnsi="Sylfaen"/>
          <w:sz w:val="22"/>
          <w:szCs w:val="22"/>
          <w:lang w:val="ka-GE"/>
        </w:rPr>
        <w:t xml:space="preserve">ლარზე მეტი, მათ შორის ჩქაროსნული მაგისტრალების მშენებლობას მოხმარდება 1,2 </w:t>
      </w:r>
      <w:r w:rsidR="0068192E" w:rsidRPr="00FF626F">
        <w:rPr>
          <w:rFonts w:ascii="Sylfaen" w:hAnsi="Sylfaen"/>
          <w:sz w:val="22"/>
          <w:szCs w:val="22"/>
          <w:lang w:val="ka-GE"/>
        </w:rPr>
        <w:t xml:space="preserve">მლრდ </w:t>
      </w:r>
      <w:r w:rsidRPr="00FF626F">
        <w:rPr>
          <w:rFonts w:ascii="Sylfaen" w:hAnsi="Sylfaen"/>
          <w:sz w:val="22"/>
          <w:szCs w:val="22"/>
          <w:lang w:val="ka-GE"/>
        </w:rPr>
        <w:t>ლარზე მეტი;</w:t>
      </w:r>
    </w:p>
    <w:p w:rsidR="00520610" w:rsidRPr="00FF626F" w:rsidRDefault="00520610" w:rsidP="00FF626F">
      <w:pPr>
        <w:pStyle w:val="Normal0"/>
        <w:numPr>
          <w:ilvl w:val="0"/>
          <w:numId w:val="17"/>
        </w:numPr>
        <w:shd w:val="clear" w:color="auto" w:fill="FFFFFF" w:themeFill="background1"/>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FF626F">
        <w:rPr>
          <w:rFonts w:ascii="Sylfaen" w:hAnsi="Sylfaen"/>
          <w:sz w:val="22"/>
          <w:szCs w:val="22"/>
          <w:lang w:val="ka-GE"/>
        </w:rPr>
        <w:t xml:space="preserve">მუნიციპალური ინფრასტრუქტურის გაუმჯობესებისთვის გათვალისწინებულია 2,1 </w:t>
      </w:r>
      <w:r w:rsidR="0068192E" w:rsidRPr="00FF626F">
        <w:rPr>
          <w:rFonts w:ascii="Sylfaen" w:hAnsi="Sylfaen"/>
          <w:sz w:val="22"/>
          <w:szCs w:val="22"/>
          <w:lang w:val="ka-GE"/>
        </w:rPr>
        <w:t xml:space="preserve">მლრდ </w:t>
      </w:r>
      <w:r w:rsidRPr="00FF626F">
        <w:rPr>
          <w:rFonts w:ascii="Sylfaen" w:hAnsi="Sylfaen"/>
          <w:sz w:val="22"/>
          <w:szCs w:val="22"/>
          <w:lang w:val="ka-GE"/>
        </w:rPr>
        <w:t>ლარზე მეტი;</w:t>
      </w:r>
    </w:p>
    <w:p w:rsidR="00520610" w:rsidRPr="00FF626F" w:rsidRDefault="00905869" w:rsidP="00FF626F">
      <w:pPr>
        <w:pStyle w:val="Normal0"/>
        <w:numPr>
          <w:ilvl w:val="0"/>
          <w:numId w:val="17"/>
        </w:numPr>
        <w:shd w:val="clear" w:color="auto" w:fill="FFFFFF" w:themeFill="background1"/>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FF626F">
        <w:rPr>
          <w:rFonts w:ascii="Sylfaen" w:hAnsi="Sylfaen"/>
          <w:sz w:val="22"/>
          <w:szCs w:val="22"/>
          <w:lang w:val="ka-GE"/>
        </w:rPr>
        <w:t>წყალმომარაგებისა და წყალარინ</w:t>
      </w:r>
      <w:r w:rsidR="00520610" w:rsidRPr="00FF626F">
        <w:rPr>
          <w:rFonts w:ascii="Sylfaen" w:hAnsi="Sylfaen"/>
          <w:sz w:val="22"/>
          <w:szCs w:val="22"/>
          <w:lang w:val="ka-GE"/>
        </w:rPr>
        <w:t>ების სექტორის გაუმჯობესებაზე მიიმართება 520,0 მლნ ლარამდე;</w:t>
      </w:r>
    </w:p>
    <w:p w:rsidR="00520610" w:rsidRPr="00FF626F" w:rsidRDefault="00520610" w:rsidP="00FF626F">
      <w:pPr>
        <w:pStyle w:val="Normal0"/>
        <w:numPr>
          <w:ilvl w:val="0"/>
          <w:numId w:val="17"/>
        </w:numPr>
        <w:shd w:val="clear" w:color="auto" w:fill="FFFFFF" w:themeFill="background1"/>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FF626F">
        <w:rPr>
          <w:rFonts w:ascii="Sylfaen" w:hAnsi="Sylfaen"/>
          <w:sz w:val="22"/>
          <w:szCs w:val="22"/>
          <w:lang w:val="ka-GE"/>
        </w:rPr>
        <w:t>საგანმანათლებ</w:t>
      </w:r>
      <w:r w:rsidR="00114E6F" w:rsidRPr="00FF626F">
        <w:rPr>
          <w:rFonts w:ascii="Sylfaen" w:hAnsi="Sylfaen"/>
          <w:sz w:val="22"/>
          <w:szCs w:val="22"/>
          <w:lang w:val="ka-GE"/>
        </w:rPr>
        <w:t>ლო ინფრასტრუქტურაზე მიიმართება 5</w:t>
      </w:r>
      <w:r w:rsidRPr="00FF626F">
        <w:rPr>
          <w:rFonts w:ascii="Sylfaen" w:hAnsi="Sylfaen"/>
          <w:sz w:val="22"/>
          <w:szCs w:val="22"/>
          <w:lang w:val="ka-GE"/>
        </w:rPr>
        <w:t>50,0 მლნ ლარამდე;</w:t>
      </w:r>
      <w:r w:rsidR="00AF0285" w:rsidRPr="00FF626F">
        <w:rPr>
          <w:rFonts w:ascii="Sylfaen" w:hAnsi="Sylfaen"/>
          <w:sz w:val="22"/>
          <w:szCs w:val="22"/>
          <w:lang w:val="ka-GE"/>
        </w:rPr>
        <w:t xml:space="preserve"> </w:t>
      </w:r>
    </w:p>
    <w:p w:rsidR="00AC5AAA" w:rsidRPr="00FF626F" w:rsidRDefault="00AC5AAA" w:rsidP="00FF626F">
      <w:pPr>
        <w:pStyle w:val="Normal0"/>
        <w:numPr>
          <w:ilvl w:val="0"/>
          <w:numId w:val="17"/>
        </w:numPr>
        <w:shd w:val="clear" w:color="auto" w:fill="FFFFFF" w:themeFill="background1"/>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FF626F">
        <w:rPr>
          <w:rFonts w:ascii="Sylfaen" w:hAnsi="Sylfaen"/>
          <w:sz w:val="22"/>
          <w:szCs w:val="22"/>
          <w:lang w:val="ka-GE"/>
        </w:rPr>
        <w:t>ტურისტული ინფრასტრუქტურის განვითარებაზე მიიმართება 200,0 მლნ ლარზე მეტი;</w:t>
      </w:r>
    </w:p>
    <w:p w:rsidR="00520610" w:rsidRPr="00FF626F" w:rsidRDefault="00520610" w:rsidP="00FF626F">
      <w:pPr>
        <w:pStyle w:val="Normal0"/>
        <w:shd w:val="clear" w:color="auto" w:fill="FFFFFF" w:themeFill="background1"/>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33"/>
        <w:jc w:val="both"/>
        <w:rPr>
          <w:rFonts w:ascii="Sylfaen" w:hAnsi="Sylfaen"/>
          <w:sz w:val="22"/>
          <w:szCs w:val="22"/>
          <w:lang w:val="ka-GE"/>
        </w:rPr>
      </w:pPr>
    </w:p>
    <w:p w:rsidR="00520610" w:rsidRPr="00FF626F" w:rsidRDefault="00520610" w:rsidP="00FF626F">
      <w:pPr>
        <w:pStyle w:val="Normal0"/>
        <w:shd w:val="clear" w:color="auto" w:fill="FFFFFF" w:themeFill="background1"/>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p>
    <w:p w:rsidR="00520610" w:rsidRDefault="00520610" w:rsidP="00FF626F">
      <w:pPr>
        <w:pStyle w:val="Normal0"/>
        <w:shd w:val="clear" w:color="auto" w:fill="FFFFFF" w:themeFill="background1"/>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lang w:val="ka-GE"/>
        </w:rPr>
      </w:pPr>
      <w:r w:rsidRPr="00FF626F">
        <w:rPr>
          <w:rFonts w:ascii="Sylfaen" w:hAnsi="Sylfaen"/>
          <w:sz w:val="22"/>
          <w:szCs w:val="22"/>
          <w:lang w:val="ka-GE"/>
        </w:rPr>
        <w:t>სოფლის მეურნეობის განვითარებისთვის გამოყოფილია 590,0 მლნ ლარზე მეტი;</w:t>
      </w:r>
      <w:r w:rsidR="002825EB">
        <w:rPr>
          <w:rFonts w:ascii="Sylfaen" w:hAnsi="Sylfaen"/>
          <w:sz w:val="22"/>
          <w:szCs w:val="22"/>
          <w:lang w:val="ka-GE"/>
        </w:rPr>
        <w:t xml:space="preserve"> </w:t>
      </w:r>
    </w:p>
    <w:p w:rsidR="00BB7F55" w:rsidRDefault="00BB7F55" w:rsidP="00FF626F">
      <w:pPr>
        <w:pStyle w:val="Normal0"/>
        <w:shd w:val="clear" w:color="auto" w:fill="FFFFFF" w:themeFill="background1"/>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lang w:val="ka-GE"/>
        </w:rPr>
      </w:pPr>
    </w:p>
    <w:p w:rsidR="00BB7F55" w:rsidRDefault="00BB7F55" w:rsidP="00520610">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lang w:val="ka-GE"/>
        </w:rPr>
      </w:pPr>
      <w:r>
        <w:rPr>
          <w:rFonts w:ascii="Sylfaen" w:hAnsi="Sylfaen"/>
          <w:sz w:val="22"/>
          <w:szCs w:val="22"/>
          <w:lang w:val="ka-GE"/>
        </w:rPr>
        <w:t>მცირე და საშუალო ბიზნესის ხელ</w:t>
      </w:r>
      <w:r w:rsidR="00780E0A">
        <w:rPr>
          <w:rFonts w:ascii="Sylfaen" w:hAnsi="Sylfaen"/>
          <w:sz w:val="22"/>
          <w:szCs w:val="22"/>
          <w:lang w:val="ka-GE"/>
        </w:rPr>
        <w:t>შ</w:t>
      </w:r>
      <w:r>
        <w:rPr>
          <w:rFonts w:ascii="Sylfaen" w:hAnsi="Sylfaen"/>
          <w:sz w:val="22"/>
          <w:szCs w:val="22"/>
          <w:lang w:val="ka-GE"/>
        </w:rPr>
        <w:t>ეწყობის მიზნით 2023 წელს გათვალისწინებულია 260,0 მლნ ლარზე მეტი</w:t>
      </w:r>
      <w:r w:rsidR="00A65FBB">
        <w:rPr>
          <w:rFonts w:ascii="Sylfaen" w:hAnsi="Sylfaen"/>
          <w:sz w:val="22"/>
          <w:szCs w:val="22"/>
          <w:lang w:val="ka-GE"/>
        </w:rPr>
        <w:t>.</w:t>
      </w:r>
    </w:p>
    <w:p w:rsidR="00E00F27" w:rsidRDefault="00E00F27" w:rsidP="00E00F27">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lang w:val="ka-GE"/>
        </w:rPr>
      </w:pPr>
    </w:p>
    <w:p w:rsidR="00AC5AAA" w:rsidRDefault="00AC5AAA" w:rsidP="00E00F27">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lang w:val="ka-GE"/>
        </w:rPr>
      </w:pPr>
    </w:p>
    <w:p w:rsidR="0056628D" w:rsidRPr="00F94F85" w:rsidRDefault="00BF272A"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F94F85">
        <w:rPr>
          <w:rFonts w:ascii="Sylfaen" w:hAnsi="Sylfaen" w:cs="Sylfaen"/>
          <w:b/>
          <w:bCs/>
          <w:noProof/>
          <w:sz w:val="22"/>
          <w:szCs w:val="22"/>
          <w:lang w:val="ka-GE"/>
        </w:rPr>
        <w:t>ნაერთი ბიუჯეტის</w:t>
      </w:r>
      <w:r w:rsidR="0056628D" w:rsidRPr="00F94F85">
        <w:rPr>
          <w:rFonts w:ascii="Sylfaen" w:hAnsi="Sylfaen" w:cs="Sylfaen"/>
          <w:b/>
          <w:bCs/>
          <w:noProof/>
          <w:sz w:val="22"/>
          <w:szCs w:val="22"/>
          <w:lang w:val="ka-GE"/>
        </w:rPr>
        <w:t xml:space="preserve"> პარამეტრები</w:t>
      </w:r>
    </w:p>
    <w:p w:rsidR="00BF272A" w:rsidRPr="00F94F85" w:rsidRDefault="00BF272A"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F94F85">
        <w:rPr>
          <w:rFonts w:ascii="Sylfaen" w:hAnsi="Sylfaen" w:cs="Sylfaen"/>
          <w:b/>
          <w:bCs/>
          <w:noProof/>
          <w:sz w:val="22"/>
          <w:szCs w:val="22"/>
          <w:lang w:val="ka-GE"/>
        </w:rPr>
        <w:t>საგადასახადო შემოსავლები</w:t>
      </w:r>
    </w:p>
    <w:p w:rsidR="00E87305" w:rsidRDefault="00C73A10"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F94F85">
        <w:rPr>
          <w:rFonts w:ascii="Sylfaen" w:hAnsi="Sylfaen" w:cs="Sylfaen"/>
          <w:bCs/>
          <w:noProof/>
          <w:sz w:val="22"/>
          <w:szCs w:val="22"/>
          <w:lang w:val="ka-GE"/>
        </w:rPr>
        <w:tab/>
      </w:r>
      <w:r w:rsidR="0093095A" w:rsidRPr="00F94F85">
        <w:rPr>
          <w:rFonts w:ascii="Sylfaen" w:hAnsi="Sylfaen" w:cs="Sylfaen"/>
          <w:bCs/>
          <w:noProof/>
          <w:sz w:val="22"/>
          <w:szCs w:val="22"/>
          <w:lang w:val="ka-GE"/>
        </w:rPr>
        <w:t>202</w:t>
      </w:r>
      <w:r w:rsidR="0011464C" w:rsidRPr="00F94F85">
        <w:rPr>
          <w:rFonts w:ascii="Sylfaen" w:hAnsi="Sylfaen" w:cs="Sylfaen"/>
          <w:bCs/>
          <w:noProof/>
          <w:sz w:val="22"/>
          <w:szCs w:val="22"/>
          <w:lang w:val="ka-GE"/>
        </w:rPr>
        <w:t>3</w:t>
      </w:r>
      <w:r w:rsidR="0093095A" w:rsidRPr="00F94F85">
        <w:rPr>
          <w:rFonts w:ascii="Sylfaen" w:hAnsi="Sylfaen" w:cs="Sylfaen"/>
          <w:bCs/>
          <w:noProof/>
          <w:sz w:val="22"/>
          <w:szCs w:val="22"/>
          <w:lang w:val="ka-GE"/>
        </w:rPr>
        <w:t xml:space="preserve"> წლის განახლებული პროგნოზი</w:t>
      </w:r>
      <w:r w:rsidR="00146838" w:rsidRPr="00F94F85">
        <w:rPr>
          <w:rFonts w:ascii="Sylfaen" w:hAnsi="Sylfaen" w:cs="Sylfaen"/>
          <w:bCs/>
          <w:noProof/>
          <w:sz w:val="22"/>
          <w:szCs w:val="22"/>
          <w:lang w:val="ka-GE"/>
        </w:rPr>
        <w:t>თ ნაერთი ბიუჯეტის საგადასახადო შემოსავლები</w:t>
      </w:r>
      <w:r w:rsidR="0093095A" w:rsidRPr="00F94F85">
        <w:rPr>
          <w:rFonts w:ascii="Sylfaen" w:hAnsi="Sylfaen" w:cs="Sylfaen"/>
          <w:bCs/>
          <w:noProof/>
          <w:sz w:val="22"/>
          <w:szCs w:val="22"/>
          <w:lang w:val="ka-GE"/>
        </w:rPr>
        <w:t xml:space="preserve"> </w:t>
      </w:r>
      <w:r w:rsidR="00AC5AAA">
        <w:rPr>
          <w:rFonts w:ascii="Sylfaen" w:hAnsi="Sylfaen" w:cs="Sylfaen"/>
          <w:bCs/>
          <w:noProof/>
          <w:sz w:val="22"/>
          <w:szCs w:val="22"/>
          <w:lang w:val="ka-GE"/>
        </w:rPr>
        <w:t xml:space="preserve">წინა პროგნოზთან შედარებით იზრდება </w:t>
      </w:r>
      <w:r w:rsidR="00E87305">
        <w:rPr>
          <w:rFonts w:ascii="Sylfaen" w:hAnsi="Sylfaen" w:cs="Sylfaen"/>
          <w:bCs/>
          <w:noProof/>
          <w:sz w:val="22"/>
          <w:szCs w:val="22"/>
          <w:lang w:val="ka-GE"/>
        </w:rPr>
        <w:t>393,0 მლნ ლარით და</w:t>
      </w:r>
      <w:r w:rsidR="00BF272A" w:rsidRPr="00F94F85">
        <w:rPr>
          <w:rFonts w:ascii="Sylfaen" w:hAnsi="Sylfaen" w:cs="Sylfaen"/>
          <w:bCs/>
          <w:noProof/>
          <w:sz w:val="22"/>
          <w:szCs w:val="22"/>
          <w:lang w:val="ka-GE"/>
        </w:rPr>
        <w:t xml:space="preserve"> </w:t>
      </w:r>
      <w:r w:rsidR="004F73C4" w:rsidRPr="00F94F85">
        <w:rPr>
          <w:rFonts w:ascii="Sylfaen" w:hAnsi="Sylfaen" w:cs="Sylfaen"/>
          <w:bCs/>
          <w:noProof/>
          <w:sz w:val="22"/>
          <w:szCs w:val="22"/>
          <w:lang w:val="ka-GE"/>
        </w:rPr>
        <w:t xml:space="preserve">18 </w:t>
      </w:r>
      <w:r w:rsidR="00AC5AAA">
        <w:rPr>
          <w:rFonts w:ascii="Sylfaen" w:hAnsi="Sylfaen" w:cs="Sylfaen"/>
          <w:bCs/>
          <w:noProof/>
          <w:sz w:val="22"/>
          <w:szCs w:val="22"/>
          <w:lang w:val="ka-GE"/>
        </w:rPr>
        <w:t>890</w:t>
      </w:r>
      <w:r w:rsidR="009A7619" w:rsidRPr="00F94F85">
        <w:rPr>
          <w:rFonts w:ascii="Sylfaen" w:hAnsi="Sylfaen" w:cs="Sylfaen"/>
          <w:bCs/>
          <w:noProof/>
          <w:sz w:val="22"/>
          <w:szCs w:val="22"/>
          <w:lang w:val="en-US"/>
        </w:rPr>
        <w:t>,0</w:t>
      </w:r>
      <w:r w:rsidR="00BF272A" w:rsidRPr="00F94F85">
        <w:rPr>
          <w:rFonts w:ascii="Sylfaen" w:hAnsi="Sylfaen" w:cs="Sylfaen"/>
          <w:bCs/>
          <w:noProof/>
          <w:sz w:val="22"/>
          <w:szCs w:val="22"/>
          <w:lang w:val="ka-GE"/>
        </w:rPr>
        <w:t xml:space="preserve"> მლნ ლარს</w:t>
      </w:r>
      <w:r w:rsidR="000A1266">
        <w:rPr>
          <w:rFonts w:ascii="Sylfaen" w:hAnsi="Sylfaen" w:cs="Sylfaen"/>
          <w:bCs/>
          <w:noProof/>
          <w:sz w:val="22"/>
          <w:szCs w:val="22"/>
          <w:lang w:val="ka-GE"/>
        </w:rPr>
        <w:t xml:space="preserve"> </w:t>
      </w:r>
      <w:r w:rsidR="0056628D" w:rsidRPr="00F94F85">
        <w:rPr>
          <w:rFonts w:ascii="Sylfaen" w:hAnsi="Sylfaen" w:cs="Sylfaen"/>
          <w:bCs/>
          <w:noProof/>
          <w:sz w:val="22"/>
          <w:szCs w:val="22"/>
          <w:lang w:val="ka-GE"/>
        </w:rPr>
        <w:t>შეადგენს.</w:t>
      </w:r>
    </w:p>
    <w:p w:rsidR="0056628D" w:rsidRPr="00F94F85" w:rsidRDefault="004F73C4"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F94F85">
        <w:rPr>
          <w:rFonts w:ascii="Sylfaen" w:hAnsi="Sylfaen" w:cs="Sylfaen"/>
          <w:bCs/>
          <w:noProof/>
          <w:sz w:val="22"/>
          <w:szCs w:val="22"/>
          <w:lang w:val="ka-GE"/>
        </w:rPr>
        <w:tab/>
        <w:t>მშპ-სთან მიმართებაში 2023</w:t>
      </w:r>
      <w:r w:rsidR="0056628D" w:rsidRPr="00F94F85">
        <w:rPr>
          <w:rFonts w:ascii="Sylfaen" w:hAnsi="Sylfaen" w:cs="Sylfaen"/>
          <w:bCs/>
          <w:noProof/>
          <w:sz w:val="22"/>
          <w:szCs w:val="22"/>
          <w:lang w:val="ka-GE"/>
        </w:rPr>
        <w:t xml:space="preserve"> წელს საგადასახადო შემოსავლები 23</w:t>
      </w:r>
      <w:r w:rsidR="007B7AF1">
        <w:rPr>
          <w:rFonts w:ascii="Sylfaen" w:hAnsi="Sylfaen" w:cs="Sylfaen"/>
          <w:bCs/>
          <w:noProof/>
          <w:sz w:val="22"/>
          <w:szCs w:val="22"/>
          <w:lang w:val="ka-GE"/>
        </w:rPr>
        <w:t>,</w:t>
      </w:r>
      <w:r w:rsidR="00E87305">
        <w:rPr>
          <w:rFonts w:ascii="Sylfaen" w:hAnsi="Sylfaen" w:cs="Sylfaen"/>
          <w:bCs/>
          <w:noProof/>
          <w:sz w:val="22"/>
          <w:szCs w:val="22"/>
          <w:lang w:val="ka-GE"/>
        </w:rPr>
        <w:t>7</w:t>
      </w:r>
      <w:r w:rsidR="0056628D" w:rsidRPr="00F94F85">
        <w:rPr>
          <w:rFonts w:ascii="Sylfaen" w:hAnsi="Sylfaen" w:cs="Sylfaen"/>
          <w:bCs/>
          <w:noProof/>
          <w:sz w:val="22"/>
          <w:szCs w:val="22"/>
          <w:lang w:val="ka-GE"/>
        </w:rPr>
        <w:t xml:space="preserve">%-ს შეადგენს და </w:t>
      </w:r>
      <w:r w:rsidRPr="00F94F85">
        <w:rPr>
          <w:rFonts w:ascii="Sylfaen" w:hAnsi="Sylfaen" w:cs="Sylfaen"/>
          <w:bCs/>
          <w:noProof/>
          <w:sz w:val="22"/>
          <w:szCs w:val="22"/>
          <w:lang w:val="ka-GE"/>
        </w:rPr>
        <w:t>საშუალოვადიან პერიოდში განისაზღვრება 23,4%-ის ფარგლებში</w:t>
      </w:r>
      <w:r w:rsidR="0056628D" w:rsidRPr="00F94F85">
        <w:rPr>
          <w:rFonts w:ascii="Sylfaen" w:hAnsi="Sylfaen" w:cs="Sylfaen"/>
          <w:bCs/>
          <w:noProof/>
          <w:sz w:val="22"/>
          <w:szCs w:val="22"/>
          <w:lang w:val="ka-GE"/>
        </w:rPr>
        <w:t>.</w:t>
      </w:r>
    </w:p>
    <w:p w:rsidR="00BF272A" w:rsidRPr="00F94F85" w:rsidRDefault="0056628D"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F94F85">
        <w:rPr>
          <w:rFonts w:ascii="Sylfaen" w:hAnsi="Sylfaen" w:cs="Sylfaen"/>
          <w:b/>
          <w:bCs/>
          <w:noProof/>
          <w:sz w:val="22"/>
          <w:szCs w:val="22"/>
          <w:lang w:val="ka-GE"/>
        </w:rPr>
        <w:t>202</w:t>
      </w:r>
      <w:r w:rsidR="004F73C4" w:rsidRPr="00F94F85">
        <w:rPr>
          <w:rFonts w:ascii="Sylfaen" w:hAnsi="Sylfaen" w:cs="Sylfaen"/>
          <w:b/>
          <w:bCs/>
          <w:noProof/>
          <w:sz w:val="22"/>
          <w:szCs w:val="22"/>
          <w:lang w:val="ka-GE"/>
        </w:rPr>
        <w:t>3</w:t>
      </w:r>
      <w:r w:rsidRPr="00F94F85">
        <w:rPr>
          <w:rFonts w:ascii="Sylfaen" w:hAnsi="Sylfaen" w:cs="Sylfaen"/>
          <w:b/>
          <w:bCs/>
          <w:noProof/>
          <w:sz w:val="22"/>
          <w:szCs w:val="22"/>
          <w:lang w:val="ka-GE"/>
        </w:rPr>
        <w:t xml:space="preserve"> წელს </w:t>
      </w:r>
      <w:r w:rsidR="000B7DB5" w:rsidRPr="00F94F85">
        <w:rPr>
          <w:rFonts w:ascii="Sylfaen" w:hAnsi="Sylfaen" w:cs="Sylfaen"/>
          <w:b/>
          <w:bCs/>
          <w:noProof/>
          <w:sz w:val="22"/>
          <w:szCs w:val="22"/>
          <w:lang w:val="ka-GE"/>
        </w:rPr>
        <w:t>საგადასახადო შემოსავლების პროგნოზი გადასახადების სახეების მიხედვით შემდეგია</w:t>
      </w:r>
      <w:r w:rsidR="00BF272A" w:rsidRPr="00F94F85">
        <w:rPr>
          <w:rFonts w:ascii="Sylfaen" w:hAnsi="Sylfaen" w:cs="Sylfaen"/>
          <w:b/>
          <w:bCs/>
          <w:noProof/>
          <w:sz w:val="22"/>
          <w:szCs w:val="22"/>
          <w:lang w:val="ka-GE"/>
        </w:rPr>
        <w:t>:</w:t>
      </w:r>
    </w:p>
    <w:p w:rsidR="00BF272A" w:rsidRPr="00F94F85" w:rsidRDefault="00BF272A" w:rsidP="00715AE4">
      <w:pPr>
        <w:pStyle w:val="Normal0"/>
        <w:numPr>
          <w:ilvl w:val="2"/>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hanging="180"/>
        <w:jc w:val="both"/>
        <w:rPr>
          <w:rFonts w:ascii="Sylfaen" w:hAnsi="Sylfaen" w:cs="Sylfaen"/>
          <w:bCs/>
          <w:noProof/>
          <w:sz w:val="22"/>
          <w:szCs w:val="22"/>
          <w:lang w:val="ka-GE"/>
        </w:rPr>
      </w:pPr>
      <w:r w:rsidRPr="00F94F85">
        <w:rPr>
          <w:rFonts w:ascii="Sylfaen" w:hAnsi="Sylfaen" w:cs="Sylfaen"/>
          <w:bCs/>
          <w:noProof/>
          <w:sz w:val="22"/>
          <w:szCs w:val="22"/>
          <w:lang w:val="ka-GE"/>
        </w:rPr>
        <w:t>საშემოსავლო გადასახადის საპროგ</w:t>
      </w:r>
      <w:r w:rsidR="0093095A" w:rsidRPr="00F94F85">
        <w:rPr>
          <w:rFonts w:ascii="Sylfaen" w:hAnsi="Sylfaen" w:cs="Sylfaen"/>
          <w:bCs/>
          <w:noProof/>
          <w:sz w:val="22"/>
          <w:szCs w:val="22"/>
          <w:lang w:val="ka-GE"/>
        </w:rPr>
        <w:t xml:space="preserve">ნოზო მაჩვენებელი განისაზღვრა </w:t>
      </w:r>
      <w:r w:rsidR="004F73C4" w:rsidRPr="00F94F85">
        <w:rPr>
          <w:rFonts w:ascii="Sylfaen" w:hAnsi="Sylfaen" w:cs="Sylfaen"/>
          <w:bCs/>
          <w:noProof/>
          <w:sz w:val="22"/>
          <w:szCs w:val="22"/>
          <w:lang w:val="ka-GE"/>
        </w:rPr>
        <w:t>5</w:t>
      </w:r>
      <w:r w:rsidR="00E87305">
        <w:rPr>
          <w:rFonts w:ascii="Sylfaen" w:hAnsi="Sylfaen" w:cs="Sylfaen"/>
          <w:bCs/>
          <w:noProof/>
          <w:sz w:val="22"/>
          <w:szCs w:val="22"/>
          <w:lang w:val="ka-GE"/>
        </w:rPr>
        <w:t> </w:t>
      </w:r>
      <w:r w:rsidR="007B7AF1">
        <w:rPr>
          <w:rFonts w:ascii="Sylfaen" w:hAnsi="Sylfaen" w:cs="Sylfaen"/>
          <w:bCs/>
          <w:noProof/>
          <w:sz w:val="22"/>
          <w:szCs w:val="22"/>
          <w:lang w:val="ka-GE"/>
        </w:rPr>
        <w:t>5</w:t>
      </w:r>
      <w:r w:rsidR="00E87305">
        <w:rPr>
          <w:rFonts w:ascii="Sylfaen" w:hAnsi="Sylfaen" w:cs="Sylfaen"/>
          <w:bCs/>
          <w:noProof/>
          <w:sz w:val="22"/>
          <w:szCs w:val="22"/>
          <w:lang w:val="ka-GE"/>
        </w:rPr>
        <w:t xml:space="preserve">75,0 </w:t>
      </w:r>
      <w:r w:rsidRPr="00F94F85">
        <w:rPr>
          <w:rFonts w:ascii="Sylfaen" w:hAnsi="Sylfaen" w:cs="Sylfaen"/>
          <w:bCs/>
          <w:noProof/>
          <w:sz w:val="22"/>
          <w:szCs w:val="22"/>
          <w:lang w:val="ka-GE"/>
        </w:rPr>
        <w:t>მლნ ლარით</w:t>
      </w:r>
      <w:r w:rsidR="00E87305">
        <w:rPr>
          <w:rFonts w:ascii="Sylfaen" w:hAnsi="Sylfaen" w:cs="Sylfaen"/>
          <w:bCs/>
          <w:noProof/>
          <w:sz w:val="22"/>
          <w:szCs w:val="22"/>
          <w:lang w:val="ka-GE"/>
        </w:rPr>
        <w:t xml:space="preserve"> (გაზრდილია 32,0 მლნ ლარით)</w:t>
      </w:r>
      <w:r w:rsidRPr="00F94F85">
        <w:rPr>
          <w:rFonts w:ascii="Sylfaen" w:hAnsi="Sylfaen" w:cs="Sylfaen"/>
          <w:bCs/>
          <w:noProof/>
          <w:sz w:val="22"/>
          <w:szCs w:val="22"/>
          <w:lang w:val="ka-GE"/>
        </w:rPr>
        <w:t>, მათ შორის სახელ</w:t>
      </w:r>
      <w:r w:rsidR="0093095A" w:rsidRPr="00F94F85">
        <w:rPr>
          <w:rFonts w:ascii="Sylfaen" w:hAnsi="Sylfaen" w:cs="Sylfaen"/>
          <w:bCs/>
          <w:noProof/>
          <w:sz w:val="22"/>
          <w:szCs w:val="22"/>
          <w:lang w:val="ka-GE"/>
        </w:rPr>
        <w:t xml:space="preserve">მწიფო ბიუჯეტის წილი შეადგენს </w:t>
      </w:r>
      <w:r w:rsidR="004F73C4" w:rsidRPr="00F94F85">
        <w:rPr>
          <w:rFonts w:ascii="Sylfaen" w:hAnsi="Sylfaen" w:cs="Sylfaen"/>
          <w:bCs/>
          <w:noProof/>
          <w:sz w:val="22"/>
          <w:szCs w:val="22"/>
          <w:lang w:val="ka-GE"/>
        </w:rPr>
        <w:t>5</w:t>
      </w:r>
      <w:r w:rsidR="00E87305">
        <w:rPr>
          <w:rFonts w:ascii="Sylfaen" w:hAnsi="Sylfaen" w:cs="Sylfaen"/>
          <w:bCs/>
          <w:noProof/>
          <w:sz w:val="22"/>
          <w:szCs w:val="22"/>
          <w:lang w:val="ka-GE"/>
        </w:rPr>
        <w:t> 140,0</w:t>
      </w:r>
      <w:r w:rsidRPr="00F94F85">
        <w:rPr>
          <w:rFonts w:ascii="Sylfaen" w:hAnsi="Sylfaen" w:cs="Sylfaen"/>
          <w:bCs/>
          <w:noProof/>
          <w:sz w:val="22"/>
          <w:szCs w:val="22"/>
          <w:lang w:val="ka-GE"/>
        </w:rPr>
        <w:t xml:space="preserve"> მლნ ლარს, ხოლო ავტონომიური რესპუბლიკების </w:t>
      </w:r>
      <w:r w:rsidR="00146838" w:rsidRPr="00F94F85">
        <w:rPr>
          <w:rFonts w:ascii="Sylfaen" w:hAnsi="Sylfaen" w:cs="Sylfaen"/>
          <w:bCs/>
          <w:noProof/>
          <w:sz w:val="22"/>
          <w:szCs w:val="22"/>
          <w:lang w:val="ka-GE"/>
        </w:rPr>
        <w:t xml:space="preserve">წილი </w:t>
      </w:r>
      <w:r w:rsidR="00E87305">
        <w:rPr>
          <w:rFonts w:ascii="Sylfaen" w:hAnsi="Sylfaen" w:cs="Sylfaen"/>
          <w:bCs/>
          <w:noProof/>
          <w:sz w:val="22"/>
          <w:szCs w:val="22"/>
          <w:lang w:val="ka-GE"/>
        </w:rPr>
        <w:t>435</w:t>
      </w:r>
      <w:r w:rsidR="007B7AF1">
        <w:rPr>
          <w:rFonts w:ascii="Sylfaen" w:hAnsi="Sylfaen" w:cs="Sylfaen"/>
          <w:bCs/>
          <w:noProof/>
          <w:sz w:val="22"/>
          <w:szCs w:val="22"/>
          <w:lang w:val="ka-GE"/>
        </w:rPr>
        <w:t>,0</w:t>
      </w:r>
      <w:r w:rsidRPr="00F94F85">
        <w:rPr>
          <w:rFonts w:ascii="Sylfaen" w:hAnsi="Sylfaen" w:cs="Sylfaen"/>
          <w:bCs/>
          <w:noProof/>
          <w:sz w:val="22"/>
          <w:szCs w:val="22"/>
          <w:lang w:val="ka-GE"/>
        </w:rPr>
        <w:t xml:space="preserve"> მლნ ლარს;</w:t>
      </w:r>
    </w:p>
    <w:p w:rsidR="00BF272A" w:rsidRPr="00F94F85" w:rsidRDefault="00BF272A" w:rsidP="00715AE4">
      <w:pPr>
        <w:pStyle w:val="Normal0"/>
        <w:numPr>
          <w:ilvl w:val="2"/>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hanging="180"/>
        <w:jc w:val="both"/>
        <w:rPr>
          <w:rFonts w:ascii="Sylfaen" w:hAnsi="Sylfaen" w:cs="Sylfaen"/>
          <w:bCs/>
          <w:noProof/>
          <w:sz w:val="22"/>
          <w:szCs w:val="22"/>
          <w:lang w:val="ka-GE"/>
        </w:rPr>
      </w:pPr>
      <w:r w:rsidRPr="00F94F85">
        <w:rPr>
          <w:rFonts w:ascii="Sylfaen" w:hAnsi="Sylfaen" w:cs="Sylfaen"/>
          <w:bCs/>
          <w:noProof/>
          <w:sz w:val="22"/>
          <w:szCs w:val="22"/>
          <w:lang w:val="ka-GE"/>
        </w:rPr>
        <w:t>მოგების გადასახადის საპრო</w:t>
      </w:r>
      <w:r w:rsidR="0093095A" w:rsidRPr="00F94F85">
        <w:rPr>
          <w:rFonts w:ascii="Sylfaen" w:hAnsi="Sylfaen" w:cs="Sylfaen"/>
          <w:bCs/>
          <w:noProof/>
          <w:sz w:val="22"/>
          <w:szCs w:val="22"/>
          <w:lang w:val="ka-GE"/>
        </w:rPr>
        <w:t>გნოზო მაჩვენებელი განისაზღვრა</w:t>
      </w:r>
      <w:r w:rsidR="00E87305">
        <w:rPr>
          <w:rFonts w:ascii="Sylfaen" w:hAnsi="Sylfaen" w:cs="Sylfaen"/>
          <w:bCs/>
          <w:noProof/>
          <w:sz w:val="22"/>
          <w:szCs w:val="22"/>
          <w:lang w:val="ka-GE"/>
        </w:rPr>
        <w:t xml:space="preserve"> 2 000,0 </w:t>
      </w:r>
      <w:r w:rsidRPr="00F94F85">
        <w:rPr>
          <w:rFonts w:ascii="Sylfaen" w:hAnsi="Sylfaen" w:cs="Sylfaen"/>
          <w:bCs/>
          <w:noProof/>
          <w:sz w:val="22"/>
          <w:szCs w:val="22"/>
          <w:lang w:val="ka-GE"/>
        </w:rPr>
        <w:t>მლნ ლარით</w:t>
      </w:r>
      <w:r w:rsidR="00E87305">
        <w:rPr>
          <w:rFonts w:ascii="Sylfaen" w:hAnsi="Sylfaen" w:cs="Sylfaen"/>
          <w:bCs/>
          <w:noProof/>
          <w:sz w:val="22"/>
          <w:szCs w:val="22"/>
          <w:lang w:val="ka-GE"/>
        </w:rPr>
        <w:t xml:space="preserve"> (გაზრდილია 55,0 მლნ ლარით)</w:t>
      </w:r>
      <w:r w:rsidRPr="00F94F85">
        <w:rPr>
          <w:rFonts w:ascii="Sylfaen" w:hAnsi="Sylfaen" w:cs="Sylfaen"/>
          <w:bCs/>
          <w:noProof/>
          <w:sz w:val="22"/>
          <w:szCs w:val="22"/>
          <w:lang w:val="ka-GE"/>
        </w:rPr>
        <w:t>;</w:t>
      </w:r>
    </w:p>
    <w:p w:rsidR="00BF272A" w:rsidRPr="00F94F85" w:rsidRDefault="00504EEF" w:rsidP="00715AE4">
      <w:pPr>
        <w:pStyle w:val="Normal0"/>
        <w:numPr>
          <w:ilvl w:val="2"/>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hanging="180"/>
        <w:jc w:val="both"/>
        <w:rPr>
          <w:rFonts w:ascii="Sylfaen" w:hAnsi="Sylfaen" w:cs="Sylfaen"/>
          <w:bCs/>
          <w:noProof/>
          <w:sz w:val="22"/>
          <w:szCs w:val="22"/>
          <w:lang w:val="ka-GE"/>
        </w:rPr>
      </w:pPr>
      <w:r w:rsidRPr="00F94F85">
        <w:rPr>
          <w:rFonts w:ascii="Sylfaen" w:hAnsi="Sylfaen" w:cs="Sylfaen"/>
          <w:bCs/>
          <w:noProof/>
          <w:sz w:val="22"/>
          <w:szCs w:val="22"/>
          <w:lang w:val="ka-GE"/>
        </w:rPr>
        <w:t>დ</w:t>
      </w:r>
      <w:r w:rsidR="00BF272A" w:rsidRPr="00F94F85">
        <w:rPr>
          <w:rFonts w:ascii="Sylfaen" w:hAnsi="Sylfaen" w:cs="Sylfaen"/>
          <w:bCs/>
          <w:noProof/>
          <w:sz w:val="22"/>
          <w:szCs w:val="22"/>
          <w:lang w:val="ka-GE"/>
        </w:rPr>
        <w:t xml:space="preserve">ამატებული ღირებულების გადასახადის საპროგნოზო მაჩვენებელი განისაზღვრა </w:t>
      </w:r>
      <w:r w:rsidR="00E87305">
        <w:rPr>
          <w:rFonts w:ascii="Sylfaen" w:hAnsi="Sylfaen" w:cs="Sylfaen"/>
          <w:bCs/>
          <w:noProof/>
          <w:sz w:val="22"/>
          <w:szCs w:val="22"/>
          <w:lang w:val="ka-GE"/>
        </w:rPr>
        <w:t>8 235,0</w:t>
      </w:r>
      <w:r w:rsidR="00BF272A" w:rsidRPr="00F94F85">
        <w:rPr>
          <w:rFonts w:ascii="Sylfaen" w:hAnsi="Sylfaen" w:cs="Sylfaen"/>
          <w:bCs/>
          <w:noProof/>
          <w:sz w:val="22"/>
          <w:szCs w:val="22"/>
          <w:lang w:val="ka-GE"/>
        </w:rPr>
        <w:t xml:space="preserve"> მლნ ლარით</w:t>
      </w:r>
      <w:r w:rsidR="00E87305">
        <w:rPr>
          <w:rFonts w:ascii="Sylfaen" w:hAnsi="Sylfaen" w:cs="Sylfaen"/>
          <w:bCs/>
          <w:noProof/>
          <w:sz w:val="22"/>
          <w:szCs w:val="22"/>
          <w:lang w:val="ka-GE"/>
        </w:rPr>
        <w:t xml:space="preserve"> (გაზრდილია 300,8 მლნ ლარით)</w:t>
      </w:r>
      <w:r w:rsidR="00BF272A" w:rsidRPr="00F94F85">
        <w:rPr>
          <w:rFonts w:ascii="Sylfaen" w:hAnsi="Sylfaen" w:cs="Sylfaen"/>
          <w:bCs/>
          <w:noProof/>
          <w:sz w:val="22"/>
          <w:szCs w:val="22"/>
          <w:lang w:val="ka-GE"/>
        </w:rPr>
        <w:t xml:space="preserve">, მათ შორის სახელმწიფო ბიუჯეტის წილი შეადგენს </w:t>
      </w:r>
      <w:r w:rsidR="007B7AF1">
        <w:rPr>
          <w:rFonts w:ascii="Sylfaen" w:hAnsi="Sylfaen" w:cs="Sylfaen"/>
          <w:bCs/>
          <w:noProof/>
          <w:sz w:val="22"/>
          <w:szCs w:val="22"/>
          <w:lang w:val="ka-GE"/>
        </w:rPr>
        <w:t>6</w:t>
      </w:r>
      <w:r w:rsidR="00E87305">
        <w:rPr>
          <w:rFonts w:ascii="Sylfaen" w:hAnsi="Sylfaen" w:cs="Sylfaen"/>
          <w:bCs/>
          <w:noProof/>
          <w:sz w:val="22"/>
          <w:szCs w:val="22"/>
          <w:lang w:val="ka-GE"/>
        </w:rPr>
        <w:t> 670,3</w:t>
      </w:r>
      <w:r w:rsidR="00BF272A" w:rsidRPr="00F94F85">
        <w:rPr>
          <w:rFonts w:ascii="Sylfaen" w:hAnsi="Sylfaen" w:cs="Sylfaen"/>
          <w:bCs/>
          <w:noProof/>
          <w:sz w:val="22"/>
          <w:szCs w:val="22"/>
          <w:lang w:val="ka-GE"/>
        </w:rPr>
        <w:t xml:space="preserve"> მლნ ლარს,</w:t>
      </w:r>
      <w:r w:rsidR="005C79B5" w:rsidRPr="00F94F85">
        <w:rPr>
          <w:rFonts w:ascii="Sylfaen" w:hAnsi="Sylfaen" w:cs="Sylfaen"/>
          <w:bCs/>
          <w:noProof/>
          <w:sz w:val="22"/>
          <w:szCs w:val="22"/>
          <w:lang w:val="ka-GE"/>
        </w:rPr>
        <w:t xml:space="preserve"> ხოლო მუნი</w:t>
      </w:r>
      <w:r w:rsidR="00146838" w:rsidRPr="00F94F85">
        <w:rPr>
          <w:rFonts w:ascii="Sylfaen" w:hAnsi="Sylfaen" w:cs="Sylfaen"/>
          <w:bCs/>
          <w:noProof/>
          <w:sz w:val="22"/>
          <w:szCs w:val="22"/>
          <w:lang w:val="ka-GE"/>
        </w:rPr>
        <w:t>ციპალიტეტების წილი</w:t>
      </w:r>
      <w:r w:rsidR="009A7619" w:rsidRPr="00F94F85">
        <w:rPr>
          <w:rFonts w:ascii="Sylfaen" w:hAnsi="Sylfaen" w:cs="Sylfaen"/>
          <w:bCs/>
          <w:noProof/>
          <w:sz w:val="22"/>
          <w:szCs w:val="22"/>
          <w:lang w:val="ka-GE"/>
        </w:rPr>
        <w:t xml:space="preserve"> -</w:t>
      </w:r>
      <w:r w:rsidR="00146838" w:rsidRPr="00F94F85">
        <w:rPr>
          <w:rFonts w:ascii="Sylfaen" w:hAnsi="Sylfaen" w:cs="Sylfaen"/>
          <w:bCs/>
          <w:noProof/>
          <w:sz w:val="22"/>
          <w:szCs w:val="22"/>
          <w:lang w:val="ka-GE"/>
        </w:rPr>
        <w:t xml:space="preserve"> 1</w:t>
      </w:r>
      <w:r w:rsidR="00E87305">
        <w:rPr>
          <w:rFonts w:ascii="Sylfaen" w:hAnsi="Sylfaen" w:cs="Sylfaen"/>
          <w:bCs/>
          <w:noProof/>
          <w:sz w:val="22"/>
          <w:szCs w:val="22"/>
          <w:lang w:val="ka-GE"/>
        </w:rPr>
        <w:t> </w:t>
      </w:r>
      <w:r w:rsidR="007B7AF1">
        <w:rPr>
          <w:rFonts w:ascii="Sylfaen" w:hAnsi="Sylfaen" w:cs="Sylfaen"/>
          <w:bCs/>
          <w:noProof/>
          <w:sz w:val="22"/>
          <w:szCs w:val="22"/>
          <w:lang w:val="ka-GE"/>
        </w:rPr>
        <w:t>5</w:t>
      </w:r>
      <w:r w:rsidR="00E87305">
        <w:rPr>
          <w:rFonts w:ascii="Sylfaen" w:hAnsi="Sylfaen" w:cs="Sylfaen"/>
          <w:bCs/>
          <w:noProof/>
          <w:sz w:val="22"/>
          <w:szCs w:val="22"/>
          <w:lang w:val="ka-GE"/>
        </w:rPr>
        <w:t xml:space="preserve">64,7 </w:t>
      </w:r>
      <w:r w:rsidR="004F73C4" w:rsidRPr="00F94F85">
        <w:rPr>
          <w:rFonts w:ascii="Sylfaen" w:hAnsi="Sylfaen" w:cs="Sylfaen"/>
          <w:bCs/>
          <w:noProof/>
          <w:sz w:val="22"/>
          <w:szCs w:val="22"/>
          <w:lang w:val="ka-GE"/>
        </w:rPr>
        <w:t>მლნ ლარს;</w:t>
      </w:r>
    </w:p>
    <w:p w:rsidR="004F73C4" w:rsidRPr="00F94F85" w:rsidRDefault="00BF272A" w:rsidP="00715AE4">
      <w:pPr>
        <w:pStyle w:val="Normal0"/>
        <w:numPr>
          <w:ilvl w:val="2"/>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hanging="180"/>
        <w:jc w:val="both"/>
        <w:rPr>
          <w:rFonts w:ascii="Sylfaen" w:hAnsi="Sylfaen" w:cs="Sylfaen"/>
          <w:bCs/>
          <w:noProof/>
          <w:sz w:val="22"/>
          <w:szCs w:val="22"/>
          <w:lang w:val="ka-GE"/>
        </w:rPr>
      </w:pPr>
      <w:r w:rsidRPr="00F94F85">
        <w:rPr>
          <w:rFonts w:ascii="Sylfaen" w:hAnsi="Sylfaen" w:cs="Sylfaen"/>
          <w:bCs/>
          <w:noProof/>
          <w:sz w:val="22"/>
          <w:szCs w:val="22"/>
          <w:lang w:val="ka-GE"/>
        </w:rPr>
        <w:t>აქციზის საპროგ</w:t>
      </w:r>
      <w:r w:rsidR="005C79B5" w:rsidRPr="00F94F85">
        <w:rPr>
          <w:rFonts w:ascii="Sylfaen" w:hAnsi="Sylfaen" w:cs="Sylfaen"/>
          <w:bCs/>
          <w:noProof/>
          <w:sz w:val="22"/>
          <w:szCs w:val="22"/>
          <w:lang w:val="ka-GE"/>
        </w:rPr>
        <w:t xml:space="preserve">ნოზო მაჩვენებელი განისაზღვრა </w:t>
      </w:r>
      <w:r w:rsidR="007B7AF1">
        <w:rPr>
          <w:rFonts w:ascii="Sylfaen" w:hAnsi="Sylfaen" w:cs="Sylfaen"/>
          <w:bCs/>
          <w:noProof/>
          <w:sz w:val="22"/>
          <w:szCs w:val="22"/>
          <w:lang w:val="ka-GE"/>
        </w:rPr>
        <w:t>2 10</w:t>
      </w:r>
      <w:r w:rsidR="004F73C4" w:rsidRPr="00F94F85">
        <w:rPr>
          <w:rFonts w:ascii="Sylfaen" w:hAnsi="Sylfaen" w:cs="Sylfaen"/>
          <w:bCs/>
          <w:noProof/>
          <w:sz w:val="22"/>
          <w:szCs w:val="22"/>
          <w:lang w:val="ka-GE"/>
        </w:rPr>
        <w:t>0,0 მლნ ლარის ოდენობით;</w:t>
      </w:r>
    </w:p>
    <w:p w:rsidR="00BF272A" w:rsidRPr="00F94F85" w:rsidRDefault="00BF272A" w:rsidP="00715AE4">
      <w:pPr>
        <w:pStyle w:val="Normal0"/>
        <w:numPr>
          <w:ilvl w:val="2"/>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hanging="180"/>
        <w:jc w:val="both"/>
        <w:rPr>
          <w:rFonts w:ascii="Sylfaen" w:hAnsi="Sylfaen" w:cs="Sylfaen"/>
          <w:bCs/>
          <w:noProof/>
          <w:sz w:val="22"/>
          <w:szCs w:val="22"/>
          <w:lang w:val="ka-GE"/>
        </w:rPr>
      </w:pPr>
      <w:r w:rsidRPr="00F94F85">
        <w:rPr>
          <w:rFonts w:ascii="Sylfaen" w:hAnsi="Sylfaen" w:cs="Sylfaen"/>
          <w:bCs/>
          <w:noProof/>
          <w:sz w:val="22"/>
          <w:szCs w:val="22"/>
          <w:lang w:val="ka-GE"/>
        </w:rPr>
        <w:t xml:space="preserve">იმპორტის  გადასახადის  საპროგნოზო მაჩვენებელი განისაზღვრა </w:t>
      </w:r>
      <w:r w:rsidR="007B7AF1">
        <w:rPr>
          <w:rFonts w:ascii="Sylfaen" w:hAnsi="Sylfaen" w:cs="Sylfaen"/>
          <w:bCs/>
          <w:noProof/>
          <w:sz w:val="22"/>
          <w:szCs w:val="22"/>
          <w:lang w:val="ka-GE"/>
        </w:rPr>
        <w:t>125,0</w:t>
      </w:r>
      <w:r w:rsidRPr="00F94F85">
        <w:rPr>
          <w:rFonts w:ascii="Sylfaen" w:hAnsi="Sylfaen" w:cs="Sylfaen"/>
          <w:bCs/>
          <w:noProof/>
          <w:sz w:val="22"/>
          <w:szCs w:val="22"/>
          <w:lang w:val="ka-GE"/>
        </w:rPr>
        <w:t xml:space="preserve"> მლნ ლარით</w:t>
      </w:r>
      <w:r w:rsidR="00765B61">
        <w:rPr>
          <w:rFonts w:ascii="Sylfaen" w:hAnsi="Sylfaen" w:cs="Sylfaen"/>
          <w:bCs/>
          <w:noProof/>
          <w:sz w:val="22"/>
          <w:szCs w:val="22"/>
          <w:lang w:val="ka-GE"/>
        </w:rPr>
        <w:t xml:space="preserve"> (გაზრდილია 5,0 მლნ ლარით)</w:t>
      </w:r>
      <w:r w:rsidR="00523E79" w:rsidRPr="00F94F85">
        <w:rPr>
          <w:rFonts w:ascii="Sylfaen" w:hAnsi="Sylfaen" w:cs="Sylfaen"/>
          <w:bCs/>
          <w:noProof/>
          <w:sz w:val="22"/>
          <w:szCs w:val="22"/>
          <w:lang w:val="ka-GE"/>
        </w:rPr>
        <w:t>;</w:t>
      </w:r>
    </w:p>
    <w:p w:rsidR="00523E79" w:rsidRPr="00F94F85" w:rsidRDefault="00BF272A" w:rsidP="00715AE4">
      <w:pPr>
        <w:pStyle w:val="Normal0"/>
        <w:numPr>
          <w:ilvl w:val="2"/>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hanging="180"/>
        <w:jc w:val="both"/>
        <w:rPr>
          <w:rFonts w:ascii="Sylfaen" w:hAnsi="Sylfaen" w:cs="Sylfaen"/>
          <w:bCs/>
          <w:noProof/>
          <w:sz w:val="22"/>
          <w:szCs w:val="22"/>
          <w:lang w:val="ka-GE"/>
        </w:rPr>
      </w:pPr>
      <w:r w:rsidRPr="00F94F85">
        <w:rPr>
          <w:rFonts w:ascii="Sylfaen" w:hAnsi="Sylfaen" w:cs="Sylfaen"/>
          <w:bCs/>
          <w:noProof/>
          <w:sz w:val="22"/>
          <w:szCs w:val="22"/>
          <w:lang w:val="ka-GE"/>
        </w:rPr>
        <w:t xml:space="preserve">ქონების გადასახადის საპროგნოზო მაჩვენებელი შეადგენს </w:t>
      </w:r>
      <w:r w:rsidR="00523E79" w:rsidRPr="00F94F85">
        <w:rPr>
          <w:rFonts w:ascii="Sylfaen" w:hAnsi="Sylfaen" w:cs="Sylfaen"/>
          <w:bCs/>
          <w:noProof/>
          <w:sz w:val="22"/>
          <w:szCs w:val="22"/>
          <w:lang w:val="ka-GE"/>
        </w:rPr>
        <w:t>600,0</w:t>
      </w:r>
      <w:r w:rsidRPr="00F94F85">
        <w:rPr>
          <w:rFonts w:ascii="Sylfaen" w:hAnsi="Sylfaen" w:cs="Sylfaen"/>
          <w:bCs/>
          <w:noProof/>
          <w:sz w:val="22"/>
          <w:szCs w:val="22"/>
          <w:lang w:val="ka-GE"/>
        </w:rPr>
        <w:t xml:space="preserve"> მლნ ლარს;</w:t>
      </w:r>
    </w:p>
    <w:p w:rsidR="00CE4191" w:rsidRPr="00F94F85" w:rsidRDefault="00BF272A" w:rsidP="00715AE4">
      <w:pPr>
        <w:pStyle w:val="Normal0"/>
        <w:numPr>
          <w:ilvl w:val="2"/>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hanging="180"/>
        <w:jc w:val="both"/>
        <w:rPr>
          <w:rFonts w:ascii="Sylfaen" w:hAnsi="Sylfaen" w:cs="Sylfaen"/>
          <w:bCs/>
          <w:noProof/>
          <w:sz w:val="22"/>
          <w:szCs w:val="22"/>
          <w:lang w:val="ka-GE"/>
        </w:rPr>
      </w:pPr>
      <w:r w:rsidRPr="00F94F85">
        <w:rPr>
          <w:rFonts w:ascii="Sylfaen" w:hAnsi="Sylfaen" w:cs="Sylfaen"/>
          <w:bCs/>
          <w:noProof/>
          <w:sz w:val="22"/>
          <w:szCs w:val="22"/>
          <w:lang w:val="ka-GE"/>
        </w:rPr>
        <w:lastRenderedPageBreak/>
        <w:t>სხვა გადასახადის საპროგნოზ</w:t>
      </w:r>
      <w:r w:rsidR="005C79B5" w:rsidRPr="00F94F85">
        <w:rPr>
          <w:rFonts w:ascii="Sylfaen" w:hAnsi="Sylfaen" w:cs="Sylfaen"/>
          <w:bCs/>
          <w:noProof/>
          <w:sz w:val="22"/>
          <w:szCs w:val="22"/>
          <w:lang w:val="ka-GE"/>
        </w:rPr>
        <w:t xml:space="preserve">ო მაჩვენებელი განისაზღვრა </w:t>
      </w:r>
      <w:r w:rsidR="00523E79" w:rsidRPr="00F94F85">
        <w:rPr>
          <w:rFonts w:ascii="Sylfaen" w:hAnsi="Sylfaen" w:cs="Sylfaen"/>
          <w:bCs/>
          <w:noProof/>
          <w:sz w:val="22"/>
          <w:szCs w:val="22"/>
          <w:lang w:val="ka-GE"/>
        </w:rPr>
        <w:t>250,0</w:t>
      </w:r>
      <w:r w:rsidR="00CE4191" w:rsidRPr="00F94F85">
        <w:rPr>
          <w:rFonts w:ascii="Sylfaen" w:hAnsi="Sylfaen" w:cs="Sylfaen"/>
          <w:bCs/>
          <w:noProof/>
          <w:sz w:val="22"/>
          <w:szCs w:val="22"/>
          <w:lang w:val="ka-GE"/>
        </w:rPr>
        <w:t xml:space="preserve"> მლნ ლარით</w:t>
      </w:r>
      <w:r w:rsidR="00523E79" w:rsidRPr="00F94F85">
        <w:rPr>
          <w:rFonts w:ascii="Sylfaen" w:hAnsi="Sylfaen" w:cs="Sylfaen"/>
          <w:bCs/>
          <w:noProof/>
          <w:sz w:val="22"/>
          <w:szCs w:val="22"/>
          <w:lang w:val="ka-GE"/>
        </w:rPr>
        <w:t>.</w:t>
      </w:r>
    </w:p>
    <w:p w:rsidR="007B7AF1" w:rsidRDefault="007B7AF1" w:rsidP="0056628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p>
    <w:p w:rsidR="0056628D" w:rsidRPr="00F94F85" w:rsidRDefault="0056628D" w:rsidP="0056628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F94F85">
        <w:rPr>
          <w:rFonts w:ascii="Sylfaen" w:hAnsi="Sylfaen" w:cs="Sylfaen"/>
          <w:b/>
          <w:bCs/>
          <w:noProof/>
          <w:sz w:val="22"/>
          <w:szCs w:val="22"/>
          <w:lang w:val="ka-GE"/>
        </w:rPr>
        <w:t>მიმდინარე ხარჯები</w:t>
      </w:r>
    </w:p>
    <w:p w:rsidR="003701EB" w:rsidRPr="00F94F85" w:rsidRDefault="0056628D" w:rsidP="0056628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F94F85">
        <w:rPr>
          <w:rFonts w:ascii="Sylfaen" w:hAnsi="Sylfaen" w:cs="Sylfaen"/>
          <w:bCs/>
          <w:noProof/>
          <w:sz w:val="22"/>
          <w:szCs w:val="22"/>
          <w:lang w:val="ka-GE"/>
        </w:rPr>
        <w:tab/>
        <w:t>პანდემიის საპასუხო ღონისძიებების დაფინანსების შედეგად, 2020-2021 წლებში მნიშვნელოვნად გაიზ</w:t>
      </w:r>
      <w:r w:rsidR="00E0538B">
        <w:rPr>
          <w:rFonts w:ascii="Sylfaen" w:hAnsi="Sylfaen" w:cs="Sylfaen"/>
          <w:bCs/>
          <w:noProof/>
          <w:sz w:val="22"/>
          <w:szCs w:val="22"/>
          <w:lang w:val="ka-GE"/>
        </w:rPr>
        <w:t>ა</w:t>
      </w:r>
      <w:r w:rsidRPr="00F94F85">
        <w:rPr>
          <w:rFonts w:ascii="Sylfaen" w:hAnsi="Sylfaen" w:cs="Sylfaen"/>
          <w:bCs/>
          <w:noProof/>
          <w:sz w:val="22"/>
          <w:szCs w:val="22"/>
          <w:lang w:val="ka-GE"/>
        </w:rPr>
        <w:t>რდა მიმდინარე ხარჯების მოცულობა და მშპ</w:t>
      </w:r>
      <w:r w:rsidR="00765B61">
        <w:rPr>
          <w:rFonts w:ascii="Sylfaen" w:hAnsi="Sylfaen" w:cs="Sylfaen"/>
          <w:bCs/>
          <w:noProof/>
          <w:sz w:val="22"/>
          <w:szCs w:val="22"/>
          <w:lang w:val="ka-GE"/>
        </w:rPr>
        <w:t>-სთან მიმართებაში 2020 წელს 26,3</w:t>
      </w:r>
      <w:r w:rsidRPr="00F94F85">
        <w:rPr>
          <w:rFonts w:ascii="Sylfaen" w:hAnsi="Sylfaen" w:cs="Sylfaen"/>
          <w:bCs/>
          <w:noProof/>
          <w:sz w:val="22"/>
          <w:szCs w:val="22"/>
          <w:lang w:val="ka-GE"/>
        </w:rPr>
        <w:t>%, ხოლო 2021 წელს 24,</w:t>
      </w:r>
      <w:r w:rsidR="00765B61">
        <w:rPr>
          <w:rFonts w:ascii="Sylfaen" w:hAnsi="Sylfaen" w:cs="Sylfaen"/>
          <w:bCs/>
          <w:noProof/>
          <w:sz w:val="22"/>
          <w:szCs w:val="22"/>
          <w:lang w:val="ka-GE"/>
        </w:rPr>
        <w:t>6</w:t>
      </w:r>
      <w:r w:rsidRPr="00F94F85">
        <w:rPr>
          <w:rFonts w:ascii="Sylfaen" w:hAnsi="Sylfaen" w:cs="Sylfaen"/>
          <w:bCs/>
          <w:noProof/>
          <w:sz w:val="22"/>
          <w:szCs w:val="22"/>
          <w:lang w:val="ka-GE"/>
        </w:rPr>
        <w:t>% შეადგინა. 202</w:t>
      </w:r>
      <w:r w:rsidR="00523E79" w:rsidRPr="00F94F85">
        <w:rPr>
          <w:rFonts w:ascii="Sylfaen" w:hAnsi="Sylfaen" w:cs="Sylfaen"/>
          <w:bCs/>
          <w:noProof/>
          <w:sz w:val="22"/>
          <w:szCs w:val="22"/>
          <w:lang w:val="ka-GE"/>
        </w:rPr>
        <w:t>2</w:t>
      </w:r>
      <w:r w:rsidRPr="00F94F85">
        <w:rPr>
          <w:rFonts w:ascii="Sylfaen" w:hAnsi="Sylfaen" w:cs="Sylfaen"/>
          <w:bCs/>
          <w:noProof/>
          <w:sz w:val="22"/>
          <w:szCs w:val="22"/>
          <w:lang w:val="ka-GE"/>
        </w:rPr>
        <w:t xml:space="preserve"> წელს მიმდინარე ხარჯების</w:t>
      </w:r>
      <w:r w:rsidR="00523E79" w:rsidRPr="00F94F85">
        <w:rPr>
          <w:rFonts w:ascii="Sylfaen" w:hAnsi="Sylfaen" w:cs="Sylfaen"/>
          <w:bCs/>
          <w:noProof/>
          <w:sz w:val="22"/>
          <w:szCs w:val="22"/>
          <w:lang w:val="ka-GE"/>
        </w:rPr>
        <w:t xml:space="preserve"> მოსალოდნელი</w:t>
      </w:r>
      <w:r w:rsidRPr="00F94F85">
        <w:rPr>
          <w:rFonts w:ascii="Sylfaen" w:hAnsi="Sylfaen" w:cs="Sylfaen"/>
          <w:bCs/>
          <w:noProof/>
          <w:sz w:val="22"/>
          <w:szCs w:val="22"/>
          <w:lang w:val="ka-GE"/>
        </w:rPr>
        <w:t xml:space="preserve"> მოცულობა ჯამში დაგეგმილია </w:t>
      </w:r>
      <w:r w:rsidR="00523E79" w:rsidRPr="00F94F85">
        <w:rPr>
          <w:rFonts w:ascii="Sylfaen" w:hAnsi="Sylfaen" w:cs="Sylfaen"/>
          <w:bCs/>
          <w:noProof/>
          <w:sz w:val="22"/>
          <w:szCs w:val="22"/>
          <w:lang w:val="ka-GE"/>
        </w:rPr>
        <w:t>15,</w:t>
      </w:r>
      <w:r w:rsidR="00765B61">
        <w:rPr>
          <w:rFonts w:ascii="Sylfaen" w:hAnsi="Sylfaen" w:cs="Sylfaen"/>
          <w:bCs/>
          <w:noProof/>
          <w:sz w:val="22"/>
          <w:szCs w:val="22"/>
          <w:lang w:val="ka-GE"/>
        </w:rPr>
        <w:t>7</w:t>
      </w:r>
      <w:r w:rsidR="003701EB" w:rsidRPr="00F94F85">
        <w:rPr>
          <w:rFonts w:ascii="Sylfaen" w:hAnsi="Sylfaen" w:cs="Sylfaen"/>
          <w:bCs/>
          <w:noProof/>
          <w:sz w:val="22"/>
          <w:szCs w:val="22"/>
          <w:lang w:val="ka-GE"/>
        </w:rPr>
        <w:t xml:space="preserve"> მლრდ ლარის ოდენობით, რაც მშპ-ს 2</w:t>
      </w:r>
      <w:r w:rsidR="00523E79" w:rsidRPr="00F94F85">
        <w:rPr>
          <w:rFonts w:ascii="Sylfaen" w:hAnsi="Sylfaen" w:cs="Sylfaen"/>
          <w:bCs/>
          <w:noProof/>
          <w:sz w:val="22"/>
          <w:szCs w:val="22"/>
          <w:lang w:val="ka-GE"/>
        </w:rPr>
        <w:t>1</w:t>
      </w:r>
      <w:r w:rsidR="003701EB" w:rsidRPr="00F94F85">
        <w:rPr>
          <w:rFonts w:ascii="Sylfaen" w:hAnsi="Sylfaen" w:cs="Sylfaen"/>
          <w:bCs/>
          <w:noProof/>
          <w:sz w:val="22"/>
          <w:szCs w:val="22"/>
          <w:lang w:val="ka-GE"/>
        </w:rPr>
        <w:t>,</w:t>
      </w:r>
      <w:r w:rsidR="00765B61">
        <w:rPr>
          <w:rFonts w:ascii="Sylfaen" w:hAnsi="Sylfaen" w:cs="Sylfaen"/>
          <w:bCs/>
          <w:noProof/>
          <w:sz w:val="22"/>
          <w:szCs w:val="22"/>
          <w:lang w:val="ka-GE"/>
        </w:rPr>
        <w:t>8</w:t>
      </w:r>
      <w:r w:rsidR="003701EB" w:rsidRPr="00F94F85">
        <w:rPr>
          <w:rFonts w:ascii="Sylfaen" w:hAnsi="Sylfaen" w:cs="Sylfaen"/>
          <w:bCs/>
          <w:noProof/>
          <w:sz w:val="22"/>
          <w:szCs w:val="22"/>
          <w:lang w:val="ka-GE"/>
        </w:rPr>
        <w:t xml:space="preserve">%-ს შეადგენს. </w:t>
      </w:r>
      <w:r w:rsidR="00523E79" w:rsidRPr="00F94F85">
        <w:rPr>
          <w:rFonts w:ascii="Sylfaen" w:hAnsi="Sylfaen" w:cs="Sylfaen"/>
          <w:bCs/>
          <w:noProof/>
          <w:sz w:val="22"/>
          <w:szCs w:val="22"/>
          <w:lang w:val="ka-GE"/>
        </w:rPr>
        <w:t xml:space="preserve">2023 წელს მიმდინარე ხარჯების მოსალოდნელი მოცულობა ჯამში დაგეგმილია </w:t>
      </w:r>
      <w:r w:rsidR="007B7AF1">
        <w:rPr>
          <w:rFonts w:ascii="Sylfaen" w:hAnsi="Sylfaen" w:cs="Sylfaen"/>
          <w:bCs/>
          <w:noProof/>
          <w:sz w:val="22"/>
          <w:szCs w:val="22"/>
          <w:lang w:val="ka-GE"/>
        </w:rPr>
        <w:t>17,</w:t>
      </w:r>
      <w:r w:rsidR="00765B61">
        <w:rPr>
          <w:rFonts w:ascii="Sylfaen" w:hAnsi="Sylfaen" w:cs="Sylfaen"/>
          <w:bCs/>
          <w:noProof/>
          <w:sz w:val="22"/>
          <w:szCs w:val="22"/>
          <w:lang w:val="ka-GE"/>
        </w:rPr>
        <w:t>4</w:t>
      </w:r>
      <w:r w:rsidR="00523E79" w:rsidRPr="00F94F85">
        <w:rPr>
          <w:rFonts w:ascii="Sylfaen" w:hAnsi="Sylfaen" w:cs="Sylfaen"/>
          <w:bCs/>
          <w:noProof/>
          <w:sz w:val="22"/>
          <w:szCs w:val="22"/>
          <w:lang w:val="ka-GE"/>
        </w:rPr>
        <w:t xml:space="preserve"> მლრდ</w:t>
      </w:r>
      <w:r w:rsidR="007B7AF1">
        <w:rPr>
          <w:rFonts w:ascii="Sylfaen" w:hAnsi="Sylfaen" w:cs="Sylfaen"/>
          <w:bCs/>
          <w:noProof/>
          <w:sz w:val="22"/>
          <w:szCs w:val="22"/>
          <w:lang w:val="ka-GE"/>
        </w:rPr>
        <w:t xml:space="preserve"> ლარის ოდენობით, რაც მშპ-ის 21,</w:t>
      </w:r>
      <w:r w:rsidR="00765B61">
        <w:rPr>
          <w:rFonts w:ascii="Sylfaen" w:hAnsi="Sylfaen" w:cs="Sylfaen"/>
          <w:bCs/>
          <w:noProof/>
          <w:sz w:val="22"/>
          <w:szCs w:val="22"/>
          <w:lang w:val="ka-GE"/>
        </w:rPr>
        <w:t>9</w:t>
      </w:r>
      <w:r w:rsidR="00523E79" w:rsidRPr="00F94F85">
        <w:rPr>
          <w:rFonts w:ascii="Sylfaen" w:hAnsi="Sylfaen" w:cs="Sylfaen"/>
          <w:bCs/>
          <w:noProof/>
          <w:sz w:val="22"/>
          <w:szCs w:val="22"/>
          <w:lang w:val="ka-GE"/>
        </w:rPr>
        <w:t>%-ს შეადგენს,</w:t>
      </w:r>
      <w:r w:rsidR="003701EB" w:rsidRPr="00F94F85">
        <w:rPr>
          <w:rFonts w:ascii="Sylfaen" w:hAnsi="Sylfaen" w:cs="Sylfaen"/>
          <w:bCs/>
          <w:noProof/>
          <w:sz w:val="22"/>
          <w:szCs w:val="22"/>
          <w:lang w:val="ka-GE"/>
        </w:rPr>
        <w:t xml:space="preserve"> ხოლო 2024-202</w:t>
      </w:r>
      <w:r w:rsidR="00523E79" w:rsidRPr="00F94F85">
        <w:rPr>
          <w:rFonts w:ascii="Sylfaen" w:hAnsi="Sylfaen" w:cs="Sylfaen"/>
          <w:bCs/>
          <w:noProof/>
          <w:sz w:val="22"/>
          <w:szCs w:val="22"/>
          <w:lang w:val="ka-GE"/>
        </w:rPr>
        <w:t>6</w:t>
      </w:r>
      <w:r w:rsidR="003701EB" w:rsidRPr="00F94F85">
        <w:rPr>
          <w:rFonts w:ascii="Sylfaen" w:hAnsi="Sylfaen" w:cs="Sylfaen"/>
          <w:bCs/>
          <w:noProof/>
          <w:sz w:val="22"/>
          <w:szCs w:val="22"/>
          <w:lang w:val="ka-GE"/>
        </w:rPr>
        <w:t xml:space="preserve"> წლებში </w:t>
      </w:r>
      <w:r w:rsidR="00765B61">
        <w:rPr>
          <w:rFonts w:ascii="Sylfaen" w:hAnsi="Sylfaen" w:cs="Sylfaen"/>
          <w:bCs/>
          <w:noProof/>
          <w:sz w:val="22"/>
          <w:szCs w:val="22"/>
          <w:lang w:val="ka-GE"/>
        </w:rPr>
        <w:t>ეტაპობრივად მცირდება და 21,1%-ზე ჩამოდის.</w:t>
      </w:r>
    </w:p>
    <w:p w:rsidR="003701EB" w:rsidRPr="00F94F85" w:rsidRDefault="003701EB" w:rsidP="0056628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p>
    <w:p w:rsidR="0056628D" w:rsidRPr="00F94F85" w:rsidRDefault="0056628D" w:rsidP="0056628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F94F85">
        <w:rPr>
          <w:rFonts w:ascii="Sylfaen" w:hAnsi="Sylfaen" w:cs="Sylfaen"/>
          <w:b/>
          <w:bCs/>
          <w:noProof/>
          <w:sz w:val="22"/>
          <w:szCs w:val="22"/>
          <w:lang w:val="ka-GE"/>
        </w:rPr>
        <w:t>კაპიტალური ხარჯები</w:t>
      </w:r>
    </w:p>
    <w:p w:rsidR="003701EB" w:rsidRPr="00F94F85" w:rsidRDefault="0056628D" w:rsidP="00C76D1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F94F85">
        <w:rPr>
          <w:rFonts w:ascii="Sylfaen" w:hAnsi="Sylfaen" w:cs="Sylfaen"/>
          <w:bCs/>
          <w:noProof/>
          <w:sz w:val="22"/>
          <w:szCs w:val="22"/>
          <w:lang w:val="ka-GE"/>
        </w:rPr>
        <w:tab/>
        <w:t xml:space="preserve">პანდემიის </w:t>
      </w:r>
      <w:r w:rsidR="003701EB" w:rsidRPr="00F94F85">
        <w:rPr>
          <w:rFonts w:ascii="Sylfaen" w:hAnsi="Sylfaen" w:cs="Sylfaen"/>
          <w:bCs/>
          <w:noProof/>
          <w:sz w:val="22"/>
          <w:szCs w:val="22"/>
          <w:lang w:val="ka-GE"/>
        </w:rPr>
        <w:t>მიუხედავად</w:t>
      </w:r>
      <w:r w:rsidRPr="00F94F85">
        <w:rPr>
          <w:rFonts w:ascii="Sylfaen" w:hAnsi="Sylfaen" w:cs="Sylfaen"/>
          <w:bCs/>
          <w:noProof/>
          <w:sz w:val="22"/>
          <w:szCs w:val="22"/>
          <w:lang w:val="ka-GE"/>
        </w:rPr>
        <w:t xml:space="preserve">, 2020-2021 წლებში </w:t>
      </w:r>
      <w:r w:rsidR="007B7AF1">
        <w:rPr>
          <w:rFonts w:ascii="Sylfaen" w:hAnsi="Sylfaen" w:cs="Sylfaen"/>
          <w:bCs/>
          <w:noProof/>
          <w:sz w:val="22"/>
          <w:szCs w:val="22"/>
          <w:lang w:val="ka-GE"/>
        </w:rPr>
        <w:t xml:space="preserve">მნიშვნელოვნად </w:t>
      </w:r>
      <w:r w:rsidR="003701EB" w:rsidRPr="00F94F85">
        <w:rPr>
          <w:rFonts w:ascii="Sylfaen" w:hAnsi="Sylfaen" w:cs="Sylfaen"/>
          <w:bCs/>
          <w:noProof/>
          <w:sz w:val="22"/>
          <w:szCs w:val="22"/>
          <w:lang w:val="ka-GE"/>
        </w:rPr>
        <w:t xml:space="preserve">არ შემცირებულა კაპიტალური </w:t>
      </w:r>
      <w:r w:rsidR="00765B61">
        <w:rPr>
          <w:rFonts w:ascii="Sylfaen" w:hAnsi="Sylfaen" w:cs="Sylfaen"/>
          <w:bCs/>
          <w:noProof/>
          <w:sz w:val="22"/>
          <w:szCs w:val="22"/>
          <w:lang w:val="ka-GE"/>
        </w:rPr>
        <w:t xml:space="preserve">პროექტების დაფინანსების </w:t>
      </w:r>
      <w:r w:rsidRPr="00F94F85">
        <w:rPr>
          <w:rFonts w:ascii="Sylfaen" w:hAnsi="Sylfaen" w:cs="Sylfaen"/>
          <w:bCs/>
          <w:noProof/>
          <w:sz w:val="22"/>
          <w:szCs w:val="22"/>
          <w:lang w:val="ka-GE"/>
        </w:rPr>
        <w:t xml:space="preserve">მოცულობა და მშპ-სთან მიმართებაში 2020 წელს </w:t>
      </w:r>
      <w:r w:rsidR="003701EB" w:rsidRPr="00F94F85">
        <w:rPr>
          <w:rFonts w:ascii="Sylfaen" w:hAnsi="Sylfaen" w:cs="Sylfaen"/>
          <w:bCs/>
          <w:noProof/>
          <w:sz w:val="22"/>
          <w:szCs w:val="22"/>
          <w:lang w:val="ka-GE"/>
        </w:rPr>
        <w:t>9,0</w:t>
      </w:r>
      <w:r w:rsidRPr="00F94F85">
        <w:rPr>
          <w:rFonts w:ascii="Sylfaen" w:hAnsi="Sylfaen" w:cs="Sylfaen"/>
          <w:bCs/>
          <w:noProof/>
          <w:sz w:val="22"/>
          <w:szCs w:val="22"/>
          <w:lang w:val="ka-GE"/>
        </w:rPr>
        <w:t xml:space="preserve">%, ხოლო 2021 წელს </w:t>
      </w:r>
      <w:r w:rsidR="00765B61">
        <w:rPr>
          <w:rFonts w:ascii="Sylfaen" w:hAnsi="Sylfaen" w:cs="Sylfaen"/>
          <w:bCs/>
          <w:noProof/>
          <w:sz w:val="22"/>
          <w:szCs w:val="22"/>
          <w:lang w:val="ka-GE"/>
        </w:rPr>
        <w:t>8</w:t>
      </w:r>
      <w:r w:rsidRPr="00F94F85">
        <w:rPr>
          <w:rFonts w:ascii="Sylfaen" w:hAnsi="Sylfaen" w:cs="Sylfaen"/>
          <w:bCs/>
          <w:noProof/>
          <w:sz w:val="22"/>
          <w:szCs w:val="22"/>
          <w:lang w:val="ka-GE"/>
        </w:rPr>
        <w:t xml:space="preserve">% შეადგინა. 2022 წელს </w:t>
      </w:r>
      <w:r w:rsidR="003701EB" w:rsidRPr="00F94F85">
        <w:rPr>
          <w:rFonts w:ascii="Sylfaen" w:hAnsi="Sylfaen" w:cs="Sylfaen"/>
          <w:bCs/>
          <w:noProof/>
          <w:sz w:val="22"/>
          <w:szCs w:val="22"/>
          <w:lang w:val="ka-GE"/>
        </w:rPr>
        <w:t>კაპიტალური</w:t>
      </w:r>
      <w:r w:rsidRPr="00F94F85">
        <w:rPr>
          <w:rFonts w:ascii="Sylfaen" w:hAnsi="Sylfaen" w:cs="Sylfaen"/>
          <w:bCs/>
          <w:noProof/>
          <w:sz w:val="22"/>
          <w:szCs w:val="22"/>
          <w:lang w:val="ka-GE"/>
        </w:rPr>
        <w:t xml:space="preserve"> ხარჯები</w:t>
      </w:r>
      <w:r w:rsidR="00523E79" w:rsidRPr="00F94F85">
        <w:rPr>
          <w:rFonts w:ascii="Sylfaen" w:hAnsi="Sylfaen" w:cs="Sylfaen"/>
          <w:bCs/>
          <w:noProof/>
          <w:sz w:val="22"/>
          <w:szCs w:val="22"/>
          <w:lang w:val="ka-GE"/>
        </w:rPr>
        <w:t>ს</w:t>
      </w:r>
      <w:r w:rsidRPr="00F94F85">
        <w:rPr>
          <w:rFonts w:ascii="Sylfaen" w:hAnsi="Sylfaen" w:cs="Sylfaen"/>
          <w:bCs/>
          <w:noProof/>
          <w:sz w:val="22"/>
          <w:szCs w:val="22"/>
          <w:lang w:val="ka-GE"/>
        </w:rPr>
        <w:t xml:space="preserve"> </w:t>
      </w:r>
      <w:r w:rsidR="00523E79" w:rsidRPr="00F94F85">
        <w:rPr>
          <w:rFonts w:ascii="Sylfaen" w:hAnsi="Sylfaen" w:cs="Sylfaen"/>
          <w:bCs/>
          <w:noProof/>
          <w:sz w:val="22"/>
          <w:szCs w:val="22"/>
          <w:lang w:val="ka-GE"/>
        </w:rPr>
        <w:t xml:space="preserve">დაგეგმილი მოსალოდნელი ოდენობა </w:t>
      </w:r>
      <w:r w:rsidR="00C76D19" w:rsidRPr="00F94F85">
        <w:rPr>
          <w:rFonts w:ascii="Sylfaen" w:hAnsi="Sylfaen" w:cs="Sylfaen"/>
          <w:bCs/>
          <w:noProof/>
          <w:sz w:val="22"/>
          <w:szCs w:val="22"/>
          <w:lang w:val="ka-GE"/>
        </w:rPr>
        <w:t>შეადგენს 6,</w:t>
      </w:r>
      <w:r w:rsidR="00765B61">
        <w:rPr>
          <w:rFonts w:ascii="Sylfaen" w:hAnsi="Sylfaen" w:cs="Sylfaen"/>
          <w:bCs/>
          <w:noProof/>
          <w:sz w:val="22"/>
          <w:szCs w:val="22"/>
          <w:lang w:val="ka-GE"/>
        </w:rPr>
        <w:t>1</w:t>
      </w:r>
      <w:r w:rsidR="00C76D19" w:rsidRPr="00F94F85">
        <w:rPr>
          <w:rFonts w:ascii="Sylfaen" w:hAnsi="Sylfaen" w:cs="Sylfaen"/>
          <w:bCs/>
          <w:noProof/>
          <w:sz w:val="22"/>
          <w:szCs w:val="22"/>
          <w:lang w:val="ka-GE"/>
        </w:rPr>
        <w:t xml:space="preserve"> მლრდ ლარ</w:t>
      </w:r>
      <w:r w:rsidR="003701EB" w:rsidRPr="00F94F85">
        <w:rPr>
          <w:rFonts w:ascii="Sylfaen" w:hAnsi="Sylfaen" w:cs="Sylfaen"/>
          <w:bCs/>
          <w:noProof/>
          <w:sz w:val="22"/>
          <w:szCs w:val="22"/>
          <w:lang w:val="ka-GE"/>
        </w:rPr>
        <w:t>ს, რაც მშპ-ს 8,</w:t>
      </w:r>
      <w:r w:rsidR="00765B61">
        <w:rPr>
          <w:rFonts w:ascii="Sylfaen" w:hAnsi="Sylfaen" w:cs="Sylfaen"/>
          <w:bCs/>
          <w:noProof/>
          <w:sz w:val="22"/>
          <w:szCs w:val="22"/>
          <w:lang w:val="ka-GE"/>
        </w:rPr>
        <w:t>4</w:t>
      </w:r>
      <w:r w:rsidR="003701EB" w:rsidRPr="00F94F85">
        <w:rPr>
          <w:rFonts w:ascii="Sylfaen" w:hAnsi="Sylfaen" w:cs="Sylfaen"/>
          <w:bCs/>
          <w:noProof/>
          <w:sz w:val="22"/>
          <w:szCs w:val="22"/>
          <w:lang w:val="ka-GE"/>
        </w:rPr>
        <w:t xml:space="preserve">%-ს შეადგენს. </w:t>
      </w:r>
      <w:r w:rsidR="00C76D19" w:rsidRPr="00F94F85">
        <w:rPr>
          <w:rFonts w:ascii="Sylfaen" w:hAnsi="Sylfaen" w:cs="Sylfaen"/>
          <w:bCs/>
          <w:noProof/>
          <w:sz w:val="22"/>
          <w:szCs w:val="22"/>
          <w:lang w:val="ka-GE"/>
        </w:rPr>
        <w:t>2023 წელს კაპიტალური ხარჯების დაგეგმილი მოსალოდნელი ოდენობა განისაზღვრება</w:t>
      </w:r>
      <w:r w:rsidR="00765B61">
        <w:rPr>
          <w:rFonts w:ascii="Sylfaen" w:hAnsi="Sylfaen" w:cs="Sylfaen"/>
          <w:bCs/>
          <w:noProof/>
          <w:sz w:val="22"/>
          <w:szCs w:val="22"/>
          <w:lang w:val="ka-GE"/>
        </w:rPr>
        <w:t xml:space="preserve"> ასევე</w:t>
      </w:r>
      <w:r w:rsidR="00C76D19" w:rsidRPr="00F94F85">
        <w:rPr>
          <w:rFonts w:ascii="Sylfaen" w:hAnsi="Sylfaen" w:cs="Sylfaen"/>
          <w:bCs/>
          <w:noProof/>
          <w:sz w:val="22"/>
          <w:szCs w:val="22"/>
          <w:lang w:val="ka-GE"/>
        </w:rPr>
        <w:t xml:space="preserve"> 6,1 მლრდ</w:t>
      </w:r>
      <w:r w:rsidR="00780E0A">
        <w:rPr>
          <w:rFonts w:ascii="Sylfaen" w:hAnsi="Sylfaen" w:cs="Sylfaen"/>
          <w:bCs/>
          <w:noProof/>
          <w:sz w:val="22"/>
          <w:szCs w:val="22"/>
          <w:lang w:val="ka-GE"/>
        </w:rPr>
        <w:t xml:space="preserve"> ლარა</w:t>
      </w:r>
      <w:r w:rsidR="00765B61">
        <w:rPr>
          <w:rFonts w:ascii="Sylfaen" w:hAnsi="Sylfaen" w:cs="Sylfaen"/>
          <w:bCs/>
          <w:noProof/>
          <w:sz w:val="22"/>
          <w:szCs w:val="22"/>
          <w:lang w:val="ka-GE"/>
        </w:rPr>
        <w:t>ის ოდენობით</w:t>
      </w:r>
      <w:r w:rsidR="009D7B4E">
        <w:rPr>
          <w:rFonts w:ascii="Sylfaen" w:hAnsi="Sylfaen" w:cs="Sylfaen"/>
          <w:bCs/>
          <w:noProof/>
          <w:sz w:val="22"/>
          <w:szCs w:val="22"/>
          <w:lang w:val="ka-GE"/>
        </w:rPr>
        <w:t xml:space="preserve">, რაც მშპ-ს </w:t>
      </w:r>
      <w:r w:rsidR="00765B61">
        <w:rPr>
          <w:rFonts w:ascii="Sylfaen" w:hAnsi="Sylfaen" w:cs="Sylfaen"/>
          <w:bCs/>
          <w:noProof/>
          <w:sz w:val="22"/>
          <w:szCs w:val="22"/>
          <w:lang w:val="ka-GE"/>
        </w:rPr>
        <w:t>8,1</w:t>
      </w:r>
      <w:r w:rsidR="00C76D19" w:rsidRPr="00F94F85">
        <w:rPr>
          <w:rFonts w:ascii="Sylfaen" w:hAnsi="Sylfaen" w:cs="Sylfaen"/>
          <w:bCs/>
          <w:noProof/>
          <w:sz w:val="22"/>
          <w:szCs w:val="22"/>
          <w:lang w:val="ka-GE"/>
        </w:rPr>
        <w:t xml:space="preserve">%-ს შეადგენს. </w:t>
      </w:r>
      <w:r w:rsidR="003701EB" w:rsidRPr="00F94F85">
        <w:rPr>
          <w:rFonts w:ascii="Sylfaen" w:hAnsi="Sylfaen" w:cs="Sylfaen"/>
          <w:bCs/>
          <w:noProof/>
          <w:sz w:val="22"/>
          <w:szCs w:val="22"/>
          <w:lang w:val="ka-GE"/>
        </w:rPr>
        <w:t xml:space="preserve">მომდევნო წლებში, ფისკალური კონსოლიდაციის </w:t>
      </w:r>
      <w:r w:rsidR="00E0538B">
        <w:rPr>
          <w:rFonts w:ascii="Sylfaen" w:hAnsi="Sylfaen" w:cs="Sylfaen"/>
          <w:bCs/>
          <w:noProof/>
          <w:sz w:val="22"/>
          <w:szCs w:val="22"/>
          <w:lang w:val="ka-GE"/>
        </w:rPr>
        <w:t>პარალელ</w:t>
      </w:r>
      <w:r w:rsidR="009D7B4E">
        <w:rPr>
          <w:rFonts w:ascii="Sylfaen" w:hAnsi="Sylfaen" w:cs="Sylfaen"/>
          <w:bCs/>
          <w:noProof/>
          <w:sz w:val="22"/>
          <w:szCs w:val="22"/>
          <w:lang w:val="ka-GE"/>
        </w:rPr>
        <w:t>უ</w:t>
      </w:r>
      <w:r w:rsidR="00E0538B">
        <w:rPr>
          <w:rFonts w:ascii="Sylfaen" w:hAnsi="Sylfaen" w:cs="Sylfaen"/>
          <w:bCs/>
          <w:noProof/>
          <w:sz w:val="22"/>
          <w:szCs w:val="22"/>
          <w:lang w:val="ka-GE"/>
        </w:rPr>
        <w:t>რ</w:t>
      </w:r>
      <w:r w:rsidR="009D7B4E">
        <w:rPr>
          <w:rFonts w:ascii="Sylfaen" w:hAnsi="Sylfaen" w:cs="Sylfaen"/>
          <w:bCs/>
          <w:noProof/>
          <w:sz w:val="22"/>
          <w:szCs w:val="22"/>
          <w:lang w:val="ka-GE"/>
        </w:rPr>
        <w:t>ად</w:t>
      </w:r>
      <w:r w:rsidR="003701EB" w:rsidRPr="00F94F85">
        <w:rPr>
          <w:rFonts w:ascii="Sylfaen" w:hAnsi="Sylfaen" w:cs="Sylfaen"/>
          <w:bCs/>
          <w:noProof/>
          <w:sz w:val="22"/>
          <w:szCs w:val="22"/>
          <w:lang w:val="ka-GE"/>
        </w:rPr>
        <w:t xml:space="preserve"> კაპიტალური </w:t>
      </w:r>
      <w:r w:rsidR="00765B61">
        <w:rPr>
          <w:rFonts w:ascii="Sylfaen" w:hAnsi="Sylfaen" w:cs="Sylfaen"/>
          <w:bCs/>
          <w:noProof/>
          <w:sz w:val="22"/>
          <w:szCs w:val="22"/>
          <w:lang w:val="ka-GE"/>
        </w:rPr>
        <w:t>პროექტების დაფინანსება მშპ-სთან მიმართებაში მცირდება და</w:t>
      </w:r>
      <w:r w:rsidR="003701EB" w:rsidRPr="00F94F85">
        <w:rPr>
          <w:rFonts w:ascii="Sylfaen" w:hAnsi="Sylfaen" w:cs="Sylfaen"/>
          <w:bCs/>
          <w:noProof/>
          <w:sz w:val="22"/>
          <w:szCs w:val="22"/>
          <w:lang w:val="ka-GE"/>
        </w:rPr>
        <w:t xml:space="preserve"> </w:t>
      </w:r>
      <w:r w:rsidR="009D7B4E">
        <w:rPr>
          <w:rFonts w:ascii="Sylfaen" w:hAnsi="Sylfaen" w:cs="Sylfaen"/>
          <w:bCs/>
          <w:noProof/>
          <w:sz w:val="22"/>
          <w:szCs w:val="22"/>
          <w:lang w:val="ka-GE"/>
        </w:rPr>
        <w:t>7,0</w:t>
      </w:r>
      <w:r w:rsidR="003701EB" w:rsidRPr="00F94F85">
        <w:rPr>
          <w:rFonts w:ascii="Sylfaen" w:hAnsi="Sylfaen" w:cs="Sylfaen"/>
          <w:bCs/>
          <w:noProof/>
          <w:sz w:val="22"/>
          <w:szCs w:val="22"/>
          <w:lang w:val="ka-GE"/>
        </w:rPr>
        <w:t>%</w:t>
      </w:r>
      <w:r w:rsidR="00C76D19" w:rsidRPr="00F94F85">
        <w:rPr>
          <w:rFonts w:ascii="Sylfaen" w:hAnsi="Sylfaen" w:cs="Sylfaen"/>
          <w:bCs/>
          <w:noProof/>
          <w:sz w:val="22"/>
          <w:szCs w:val="22"/>
          <w:lang w:val="ka-GE"/>
        </w:rPr>
        <w:t>-ის ფარგლებშია შენარჩუნებული.</w:t>
      </w:r>
    </w:p>
    <w:p w:rsidR="003701EB" w:rsidRPr="00F94F85" w:rsidRDefault="003701E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p>
    <w:p w:rsidR="00BF272A" w:rsidRPr="00F94F85" w:rsidRDefault="00BF272A"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F94F85">
        <w:rPr>
          <w:rFonts w:ascii="Sylfaen" w:hAnsi="Sylfaen" w:cs="Sylfaen"/>
          <w:b/>
          <w:bCs/>
          <w:noProof/>
          <w:sz w:val="22"/>
          <w:szCs w:val="22"/>
          <w:lang w:val="ka-GE"/>
        </w:rPr>
        <w:t>საბიუჯეტო დეფიციტი</w:t>
      </w:r>
      <w:r w:rsidR="003701EB" w:rsidRPr="00F94F85">
        <w:rPr>
          <w:rFonts w:ascii="Sylfaen" w:hAnsi="Sylfaen" w:cs="Sylfaen"/>
          <w:b/>
          <w:bCs/>
          <w:noProof/>
          <w:sz w:val="22"/>
          <w:szCs w:val="22"/>
          <w:lang w:val="ka-GE"/>
        </w:rPr>
        <w:t xml:space="preserve"> და მთავრობის ვალი</w:t>
      </w:r>
    </w:p>
    <w:p w:rsidR="008A7569" w:rsidRPr="00F94F85" w:rsidRDefault="008A7569" w:rsidP="008A756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F94F85">
        <w:rPr>
          <w:rFonts w:ascii="Sylfaen" w:hAnsi="Sylfaen" w:cs="Sylfaen"/>
          <w:bCs/>
          <w:noProof/>
          <w:sz w:val="22"/>
          <w:szCs w:val="22"/>
          <w:lang w:val="ka-GE"/>
        </w:rPr>
        <w:tab/>
        <w:t>„ეკონომიკური თავისუფლების შესახებ“ საქართველოს ორგანული კანონის მე-2 მუხლის მე-7 პუნქტის გათვალისწინებით, იმავე მუხლის პირველი პუნქტით დადგენილი ზღვრული პარამეტრების საპროგნოზო მაჩვენებლები განისაზღვრება შემდეგნაირად:</w:t>
      </w:r>
    </w:p>
    <w:p w:rsidR="008A7569" w:rsidRPr="00F94F85" w:rsidRDefault="008A7569" w:rsidP="00715AE4">
      <w:pPr>
        <w:pStyle w:val="Normal0"/>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F94F85">
        <w:rPr>
          <w:rFonts w:ascii="Sylfaen" w:hAnsi="Sylfaen" w:cs="Sylfaen"/>
          <w:bCs/>
          <w:noProof/>
          <w:sz w:val="22"/>
          <w:szCs w:val="22"/>
          <w:lang w:val="ka-GE"/>
        </w:rPr>
        <w:t>202</w:t>
      </w:r>
      <w:r w:rsidR="00C76D19" w:rsidRPr="00F94F85">
        <w:rPr>
          <w:rFonts w:ascii="Sylfaen" w:hAnsi="Sylfaen" w:cs="Sylfaen"/>
          <w:bCs/>
          <w:noProof/>
          <w:sz w:val="22"/>
          <w:szCs w:val="22"/>
          <w:lang w:val="ka-GE"/>
        </w:rPr>
        <w:t>3</w:t>
      </w:r>
      <w:r w:rsidRPr="00F94F85">
        <w:rPr>
          <w:rFonts w:ascii="Sylfaen" w:hAnsi="Sylfaen" w:cs="Sylfaen"/>
          <w:bCs/>
          <w:noProof/>
          <w:sz w:val="22"/>
          <w:szCs w:val="22"/>
          <w:lang w:val="ka-GE"/>
        </w:rPr>
        <w:t xml:space="preserve"> წელს სახელმწიფოს ერთიანი ბიუჯეტის უარყოფითი მთლიანი სალდო, </w:t>
      </w:r>
      <w:r w:rsidR="00C76D19" w:rsidRPr="00F94F85">
        <w:rPr>
          <w:rFonts w:ascii="Sylfaen" w:hAnsi="Sylfaen" w:cs="Sylfaen"/>
          <w:bCs/>
          <w:noProof/>
          <w:sz w:val="22"/>
          <w:szCs w:val="22"/>
          <w:lang w:val="ka-GE"/>
        </w:rPr>
        <w:t>განისაზღვრება</w:t>
      </w:r>
      <w:r w:rsidRPr="00F94F85">
        <w:rPr>
          <w:rFonts w:ascii="Sylfaen" w:hAnsi="Sylfaen" w:cs="Sylfaen"/>
          <w:bCs/>
          <w:noProof/>
          <w:sz w:val="22"/>
          <w:szCs w:val="22"/>
          <w:lang w:val="ka-GE"/>
        </w:rPr>
        <w:t xml:space="preserve"> </w:t>
      </w:r>
      <w:r w:rsidR="009D7B4E">
        <w:rPr>
          <w:rFonts w:ascii="Sylfaen" w:hAnsi="Sylfaen" w:cs="Sylfaen"/>
          <w:bCs/>
          <w:noProof/>
          <w:sz w:val="22"/>
          <w:szCs w:val="22"/>
          <w:lang w:val="ka-GE"/>
        </w:rPr>
        <w:t>2 </w:t>
      </w:r>
      <w:r w:rsidR="00765B61">
        <w:rPr>
          <w:rFonts w:ascii="Sylfaen" w:hAnsi="Sylfaen" w:cs="Sylfaen"/>
          <w:bCs/>
          <w:noProof/>
          <w:sz w:val="22"/>
          <w:szCs w:val="22"/>
          <w:lang w:val="ka-GE"/>
        </w:rPr>
        <w:t>261</w:t>
      </w:r>
      <w:r w:rsidR="009D7B4E">
        <w:rPr>
          <w:rFonts w:ascii="Sylfaen" w:hAnsi="Sylfaen" w:cs="Sylfaen"/>
          <w:bCs/>
          <w:noProof/>
          <w:sz w:val="22"/>
          <w:szCs w:val="22"/>
          <w:lang w:val="ka-GE"/>
        </w:rPr>
        <w:t>,0</w:t>
      </w:r>
      <w:r w:rsidRPr="00F94F85">
        <w:rPr>
          <w:rFonts w:ascii="Sylfaen" w:hAnsi="Sylfaen" w:cs="Sylfaen"/>
          <w:bCs/>
          <w:noProof/>
          <w:sz w:val="22"/>
          <w:szCs w:val="22"/>
          <w:lang w:val="ka-GE"/>
        </w:rPr>
        <w:t xml:space="preserve"> მლნ ლარით, რაც პროგნოზირებული მთლიანი შიდა პ</w:t>
      </w:r>
      <w:r w:rsidR="00C76D19" w:rsidRPr="00F94F85">
        <w:rPr>
          <w:rFonts w:ascii="Sylfaen" w:hAnsi="Sylfaen" w:cs="Sylfaen"/>
          <w:bCs/>
          <w:noProof/>
          <w:sz w:val="22"/>
          <w:szCs w:val="22"/>
          <w:lang w:val="ka-GE"/>
        </w:rPr>
        <w:t>როდუქტის (მშპ-ის) 2</w:t>
      </w:r>
      <w:r w:rsidRPr="00F94F85">
        <w:rPr>
          <w:rFonts w:ascii="Sylfaen" w:hAnsi="Sylfaen" w:cs="Sylfaen"/>
          <w:bCs/>
          <w:noProof/>
          <w:sz w:val="22"/>
          <w:szCs w:val="22"/>
          <w:lang w:val="ka-GE"/>
        </w:rPr>
        <w:t>.</w:t>
      </w:r>
      <w:r w:rsidR="00765B61">
        <w:rPr>
          <w:rFonts w:ascii="Sylfaen" w:hAnsi="Sylfaen" w:cs="Sylfaen"/>
          <w:bCs/>
          <w:noProof/>
          <w:sz w:val="22"/>
          <w:szCs w:val="22"/>
          <w:lang w:val="ka-GE"/>
        </w:rPr>
        <w:t>8</w:t>
      </w:r>
      <w:r w:rsidRPr="00F94F85">
        <w:rPr>
          <w:rFonts w:ascii="Sylfaen" w:hAnsi="Sylfaen" w:cs="Sylfaen"/>
          <w:bCs/>
          <w:noProof/>
          <w:sz w:val="22"/>
          <w:szCs w:val="22"/>
          <w:lang w:val="ka-GE"/>
        </w:rPr>
        <w:t>%-ს შეადგენს (დადგენილი ზღვარი – მშპ-ის 3%);</w:t>
      </w:r>
    </w:p>
    <w:p w:rsidR="008A7569" w:rsidRDefault="008A7569" w:rsidP="00715AE4">
      <w:pPr>
        <w:pStyle w:val="Normal0"/>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F94F85">
        <w:rPr>
          <w:rFonts w:ascii="Sylfaen" w:hAnsi="Sylfaen" w:cs="Sylfaen"/>
          <w:bCs/>
          <w:noProof/>
          <w:sz w:val="22"/>
          <w:szCs w:val="22"/>
          <w:lang w:val="ka-GE"/>
        </w:rPr>
        <w:t>202</w:t>
      </w:r>
      <w:r w:rsidR="00C76D19" w:rsidRPr="00F94F85">
        <w:rPr>
          <w:rFonts w:ascii="Sylfaen" w:hAnsi="Sylfaen" w:cs="Sylfaen"/>
          <w:bCs/>
          <w:noProof/>
          <w:sz w:val="22"/>
          <w:szCs w:val="22"/>
          <w:lang w:val="ka-GE"/>
        </w:rPr>
        <w:t>3</w:t>
      </w:r>
      <w:r w:rsidRPr="00F94F85">
        <w:rPr>
          <w:rFonts w:ascii="Sylfaen" w:hAnsi="Sylfaen" w:cs="Sylfaen"/>
          <w:bCs/>
          <w:noProof/>
          <w:sz w:val="22"/>
          <w:szCs w:val="22"/>
          <w:lang w:val="ka-GE"/>
        </w:rPr>
        <w:t xml:space="preserve"> წლის ბოლოსთვის საქართველოს მთავრობის ვალის ზღვრული მოცულობა − მთლიანი შიდა პროდუქტის (მშპ-ის) </w:t>
      </w:r>
      <w:r w:rsidR="00C76D19" w:rsidRPr="00F94F85">
        <w:rPr>
          <w:rFonts w:ascii="Sylfaen" w:hAnsi="Sylfaen" w:cs="Sylfaen"/>
          <w:bCs/>
          <w:noProof/>
          <w:sz w:val="22"/>
          <w:szCs w:val="22"/>
          <w:lang w:val="ka-GE"/>
        </w:rPr>
        <w:t>38.</w:t>
      </w:r>
      <w:r w:rsidR="00DE60FB">
        <w:rPr>
          <w:rFonts w:ascii="Sylfaen" w:hAnsi="Sylfaen" w:cs="Sylfaen"/>
          <w:bCs/>
          <w:noProof/>
          <w:sz w:val="22"/>
          <w:szCs w:val="22"/>
          <w:lang w:val="ka-GE"/>
        </w:rPr>
        <w:t>3</w:t>
      </w:r>
      <w:r w:rsidRPr="00F94F85">
        <w:rPr>
          <w:rFonts w:ascii="Sylfaen" w:hAnsi="Sylfaen" w:cs="Sylfaen"/>
          <w:bCs/>
          <w:noProof/>
          <w:sz w:val="22"/>
          <w:szCs w:val="22"/>
          <w:lang w:val="ka-GE"/>
        </w:rPr>
        <w:t>%-ით, ხოლო საჯარო და კერძო თანამშრომლობის პროექტების ფარგლებში აღებული ვალდებულებების მიმდინარე ღირებულების საორიენტაციო შეფასება (202</w:t>
      </w:r>
      <w:r w:rsidR="00C76D19" w:rsidRPr="00F94F85">
        <w:rPr>
          <w:rFonts w:ascii="Sylfaen" w:hAnsi="Sylfaen" w:cs="Sylfaen"/>
          <w:bCs/>
          <w:noProof/>
          <w:sz w:val="22"/>
          <w:szCs w:val="22"/>
          <w:lang w:val="ka-GE"/>
        </w:rPr>
        <w:t xml:space="preserve">2 წლის </w:t>
      </w:r>
      <w:r w:rsidRPr="00F94F85">
        <w:rPr>
          <w:rFonts w:ascii="Sylfaen" w:hAnsi="Sylfaen" w:cs="Sylfaen"/>
          <w:bCs/>
          <w:noProof/>
          <w:sz w:val="22"/>
          <w:szCs w:val="22"/>
          <w:lang w:val="ka-GE"/>
        </w:rPr>
        <w:t>1</w:t>
      </w:r>
      <w:r w:rsidR="00C76D19" w:rsidRPr="00F94F85">
        <w:rPr>
          <w:rFonts w:ascii="Sylfaen" w:hAnsi="Sylfaen" w:cs="Sylfaen"/>
          <w:bCs/>
          <w:noProof/>
          <w:sz w:val="22"/>
          <w:szCs w:val="22"/>
          <w:lang w:val="ka-GE"/>
        </w:rPr>
        <w:t xml:space="preserve"> იანვრის მდგომარეობით</w:t>
      </w:r>
      <w:r w:rsidRPr="00F94F85">
        <w:rPr>
          <w:rFonts w:ascii="Sylfaen" w:hAnsi="Sylfaen" w:cs="Sylfaen"/>
          <w:bCs/>
          <w:noProof/>
          <w:sz w:val="22"/>
          <w:szCs w:val="22"/>
          <w:lang w:val="ka-GE"/>
        </w:rPr>
        <w:t>) − მთლ</w:t>
      </w:r>
      <w:r w:rsidR="00C76D19" w:rsidRPr="00F94F85">
        <w:rPr>
          <w:rFonts w:ascii="Sylfaen" w:hAnsi="Sylfaen" w:cs="Sylfaen"/>
          <w:bCs/>
          <w:noProof/>
          <w:sz w:val="22"/>
          <w:szCs w:val="22"/>
          <w:lang w:val="ka-GE"/>
        </w:rPr>
        <w:t>იანი შიდა პროდუქტის (მშპ-ის) 0.</w:t>
      </w:r>
      <w:r w:rsidR="00EB1A2F">
        <w:rPr>
          <w:rFonts w:ascii="Sylfaen" w:hAnsi="Sylfaen" w:cs="Sylfaen"/>
          <w:bCs/>
          <w:noProof/>
          <w:sz w:val="22"/>
          <w:szCs w:val="22"/>
          <w:lang w:val="ka-GE"/>
        </w:rPr>
        <w:t>5</w:t>
      </w:r>
      <w:r w:rsidRPr="00F94F85">
        <w:rPr>
          <w:rFonts w:ascii="Sylfaen" w:hAnsi="Sylfaen" w:cs="Sylfaen"/>
          <w:bCs/>
          <w:noProof/>
          <w:sz w:val="22"/>
          <w:szCs w:val="22"/>
          <w:lang w:val="ka-GE"/>
        </w:rPr>
        <w:t xml:space="preserve">%-ით − ჯამი: მშპ-ის </w:t>
      </w:r>
      <w:r w:rsidR="00DE60FB">
        <w:rPr>
          <w:rFonts w:ascii="Sylfaen" w:hAnsi="Sylfaen" w:cs="Sylfaen"/>
          <w:bCs/>
          <w:noProof/>
          <w:sz w:val="22"/>
          <w:szCs w:val="22"/>
          <w:lang w:val="ka-GE"/>
        </w:rPr>
        <w:t>38,8</w:t>
      </w:r>
      <w:r w:rsidRPr="00F94F85">
        <w:rPr>
          <w:rFonts w:ascii="Sylfaen" w:hAnsi="Sylfaen" w:cs="Sylfaen"/>
          <w:bCs/>
          <w:noProof/>
          <w:sz w:val="22"/>
          <w:szCs w:val="22"/>
          <w:lang w:val="ka-GE"/>
        </w:rPr>
        <w:t>% (დადგენილი ზღვარი – მშპ-ის 60%).</w:t>
      </w:r>
    </w:p>
    <w:p w:rsidR="000F2AF1" w:rsidRPr="00F94F85" w:rsidRDefault="00A65FBB" w:rsidP="009D7B4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pPr>
      <w:r>
        <w:rPr>
          <w:rFonts w:ascii="Sylfaen" w:hAnsi="Sylfaen" w:cs="Sylfaen"/>
          <w:bCs/>
          <w:noProof/>
          <w:sz w:val="22"/>
          <w:szCs w:val="22"/>
          <w:lang w:val="ka-GE"/>
        </w:rPr>
        <w:tab/>
        <w:t>რაც შეეხება საერთ</w:t>
      </w:r>
      <w:r w:rsidR="009D7B4E">
        <w:rPr>
          <w:rFonts w:ascii="Sylfaen" w:hAnsi="Sylfaen" w:cs="Sylfaen"/>
          <w:bCs/>
          <w:noProof/>
          <w:sz w:val="22"/>
          <w:szCs w:val="22"/>
          <w:lang w:val="ka-GE"/>
        </w:rPr>
        <w:t>აშორისო სავალუტო ფონდის პროგრამით გაანგარიშებული ნაერთი ბიუჯეტის მოდიფიცირებულ დეფიციტს, მისი მოცულობა</w:t>
      </w:r>
      <w:r w:rsidR="00DE60FB">
        <w:rPr>
          <w:rFonts w:ascii="Sylfaen" w:hAnsi="Sylfaen" w:cs="Sylfaen"/>
          <w:bCs/>
          <w:noProof/>
          <w:sz w:val="22"/>
          <w:szCs w:val="22"/>
          <w:lang w:val="ka-GE"/>
        </w:rPr>
        <w:t>ც</w:t>
      </w:r>
      <w:r w:rsidR="009D7B4E">
        <w:rPr>
          <w:rFonts w:ascii="Sylfaen" w:hAnsi="Sylfaen" w:cs="Sylfaen"/>
          <w:bCs/>
          <w:noProof/>
          <w:sz w:val="22"/>
          <w:szCs w:val="22"/>
          <w:lang w:val="ka-GE"/>
        </w:rPr>
        <w:t xml:space="preserve"> 2 26</w:t>
      </w:r>
      <w:r w:rsidR="00DE60FB">
        <w:rPr>
          <w:rFonts w:ascii="Sylfaen" w:hAnsi="Sylfaen" w:cs="Sylfaen"/>
          <w:bCs/>
          <w:noProof/>
          <w:sz w:val="22"/>
          <w:szCs w:val="22"/>
          <w:lang w:val="ka-GE"/>
        </w:rPr>
        <w:t>1</w:t>
      </w:r>
      <w:r w:rsidR="009D7B4E">
        <w:rPr>
          <w:rFonts w:ascii="Sylfaen" w:hAnsi="Sylfaen" w:cs="Sylfaen"/>
          <w:bCs/>
          <w:noProof/>
          <w:sz w:val="22"/>
          <w:szCs w:val="22"/>
          <w:lang w:val="ka-GE"/>
        </w:rPr>
        <w:t>,0 მლნ ლარია და მშპ-ს 2,8%-ს შეადგენს.</w:t>
      </w:r>
    </w:p>
    <w:p w:rsidR="00255D37" w:rsidRDefault="00255D37" w:rsidP="00255D37"/>
    <w:p w:rsidR="00B670AE" w:rsidRDefault="00B670AE" w:rsidP="00255D37">
      <w:pPr>
        <w:rPr>
          <w:rFonts w:ascii="Sylfaen" w:hAnsi="Sylfaen" w:cs="Sylfaen"/>
          <w:b/>
          <w:noProof/>
          <w:sz w:val="22"/>
          <w:szCs w:val="22"/>
          <w:lang w:val="ka-GE"/>
        </w:rPr>
      </w:pPr>
    </w:p>
    <w:p w:rsidR="00B670AE" w:rsidRDefault="00B670AE" w:rsidP="00255D37">
      <w:pPr>
        <w:rPr>
          <w:rFonts w:ascii="Sylfaen" w:hAnsi="Sylfaen" w:cs="Sylfaen"/>
          <w:b/>
          <w:noProof/>
          <w:sz w:val="22"/>
          <w:szCs w:val="22"/>
          <w:lang w:val="ka-GE"/>
        </w:rPr>
      </w:pPr>
    </w:p>
    <w:p w:rsidR="00B670AE" w:rsidRDefault="00B670AE" w:rsidP="00255D37">
      <w:pPr>
        <w:rPr>
          <w:rFonts w:ascii="Sylfaen" w:hAnsi="Sylfaen" w:cs="Sylfaen"/>
          <w:b/>
          <w:noProof/>
          <w:sz w:val="22"/>
          <w:szCs w:val="22"/>
          <w:lang w:val="ka-GE"/>
        </w:rPr>
      </w:pPr>
    </w:p>
    <w:p w:rsidR="001A5F14" w:rsidRPr="00F94F85" w:rsidRDefault="001A5F14" w:rsidP="00255D37">
      <w:pPr>
        <w:rPr>
          <w:rFonts w:ascii="Sylfaen" w:hAnsi="Sylfaen" w:cs="Sylfaen"/>
          <w:b/>
          <w:noProof/>
          <w:sz w:val="22"/>
          <w:szCs w:val="22"/>
          <w:lang w:val="ka-GE"/>
        </w:rPr>
      </w:pPr>
      <w:r w:rsidRPr="008D449A">
        <w:rPr>
          <w:rFonts w:ascii="Sylfaen" w:hAnsi="Sylfaen" w:cs="Sylfaen"/>
          <w:b/>
          <w:noProof/>
          <w:sz w:val="22"/>
          <w:szCs w:val="22"/>
          <w:lang w:val="ka-GE"/>
        </w:rPr>
        <w:lastRenderedPageBreak/>
        <w:t>სახელმწიფო</w:t>
      </w:r>
      <w:r w:rsidRPr="008D449A">
        <w:rPr>
          <w:rFonts w:ascii="Sylfaen" w:hAnsi="Sylfaen"/>
          <w:b/>
          <w:noProof/>
          <w:sz w:val="22"/>
          <w:szCs w:val="22"/>
          <w:lang w:val="ka-GE"/>
        </w:rPr>
        <w:t xml:space="preserve"> </w:t>
      </w:r>
      <w:r w:rsidRPr="008D449A">
        <w:rPr>
          <w:rFonts w:ascii="Sylfaen" w:hAnsi="Sylfaen" w:cs="Sylfaen"/>
          <w:b/>
          <w:noProof/>
          <w:sz w:val="22"/>
          <w:szCs w:val="22"/>
          <w:lang w:val="ka-GE"/>
        </w:rPr>
        <w:t>ბიუჯეტის</w:t>
      </w:r>
      <w:r w:rsidRPr="008D449A">
        <w:rPr>
          <w:rFonts w:ascii="Sylfaen" w:hAnsi="Sylfaen"/>
          <w:b/>
          <w:noProof/>
          <w:sz w:val="22"/>
          <w:szCs w:val="22"/>
          <w:lang w:val="ka-GE"/>
        </w:rPr>
        <w:t xml:space="preserve"> </w:t>
      </w:r>
      <w:r w:rsidRPr="008D449A">
        <w:rPr>
          <w:rFonts w:ascii="Sylfaen" w:hAnsi="Sylfaen" w:cs="Sylfaen"/>
          <w:b/>
          <w:noProof/>
          <w:sz w:val="22"/>
          <w:szCs w:val="22"/>
          <w:lang w:val="ka-GE"/>
        </w:rPr>
        <w:t>შემოს</w:t>
      </w:r>
      <w:r w:rsidR="00C235CB" w:rsidRPr="008D449A">
        <w:rPr>
          <w:rFonts w:ascii="Sylfaen" w:hAnsi="Sylfaen" w:cs="Sylfaen"/>
          <w:b/>
          <w:noProof/>
          <w:sz w:val="22"/>
          <w:szCs w:val="22"/>
          <w:lang w:val="ka-GE"/>
        </w:rPr>
        <w:t>ულობები</w:t>
      </w:r>
    </w:p>
    <w:p w:rsidR="0077502C" w:rsidRPr="00F94F85" w:rsidRDefault="0077502C" w:rsidP="00D41B5E">
      <w:pPr>
        <w:rPr>
          <w:rFonts w:ascii="Sylfaen" w:hAnsi="Sylfaen"/>
          <w:sz w:val="22"/>
          <w:szCs w:val="22"/>
          <w:lang w:val="ka-GE"/>
        </w:rPr>
      </w:pPr>
    </w:p>
    <w:p w:rsidR="00967AB1" w:rsidRPr="00F94F85" w:rsidRDefault="00E14452"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F94F85">
        <w:rPr>
          <w:rFonts w:ascii="Sylfaen" w:hAnsi="Sylfaen" w:cs="Sylfaen"/>
          <w:bCs/>
          <w:noProof/>
          <w:sz w:val="22"/>
          <w:szCs w:val="22"/>
          <w:lang w:val="ka-GE"/>
        </w:rPr>
        <w:t xml:space="preserve">წარმოდგენილი პროექტის მიხედვით </w:t>
      </w:r>
      <w:r w:rsidR="001A5F14" w:rsidRPr="00F94F85">
        <w:rPr>
          <w:rFonts w:ascii="Sylfaen" w:hAnsi="Sylfaen" w:cs="Sylfaen"/>
          <w:bCs/>
          <w:noProof/>
          <w:sz w:val="22"/>
          <w:szCs w:val="22"/>
          <w:lang w:val="ka-GE"/>
        </w:rPr>
        <w:t>საქართველოს 20</w:t>
      </w:r>
      <w:r w:rsidR="00D672B2" w:rsidRPr="00F94F85">
        <w:rPr>
          <w:rFonts w:ascii="Sylfaen" w:hAnsi="Sylfaen" w:cs="Sylfaen"/>
          <w:bCs/>
          <w:noProof/>
          <w:sz w:val="22"/>
          <w:szCs w:val="22"/>
          <w:lang w:val="ka-GE"/>
        </w:rPr>
        <w:t>2</w:t>
      </w:r>
      <w:r w:rsidR="00C76D19" w:rsidRPr="00F94F85">
        <w:rPr>
          <w:rFonts w:ascii="Sylfaen" w:hAnsi="Sylfaen" w:cs="Sylfaen"/>
          <w:bCs/>
          <w:noProof/>
          <w:sz w:val="22"/>
          <w:szCs w:val="22"/>
          <w:lang w:val="ka-GE"/>
        </w:rPr>
        <w:t>3</w:t>
      </w:r>
      <w:r w:rsidR="001A5F14" w:rsidRPr="00F94F85">
        <w:rPr>
          <w:rFonts w:ascii="Sylfaen" w:hAnsi="Sylfaen" w:cs="Sylfaen"/>
          <w:bCs/>
          <w:noProof/>
          <w:sz w:val="22"/>
          <w:szCs w:val="22"/>
          <w:lang w:val="ka-GE"/>
        </w:rPr>
        <w:t xml:space="preserve"> წლის სახელმწიფო ბიუჯეტის </w:t>
      </w:r>
      <w:r w:rsidR="001A5F14" w:rsidRPr="00F94F85">
        <w:rPr>
          <w:rFonts w:ascii="Sylfaen" w:hAnsi="Sylfaen" w:cs="Sylfaen"/>
          <w:b/>
          <w:bCs/>
          <w:noProof/>
          <w:sz w:val="22"/>
          <w:szCs w:val="22"/>
          <w:lang w:val="ka-GE"/>
        </w:rPr>
        <w:t>შემოს</w:t>
      </w:r>
      <w:r w:rsidR="00D92F9B" w:rsidRPr="00F94F85">
        <w:rPr>
          <w:rFonts w:ascii="Sylfaen" w:hAnsi="Sylfaen" w:cs="Sylfaen"/>
          <w:b/>
          <w:bCs/>
          <w:noProof/>
          <w:sz w:val="22"/>
          <w:szCs w:val="22"/>
          <w:lang w:val="ka-GE"/>
        </w:rPr>
        <w:t>ულობების</w:t>
      </w:r>
      <w:r w:rsidR="001A5F14" w:rsidRPr="00F94F85">
        <w:rPr>
          <w:rFonts w:ascii="Sylfaen" w:hAnsi="Sylfaen" w:cs="Sylfaen"/>
          <w:bCs/>
          <w:noProof/>
          <w:sz w:val="22"/>
          <w:szCs w:val="22"/>
          <w:lang w:val="ka-GE"/>
        </w:rPr>
        <w:t xml:space="preserve"> </w:t>
      </w:r>
      <w:r w:rsidRPr="00F94F85">
        <w:rPr>
          <w:rFonts w:ascii="Sylfaen" w:hAnsi="Sylfaen" w:cs="Sylfaen"/>
          <w:bCs/>
          <w:noProof/>
          <w:sz w:val="22"/>
          <w:szCs w:val="22"/>
          <w:lang w:val="ka-GE"/>
        </w:rPr>
        <w:t>ჯამური</w:t>
      </w:r>
      <w:r w:rsidR="001A5F14" w:rsidRPr="00F94F85">
        <w:rPr>
          <w:rFonts w:ascii="Sylfaen" w:hAnsi="Sylfaen" w:cs="Sylfaen"/>
          <w:bCs/>
          <w:noProof/>
          <w:sz w:val="22"/>
          <w:szCs w:val="22"/>
          <w:lang w:val="ka-GE"/>
        </w:rPr>
        <w:t xml:space="preserve"> მაჩვენებელი</w:t>
      </w:r>
      <w:r w:rsidR="00597766" w:rsidRPr="00F94F85">
        <w:rPr>
          <w:rFonts w:ascii="Sylfaen" w:hAnsi="Sylfaen" w:cs="Sylfaen"/>
          <w:bCs/>
          <w:noProof/>
          <w:sz w:val="22"/>
          <w:szCs w:val="22"/>
          <w:lang w:val="ka-GE"/>
        </w:rPr>
        <w:t xml:space="preserve"> </w:t>
      </w:r>
      <w:r w:rsidR="009C152E" w:rsidRPr="00F94F85">
        <w:rPr>
          <w:rFonts w:ascii="Sylfaen" w:hAnsi="Sylfaen" w:cs="Sylfaen"/>
          <w:bCs/>
          <w:noProof/>
          <w:sz w:val="22"/>
          <w:szCs w:val="22"/>
          <w:lang w:val="ka-GE"/>
        </w:rPr>
        <w:t xml:space="preserve">წინა წლის </w:t>
      </w:r>
      <w:r w:rsidR="00E173C2">
        <w:rPr>
          <w:rFonts w:ascii="Sylfaen" w:hAnsi="Sylfaen" w:cs="Sylfaen"/>
          <w:bCs/>
          <w:noProof/>
          <w:sz w:val="22"/>
          <w:szCs w:val="22"/>
          <w:lang w:val="ka-GE"/>
        </w:rPr>
        <w:t>დამტკიცებულ გეგმასთან</w:t>
      </w:r>
      <w:r w:rsidR="009C152E" w:rsidRPr="00F94F85">
        <w:rPr>
          <w:rFonts w:ascii="Sylfaen" w:hAnsi="Sylfaen" w:cs="Sylfaen"/>
          <w:bCs/>
          <w:noProof/>
          <w:sz w:val="22"/>
          <w:szCs w:val="22"/>
          <w:lang w:val="ka-GE"/>
        </w:rPr>
        <w:t xml:space="preserve"> შედარებით </w:t>
      </w:r>
      <w:r w:rsidR="00723F0F" w:rsidRPr="00F94F85">
        <w:rPr>
          <w:rFonts w:ascii="Sylfaen" w:hAnsi="Sylfaen" w:cs="Sylfaen"/>
          <w:bCs/>
          <w:noProof/>
          <w:sz w:val="22"/>
          <w:szCs w:val="22"/>
          <w:lang w:val="ka-GE"/>
        </w:rPr>
        <w:t>გაზრდილია</w:t>
      </w:r>
      <w:r w:rsidR="009C152E" w:rsidRPr="00F94F85">
        <w:rPr>
          <w:rFonts w:ascii="Sylfaen" w:hAnsi="Sylfaen" w:cs="Sylfaen"/>
          <w:bCs/>
          <w:noProof/>
          <w:sz w:val="22"/>
          <w:szCs w:val="22"/>
          <w:lang w:val="ka-GE"/>
        </w:rPr>
        <w:t xml:space="preserve"> </w:t>
      </w:r>
      <w:r w:rsidR="00E173C2">
        <w:rPr>
          <w:rFonts w:ascii="Sylfaen" w:hAnsi="Sylfaen" w:cs="Sylfaen"/>
          <w:bCs/>
          <w:noProof/>
          <w:sz w:val="22"/>
          <w:szCs w:val="22"/>
          <w:lang w:val="ka-GE"/>
        </w:rPr>
        <w:t>2 061,9</w:t>
      </w:r>
      <w:r w:rsidR="009C152E" w:rsidRPr="00F94F85">
        <w:rPr>
          <w:rFonts w:ascii="Sylfaen" w:hAnsi="Sylfaen" w:cs="Sylfaen"/>
          <w:bCs/>
          <w:noProof/>
          <w:sz w:val="22"/>
          <w:szCs w:val="22"/>
          <w:lang w:val="ka-GE"/>
        </w:rPr>
        <w:t xml:space="preserve"> მლნ ლარით და განისაზღვრება </w:t>
      </w:r>
      <w:r w:rsidR="00596FC4" w:rsidRPr="00F94F85">
        <w:rPr>
          <w:rFonts w:ascii="Sylfaen" w:hAnsi="Sylfaen" w:cs="Sylfaen"/>
          <w:bCs/>
          <w:noProof/>
          <w:sz w:val="22"/>
          <w:szCs w:val="22"/>
          <w:lang w:val="ka-GE"/>
        </w:rPr>
        <w:t>21</w:t>
      </w:r>
      <w:r w:rsidR="008F7553">
        <w:rPr>
          <w:rFonts w:ascii="Sylfaen" w:hAnsi="Sylfaen" w:cs="Sylfaen"/>
          <w:bCs/>
          <w:noProof/>
          <w:sz w:val="22"/>
          <w:szCs w:val="22"/>
          <w:lang w:val="ka-GE"/>
        </w:rPr>
        <w:t> </w:t>
      </w:r>
      <w:r w:rsidR="00E173C2">
        <w:rPr>
          <w:rFonts w:ascii="Sylfaen" w:hAnsi="Sylfaen" w:cs="Sylfaen"/>
          <w:bCs/>
          <w:noProof/>
          <w:sz w:val="22"/>
          <w:szCs w:val="22"/>
          <w:lang w:val="ka-GE"/>
        </w:rPr>
        <w:t>914</w:t>
      </w:r>
      <w:r w:rsidR="008F7553">
        <w:rPr>
          <w:rFonts w:ascii="Sylfaen" w:hAnsi="Sylfaen" w:cs="Sylfaen"/>
          <w:bCs/>
          <w:noProof/>
          <w:sz w:val="22"/>
          <w:szCs w:val="22"/>
          <w:lang w:val="ka-GE"/>
        </w:rPr>
        <w:t>,</w:t>
      </w:r>
      <w:r w:rsidR="00E173C2">
        <w:rPr>
          <w:rFonts w:ascii="Sylfaen" w:hAnsi="Sylfaen" w:cs="Sylfaen"/>
          <w:bCs/>
          <w:noProof/>
          <w:sz w:val="22"/>
          <w:szCs w:val="22"/>
          <w:lang w:val="ka-GE"/>
        </w:rPr>
        <w:t>2</w:t>
      </w:r>
      <w:r w:rsidR="009C152E" w:rsidRPr="00F94F85">
        <w:rPr>
          <w:rFonts w:ascii="Sylfaen" w:hAnsi="Sylfaen" w:cs="Sylfaen"/>
          <w:bCs/>
          <w:noProof/>
          <w:sz w:val="22"/>
          <w:szCs w:val="22"/>
          <w:lang w:val="ka-GE"/>
        </w:rPr>
        <w:t xml:space="preserve"> მლნ ლარის ოდენობით</w:t>
      </w:r>
      <w:r w:rsidR="00E173C2">
        <w:rPr>
          <w:rFonts w:ascii="Sylfaen" w:hAnsi="Sylfaen" w:cs="Sylfaen"/>
          <w:bCs/>
          <w:noProof/>
          <w:sz w:val="22"/>
          <w:szCs w:val="22"/>
          <w:lang w:val="ka-GE"/>
        </w:rPr>
        <w:t xml:space="preserve"> (წინა ვერსიასთან შედარებით გაზრდილია 612,2 მლნ ლარით)</w:t>
      </w:r>
      <w:r w:rsidR="009C152E" w:rsidRPr="00F94F85">
        <w:rPr>
          <w:rFonts w:ascii="Sylfaen" w:hAnsi="Sylfaen" w:cs="Sylfaen"/>
          <w:bCs/>
          <w:noProof/>
          <w:sz w:val="22"/>
          <w:szCs w:val="22"/>
          <w:lang w:val="ka-GE"/>
        </w:rPr>
        <w:t>.</w:t>
      </w:r>
      <w:r w:rsidR="00D672B2" w:rsidRPr="00F94F85">
        <w:rPr>
          <w:rFonts w:ascii="Sylfaen" w:hAnsi="Sylfaen" w:cs="Sylfaen"/>
          <w:bCs/>
          <w:noProof/>
          <w:sz w:val="22"/>
          <w:szCs w:val="22"/>
          <w:lang w:val="ka-GE"/>
        </w:rPr>
        <w:t xml:space="preserve"> </w:t>
      </w:r>
      <w:r w:rsidR="00FA26D1" w:rsidRPr="00F94F85">
        <w:rPr>
          <w:rFonts w:ascii="Sylfaen" w:hAnsi="Sylfaen" w:cs="Sylfaen"/>
          <w:bCs/>
          <w:noProof/>
          <w:sz w:val="22"/>
          <w:szCs w:val="22"/>
          <w:lang w:val="ka-GE"/>
        </w:rPr>
        <w:t>მათ შორის:</w:t>
      </w:r>
    </w:p>
    <w:p w:rsidR="00BE447F" w:rsidRPr="00F94F85" w:rsidRDefault="00D92F9B" w:rsidP="00353E99">
      <w:pPr>
        <w:pStyle w:val="Norm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F94F85">
        <w:rPr>
          <w:rFonts w:ascii="Sylfaen" w:hAnsi="Sylfaen" w:cs="Sylfaen"/>
          <w:b/>
          <w:bCs/>
          <w:noProof/>
          <w:sz w:val="22"/>
          <w:szCs w:val="22"/>
          <w:lang w:val="ka-GE"/>
        </w:rPr>
        <w:t>შემოსავლები</w:t>
      </w:r>
      <w:r w:rsidR="00AC0696" w:rsidRPr="00F94F85">
        <w:rPr>
          <w:rFonts w:ascii="Sylfaen" w:hAnsi="Sylfaen" w:cs="Sylfaen"/>
          <w:b/>
          <w:bCs/>
          <w:noProof/>
          <w:sz w:val="22"/>
          <w:szCs w:val="22"/>
          <w:lang w:val="ka-GE"/>
        </w:rPr>
        <w:t xml:space="preserve"> - </w:t>
      </w:r>
      <w:r w:rsidR="00C76D19" w:rsidRPr="00F94F85">
        <w:rPr>
          <w:rFonts w:ascii="Sylfaen" w:hAnsi="Sylfaen" w:cs="Sylfaen"/>
          <w:b/>
          <w:bCs/>
          <w:noProof/>
          <w:sz w:val="22"/>
          <w:szCs w:val="22"/>
          <w:lang w:val="ka-GE"/>
        </w:rPr>
        <w:t>17</w:t>
      </w:r>
      <w:r w:rsidR="00E173C2">
        <w:rPr>
          <w:rFonts w:ascii="Sylfaen" w:hAnsi="Sylfaen" w:cs="Sylfaen"/>
          <w:b/>
          <w:bCs/>
          <w:noProof/>
          <w:sz w:val="22"/>
          <w:szCs w:val="22"/>
          <w:lang w:val="ka-GE"/>
        </w:rPr>
        <w:t> 619,9</w:t>
      </w:r>
      <w:r w:rsidR="00182C49" w:rsidRPr="00F94F85">
        <w:rPr>
          <w:rFonts w:ascii="Sylfaen" w:hAnsi="Sylfaen" w:cs="Sylfaen"/>
          <w:b/>
          <w:bCs/>
          <w:noProof/>
          <w:sz w:val="22"/>
          <w:szCs w:val="22"/>
          <w:lang w:val="ka-GE"/>
        </w:rPr>
        <w:t xml:space="preserve"> </w:t>
      </w:r>
      <w:r w:rsidRPr="00F94F85">
        <w:rPr>
          <w:rFonts w:ascii="Sylfaen" w:hAnsi="Sylfaen" w:cs="Sylfaen"/>
          <w:b/>
          <w:bCs/>
          <w:noProof/>
          <w:sz w:val="22"/>
          <w:szCs w:val="22"/>
          <w:lang w:val="ka-GE"/>
        </w:rPr>
        <w:t>მლნ ლარი</w:t>
      </w:r>
      <w:r w:rsidR="00EF5A3C" w:rsidRPr="00F94F85">
        <w:rPr>
          <w:rFonts w:ascii="Sylfaen" w:hAnsi="Sylfaen" w:cs="Sylfaen"/>
          <w:b/>
          <w:bCs/>
          <w:noProof/>
          <w:sz w:val="22"/>
          <w:szCs w:val="22"/>
          <w:lang w:val="ka-GE"/>
        </w:rPr>
        <w:t xml:space="preserve"> </w:t>
      </w:r>
      <w:r w:rsidR="00353E99">
        <w:rPr>
          <w:rFonts w:ascii="Sylfaen" w:hAnsi="Sylfaen" w:cs="Sylfaen"/>
          <w:bCs/>
          <w:noProof/>
          <w:sz w:val="22"/>
          <w:szCs w:val="22"/>
          <w:lang w:val="ka-GE"/>
        </w:rPr>
        <w:t>(</w:t>
      </w:r>
      <w:r w:rsidR="00DB572F" w:rsidRPr="00F94F85">
        <w:rPr>
          <w:rFonts w:ascii="Sylfaen" w:hAnsi="Sylfaen" w:cs="Sylfaen"/>
          <w:bCs/>
          <w:noProof/>
          <w:sz w:val="22"/>
          <w:szCs w:val="22"/>
          <w:lang w:val="ka-GE"/>
        </w:rPr>
        <w:t>2</w:t>
      </w:r>
      <w:r w:rsidR="00C76D19" w:rsidRPr="00F94F85">
        <w:rPr>
          <w:rFonts w:ascii="Sylfaen" w:hAnsi="Sylfaen" w:cs="Sylfaen"/>
          <w:bCs/>
          <w:noProof/>
          <w:sz w:val="22"/>
          <w:szCs w:val="22"/>
          <w:lang w:val="ka-GE"/>
        </w:rPr>
        <w:t>022</w:t>
      </w:r>
      <w:r w:rsidR="00DB572F" w:rsidRPr="00F94F85">
        <w:rPr>
          <w:rFonts w:ascii="Sylfaen" w:hAnsi="Sylfaen" w:cs="Sylfaen"/>
          <w:bCs/>
          <w:noProof/>
          <w:sz w:val="22"/>
          <w:szCs w:val="22"/>
          <w:lang w:val="ka-GE"/>
        </w:rPr>
        <w:t xml:space="preserve"> წლის </w:t>
      </w:r>
      <w:r w:rsidR="00EF5A3C" w:rsidRPr="00F94F85">
        <w:rPr>
          <w:rFonts w:ascii="Sylfaen" w:hAnsi="Sylfaen" w:cs="Sylfaen"/>
          <w:bCs/>
          <w:noProof/>
          <w:sz w:val="22"/>
          <w:szCs w:val="22"/>
          <w:lang w:val="ka-GE"/>
        </w:rPr>
        <w:t xml:space="preserve">დამტკიცებულ გეგმასთან შედარებით </w:t>
      </w:r>
      <w:r w:rsidR="006C57B5" w:rsidRPr="00F94F85">
        <w:rPr>
          <w:rFonts w:ascii="Sylfaen" w:hAnsi="Sylfaen" w:cs="Sylfaen"/>
          <w:bCs/>
          <w:noProof/>
          <w:sz w:val="22"/>
          <w:szCs w:val="22"/>
          <w:lang w:val="ka-GE"/>
        </w:rPr>
        <w:t>გაზრდილია</w:t>
      </w:r>
      <w:r w:rsidR="00D672B2" w:rsidRPr="00F94F85">
        <w:rPr>
          <w:rFonts w:ascii="Sylfaen" w:hAnsi="Sylfaen" w:cs="Sylfaen"/>
          <w:bCs/>
          <w:noProof/>
          <w:sz w:val="22"/>
          <w:szCs w:val="22"/>
          <w:lang w:val="ka-GE"/>
        </w:rPr>
        <w:t xml:space="preserve"> </w:t>
      </w:r>
      <w:r w:rsidR="00E173C2">
        <w:rPr>
          <w:rFonts w:ascii="Sylfaen" w:hAnsi="Sylfaen" w:cs="Sylfaen"/>
          <w:bCs/>
          <w:noProof/>
          <w:sz w:val="22"/>
          <w:szCs w:val="22"/>
          <w:lang w:val="ka-GE"/>
        </w:rPr>
        <w:t>1 859,2</w:t>
      </w:r>
      <w:r w:rsidR="00EF5A3C" w:rsidRPr="00F94F85">
        <w:rPr>
          <w:rFonts w:ascii="Sylfaen" w:hAnsi="Sylfaen" w:cs="Sylfaen"/>
          <w:bCs/>
          <w:noProof/>
          <w:sz w:val="22"/>
          <w:szCs w:val="22"/>
          <w:lang w:val="ka-GE"/>
        </w:rPr>
        <w:t xml:space="preserve"> მლნ ლარით</w:t>
      </w:r>
      <w:r w:rsidR="00353E99">
        <w:rPr>
          <w:rFonts w:ascii="Sylfaen" w:hAnsi="Sylfaen" w:cs="Sylfaen"/>
          <w:bCs/>
          <w:noProof/>
          <w:sz w:val="22"/>
          <w:szCs w:val="22"/>
          <w:lang w:val="ka-GE"/>
        </w:rPr>
        <w:t xml:space="preserve">, ხოლო </w:t>
      </w:r>
      <w:r w:rsidR="00E173C2">
        <w:rPr>
          <w:rFonts w:ascii="Sylfaen" w:hAnsi="Sylfaen" w:cs="Sylfaen"/>
          <w:bCs/>
          <w:noProof/>
          <w:sz w:val="22"/>
          <w:szCs w:val="22"/>
          <w:lang w:val="ka-GE"/>
        </w:rPr>
        <w:t>2023</w:t>
      </w:r>
      <w:r w:rsidR="00353E99" w:rsidRPr="00353E99">
        <w:rPr>
          <w:rFonts w:ascii="Sylfaen" w:hAnsi="Sylfaen" w:cs="Sylfaen"/>
          <w:bCs/>
          <w:noProof/>
          <w:sz w:val="22"/>
          <w:szCs w:val="22"/>
          <w:lang w:val="ka-GE"/>
        </w:rPr>
        <w:t xml:space="preserve"> წლის </w:t>
      </w:r>
      <w:r w:rsidR="00E173C2">
        <w:rPr>
          <w:rFonts w:ascii="Sylfaen" w:hAnsi="Sylfaen" w:cs="Sylfaen"/>
          <w:bCs/>
          <w:noProof/>
          <w:sz w:val="22"/>
          <w:szCs w:val="22"/>
          <w:lang w:val="ka-GE"/>
        </w:rPr>
        <w:t>პროექტის პირველ ვარიანტთან შედარებით - 426,6 მლნ ლარით)</w:t>
      </w:r>
      <w:r w:rsidR="007877CB" w:rsidRPr="00F94F85">
        <w:rPr>
          <w:rFonts w:ascii="Sylfaen" w:hAnsi="Sylfaen" w:cs="Sylfaen"/>
          <w:bCs/>
          <w:noProof/>
          <w:sz w:val="22"/>
          <w:szCs w:val="22"/>
          <w:lang w:val="ka-GE"/>
        </w:rPr>
        <w:t>;</w:t>
      </w:r>
    </w:p>
    <w:p w:rsidR="00D92F9B" w:rsidRPr="00F94F85" w:rsidRDefault="00D92F9B" w:rsidP="00715AE4">
      <w:pPr>
        <w:pStyle w:val="Norm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F94F85">
        <w:rPr>
          <w:rFonts w:ascii="Sylfaen" w:hAnsi="Sylfaen" w:cs="Sylfaen"/>
          <w:b/>
          <w:bCs/>
          <w:noProof/>
          <w:sz w:val="22"/>
          <w:szCs w:val="22"/>
          <w:lang w:val="ka-GE"/>
        </w:rPr>
        <w:t>საგადასახადო შემოსავლები</w:t>
      </w:r>
      <w:r w:rsidR="00D672B2" w:rsidRPr="00F94F85">
        <w:rPr>
          <w:rFonts w:ascii="Sylfaen" w:hAnsi="Sylfaen" w:cs="Sylfaen"/>
          <w:bCs/>
          <w:noProof/>
          <w:sz w:val="22"/>
          <w:szCs w:val="22"/>
          <w:lang w:val="ka-GE"/>
        </w:rPr>
        <w:t xml:space="preserve"> შეადგენს </w:t>
      </w:r>
      <w:r w:rsidR="00E173C2">
        <w:rPr>
          <w:rFonts w:ascii="Sylfaen" w:hAnsi="Sylfaen" w:cs="Sylfaen"/>
          <w:bCs/>
          <w:noProof/>
          <w:sz w:val="22"/>
          <w:szCs w:val="22"/>
          <w:lang w:val="ka-GE"/>
        </w:rPr>
        <w:t xml:space="preserve">16 290,4 მლნ ლარს (პროექტის წინა ვერსიასთან </w:t>
      </w:r>
      <w:r w:rsidR="002B3F66">
        <w:rPr>
          <w:rFonts w:ascii="Sylfaen" w:hAnsi="Sylfaen" w:cs="Sylfaen"/>
          <w:bCs/>
          <w:noProof/>
          <w:sz w:val="22"/>
          <w:szCs w:val="22"/>
          <w:lang w:val="ka-GE"/>
        </w:rPr>
        <w:t>შედარებით</w:t>
      </w:r>
      <w:r w:rsidR="00E173C2">
        <w:rPr>
          <w:rFonts w:ascii="Sylfaen" w:hAnsi="Sylfaen" w:cs="Sylfaen"/>
          <w:bCs/>
          <w:noProof/>
          <w:sz w:val="22"/>
          <w:szCs w:val="22"/>
          <w:lang w:val="ka-GE"/>
        </w:rPr>
        <w:t xml:space="preserve"> გაზრდილია 336,9 მლნ ლარით), </w:t>
      </w:r>
      <w:r w:rsidR="00D672B2" w:rsidRPr="00F94F85">
        <w:rPr>
          <w:rFonts w:ascii="Sylfaen" w:hAnsi="Sylfaen" w:cs="Sylfaen"/>
          <w:bCs/>
          <w:noProof/>
          <w:sz w:val="22"/>
          <w:szCs w:val="22"/>
          <w:lang w:val="ka-GE"/>
        </w:rPr>
        <w:t>მათ შორის:</w:t>
      </w:r>
    </w:p>
    <w:p w:rsidR="00D92F9B" w:rsidRPr="00F94F85" w:rsidRDefault="00D92F9B" w:rsidP="00715AE4">
      <w:pPr>
        <w:pStyle w:val="Normal0"/>
        <w:numPr>
          <w:ilvl w:val="2"/>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F94F85">
        <w:rPr>
          <w:rFonts w:ascii="Sylfaen" w:hAnsi="Sylfaen" w:cs="Sylfaen"/>
          <w:b/>
          <w:bCs/>
          <w:noProof/>
          <w:sz w:val="22"/>
          <w:szCs w:val="22"/>
          <w:lang w:val="ka-GE"/>
        </w:rPr>
        <w:t>საშემოსავლო გადასახადის</w:t>
      </w:r>
      <w:r w:rsidRPr="00F94F85">
        <w:rPr>
          <w:rFonts w:ascii="Sylfaen" w:hAnsi="Sylfaen" w:cs="Sylfaen"/>
          <w:bCs/>
          <w:noProof/>
          <w:sz w:val="22"/>
          <w:szCs w:val="22"/>
          <w:lang w:val="ka-GE"/>
        </w:rPr>
        <w:t xml:space="preserve"> საპროგნოზო მაჩვენებელი </w:t>
      </w:r>
      <w:r w:rsidR="003A3780" w:rsidRPr="00F94F85">
        <w:rPr>
          <w:rFonts w:ascii="Sylfaen" w:hAnsi="Sylfaen" w:cs="Sylfaen"/>
          <w:bCs/>
          <w:noProof/>
          <w:sz w:val="22"/>
          <w:szCs w:val="22"/>
          <w:lang w:val="ka-GE"/>
        </w:rPr>
        <w:t>გა</w:t>
      </w:r>
      <w:r w:rsidR="00227239">
        <w:rPr>
          <w:rFonts w:ascii="Sylfaen" w:hAnsi="Sylfaen" w:cs="Sylfaen"/>
          <w:bCs/>
          <w:noProof/>
          <w:sz w:val="22"/>
          <w:szCs w:val="22"/>
          <w:lang w:val="ka-GE"/>
        </w:rPr>
        <w:t>ნისაზღვრ</w:t>
      </w:r>
      <w:r w:rsidR="003A3780" w:rsidRPr="00F94F85">
        <w:rPr>
          <w:rFonts w:ascii="Sylfaen" w:hAnsi="Sylfaen" w:cs="Sylfaen"/>
          <w:bCs/>
          <w:noProof/>
          <w:sz w:val="22"/>
          <w:szCs w:val="22"/>
          <w:lang w:val="ka-GE"/>
        </w:rPr>
        <w:t xml:space="preserve">ა </w:t>
      </w:r>
      <w:r w:rsidR="00596FC4" w:rsidRPr="00F94F85">
        <w:rPr>
          <w:rFonts w:ascii="Sylfaen" w:hAnsi="Sylfaen" w:cs="Sylfaen"/>
          <w:bCs/>
          <w:noProof/>
          <w:sz w:val="22"/>
          <w:szCs w:val="22"/>
          <w:lang w:val="ka-GE"/>
        </w:rPr>
        <w:t>5</w:t>
      </w:r>
      <w:r w:rsidR="00680616">
        <w:rPr>
          <w:rFonts w:ascii="Sylfaen" w:hAnsi="Sylfaen" w:cs="Sylfaen"/>
          <w:bCs/>
          <w:noProof/>
          <w:sz w:val="22"/>
          <w:szCs w:val="22"/>
          <w:lang w:val="ka-GE"/>
        </w:rPr>
        <w:t> 140,0</w:t>
      </w:r>
      <w:r w:rsidR="002D510B" w:rsidRPr="00F94F85">
        <w:rPr>
          <w:rFonts w:ascii="Sylfaen" w:hAnsi="Sylfaen" w:cs="Sylfaen"/>
          <w:bCs/>
          <w:noProof/>
          <w:sz w:val="22"/>
          <w:szCs w:val="22"/>
          <w:lang w:val="ka-GE"/>
        </w:rPr>
        <w:t xml:space="preserve"> </w:t>
      </w:r>
      <w:r w:rsidR="003A3780" w:rsidRPr="00F94F85">
        <w:rPr>
          <w:rFonts w:ascii="Sylfaen" w:hAnsi="Sylfaen" w:cs="Sylfaen"/>
          <w:bCs/>
          <w:noProof/>
          <w:sz w:val="22"/>
          <w:szCs w:val="22"/>
          <w:lang w:val="ka-GE"/>
        </w:rPr>
        <w:t>მლნ ლარით</w:t>
      </w:r>
      <w:r w:rsidR="00680616">
        <w:rPr>
          <w:rFonts w:ascii="Sylfaen" w:hAnsi="Sylfaen" w:cs="Sylfaen"/>
          <w:bCs/>
          <w:noProof/>
          <w:sz w:val="22"/>
          <w:szCs w:val="22"/>
          <w:lang w:val="ka-GE"/>
        </w:rPr>
        <w:t>;</w:t>
      </w:r>
    </w:p>
    <w:p w:rsidR="00D92F9B" w:rsidRPr="00F94F85" w:rsidRDefault="00D92F9B" w:rsidP="00715AE4">
      <w:pPr>
        <w:pStyle w:val="Normal0"/>
        <w:numPr>
          <w:ilvl w:val="2"/>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F94F85">
        <w:rPr>
          <w:rFonts w:ascii="Sylfaen" w:hAnsi="Sylfaen" w:cs="Sylfaen"/>
          <w:b/>
          <w:bCs/>
          <w:noProof/>
          <w:sz w:val="22"/>
          <w:szCs w:val="22"/>
          <w:lang w:val="ka-GE"/>
        </w:rPr>
        <w:t>მოგების გადასახადის</w:t>
      </w:r>
      <w:r w:rsidRPr="00F94F85">
        <w:rPr>
          <w:rFonts w:ascii="Sylfaen" w:hAnsi="Sylfaen" w:cs="Sylfaen"/>
          <w:bCs/>
          <w:noProof/>
          <w:sz w:val="22"/>
          <w:szCs w:val="22"/>
          <w:lang w:val="ka-GE"/>
        </w:rPr>
        <w:t xml:space="preserve"> საპროგნოზო მაჩვენებელი </w:t>
      </w:r>
      <w:r w:rsidR="00227239">
        <w:rPr>
          <w:rFonts w:ascii="Sylfaen" w:hAnsi="Sylfaen" w:cs="Sylfaen"/>
          <w:bCs/>
          <w:noProof/>
          <w:sz w:val="22"/>
          <w:szCs w:val="22"/>
          <w:lang w:val="ka-GE"/>
        </w:rPr>
        <w:t>განისაზღვრ</w:t>
      </w:r>
      <w:r w:rsidR="00DB572F" w:rsidRPr="00F94F85">
        <w:rPr>
          <w:rFonts w:ascii="Sylfaen" w:hAnsi="Sylfaen" w:cs="Sylfaen"/>
          <w:bCs/>
          <w:noProof/>
          <w:sz w:val="22"/>
          <w:szCs w:val="22"/>
          <w:lang w:val="ka-GE"/>
        </w:rPr>
        <w:t>ა</w:t>
      </w:r>
      <w:r w:rsidRPr="00F94F85">
        <w:rPr>
          <w:rFonts w:ascii="Sylfaen" w:hAnsi="Sylfaen" w:cs="Sylfaen"/>
          <w:bCs/>
          <w:noProof/>
          <w:sz w:val="22"/>
          <w:szCs w:val="22"/>
          <w:lang w:val="ka-GE"/>
        </w:rPr>
        <w:t xml:space="preserve"> </w:t>
      </w:r>
      <w:r w:rsidR="00680616">
        <w:rPr>
          <w:rFonts w:ascii="Sylfaen" w:hAnsi="Sylfaen" w:cs="Sylfaen"/>
          <w:bCs/>
          <w:noProof/>
          <w:sz w:val="22"/>
          <w:szCs w:val="22"/>
          <w:lang w:val="ka-GE"/>
        </w:rPr>
        <w:t>2 000,0</w:t>
      </w:r>
      <w:r w:rsidR="00E14452" w:rsidRPr="00F94F85">
        <w:rPr>
          <w:rFonts w:ascii="Sylfaen" w:hAnsi="Sylfaen" w:cs="Sylfaen"/>
          <w:bCs/>
          <w:noProof/>
          <w:sz w:val="22"/>
          <w:szCs w:val="22"/>
          <w:lang w:val="ka-GE"/>
        </w:rPr>
        <w:t xml:space="preserve"> მლნ ლარი</w:t>
      </w:r>
      <w:r w:rsidR="00680616">
        <w:rPr>
          <w:rFonts w:ascii="Sylfaen" w:hAnsi="Sylfaen" w:cs="Sylfaen"/>
          <w:bCs/>
          <w:noProof/>
          <w:sz w:val="22"/>
          <w:szCs w:val="22"/>
          <w:lang w:val="ka-GE"/>
        </w:rPr>
        <w:t>ს ოდენობით;</w:t>
      </w:r>
    </w:p>
    <w:p w:rsidR="00D92F9B" w:rsidRPr="00F94F85" w:rsidRDefault="00D92F9B" w:rsidP="00715AE4">
      <w:pPr>
        <w:pStyle w:val="Normal0"/>
        <w:numPr>
          <w:ilvl w:val="2"/>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F94F85">
        <w:rPr>
          <w:rFonts w:ascii="Sylfaen" w:hAnsi="Sylfaen" w:cs="Sylfaen"/>
          <w:b/>
          <w:bCs/>
          <w:noProof/>
          <w:sz w:val="22"/>
          <w:szCs w:val="22"/>
          <w:lang w:val="ka-GE"/>
        </w:rPr>
        <w:t>დამატებული ღირებულების გადასახადის</w:t>
      </w:r>
      <w:r w:rsidRPr="00F94F85">
        <w:rPr>
          <w:rFonts w:ascii="Sylfaen" w:hAnsi="Sylfaen" w:cs="Sylfaen"/>
          <w:bCs/>
          <w:noProof/>
          <w:sz w:val="22"/>
          <w:szCs w:val="22"/>
          <w:lang w:val="ka-GE"/>
        </w:rPr>
        <w:t xml:space="preserve"> საპროგნოზო მაჩვენებელი</w:t>
      </w:r>
      <w:r w:rsidR="00DB572F" w:rsidRPr="00F94F85">
        <w:rPr>
          <w:rFonts w:ascii="Sylfaen" w:hAnsi="Sylfaen" w:cs="Sylfaen"/>
          <w:bCs/>
          <w:noProof/>
          <w:sz w:val="22"/>
          <w:szCs w:val="22"/>
          <w:lang w:val="ka-GE"/>
        </w:rPr>
        <w:t xml:space="preserve"> </w:t>
      </w:r>
      <w:r w:rsidRPr="00F94F85">
        <w:rPr>
          <w:rFonts w:ascii="Sylfaen" w:hAnsi="Sylfaen" w:cs="Sylfaen"/>
          <w:bCs/>
          <w:noProof/>
          <w:sz w:val="22"/>
          <w:szCs w:val="22"/>
          <w:lang w:val="ka-GE"/>
        </w:rPr>
        <w:t>განისაზღვრ</w:t>
      </w:r>
      <w:r w:rsidR="00DB572F" w:rsidRPr="00F94F85">
        <w:rPr>
          <w:rFonts w:ascii="Sylfaen" w:hAnsi="Sylfaen" w:cs="Sylfaen"/>
          <w:bCs/>
          <w:noProof/>
          <w:sz w:val="22"/>
          <w:szCs w:val="22"/>
          <w:lang w:val="ka-GE"/>
        </w:rPr>
        <w:t xml:space="preserve">ა </w:t>
      </w:r>
      <w:r w:rsidR="00596FC4" w:rsidRPr="00F94F85">
        <w:rPr>
          <w:rFonts w:ascii="Sylfaen" w:hAnsi="Sylfaen" w:cs="Sylfaen"/>
          <w:bCs/>
          <w:noProof/>
          <w:sz w:val="22"/>
          <w:szCs w:val="22"/>
          <w:lang w:val="ka-GE"/>
        </w:rPr>
        <w:t>6</w:t>
      </w:r>
      <w:r w:rsidR="00680616">
        <w:rPr>
          <w:rFonts w:ascii="Sylfaen" w:hAnsi="Sylfaen" w:cs="Sylfaen"/>
          <w:bCs/>
          <w:noProof/>
          <w:sz w:val="22"/>
          <w:szCs w:val="22"/>
          <w:lang w:val="ka-GE"/>
        </w:rPr>
        <w:t> 670,4</w:t>
      </w:r>
      <w:r w:rsidR="008F7553">
        <w:rPr>
          <w:rFonts w:ascii="Sylfaen" w:hAnsi="Sylfaen" w:cs="Sylfaen"/>
          <w:bCs/>
          <w:noProof/>
          <w:sz w:val="22"/>
          <w:szCs w:val="22"/>
          <w:lang w:val="ka-GE"/>
        </w:rPr>
        <w:t xml:space="preserve"> მლნ ლარის ოდენობით</w:t>
      </w:r>
      <w:r w:rsidR="00680616">
        <w:rPr>
          <w:rFonts w:ascii="Sylfaen" w:hAnsi="Sylfaen" w:cs="Sylfaen"/>
          <w:bCs/>
          <w:noProof/>
          <w:sz w:val="22"/>
          <w:szCs w:val="22"/>
          <w:lang w:val="ka-GE"/>
        </w:rPr>
        <w:t>;</w:t>
      </w:r>
    </w:p>
    <w:p w:rsidR="00D92F9B" w:rsidRPr="00F94F85" w:rsidRDefault="00D92F9B" w:rsidP="00715AE4">
      <w:pPr>
        <w:pStyle w:val="Normal0"/>
        <w:numPr>
          <w:ilvl w:val="2"/>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F94F85">
        <w:rPr>
          <w:rFonts w:ascii="Sylfaen" w:hAnsi="Sylfaen" w:cs="Sylfaen"/>
          <w:b/>
          <w:bCs/>
          <w:noProof/>
          <w:sz w:val="22"/>
          <w:szCs w:val="22"/>
          <w:lang w:val="ka-GE"/>
        </w:rPr>
        <w:t>აქციზის</w:t>
      </w:r>
      <w:r w:rsidRPr="00F94F85">
        <w:rPr>
          <w:rFonts w:ascii="Sylfaen" w:hAnsi="Sylfaen" w:cs="Sylfaen"/>
          <w:bCs/>
          <w:noProof/>
          <w:sz w:val="22"/>
          <w:szCs w:val="22"/>
          <w:lang w:val="ka-GE"/>
        </w:rPr>
        <w:t xml:space="preserve"> საპროგნოზო მაჩვენებელი </w:t>
      </w:r>
      <w:r w:rsidR="00227239">
        <w:rPr>
          <w:rFonts w:ascii="Sylfaen" w:hAnsi="Sylfaen" w:cs="Sylfaen"/>
          <w:bCs/>
          <w:noProof/>
          <w:sz w:val="22"/>
          <w:szCs w:val="22"/>
          <w:lang w:val="ka-GE"/>
        </w:rPr>
        <w:t>განისაზღვრ</w:t>
      </w:r>
      <w:r w:rsidR="00DB572F" w:rsidRPr="00F94F85">
        <w:rPr>
          <w:rFonts w:ascii="Sylfaen" w:hAnsi="Sylfaen" w:cs="Sylfaen"/>
          <w:bCs/>
          <w:noProof/>
          <w:sz w:val="22"/>
          <w:szCs w:val="22"/>
          <w:lang w:val="ka-GE"/>
        </w:rPr>
        <w:t>ა</w:t>
      </w:r>
      <w:r w:rsidR="005C2651" w:rsidRPr="00F94F85">
        <w:rPr>
          <w:rFonts w:ascii="Sylfaen" w:hAnsi="Sylfaen" w:cs="Sylfaen"/>
          <w:bCs/>
          <w:noProof/>
          <w:sz w:val="22"/>
          <w:szCs w:val="22"/>
          <w:lang w:val="en-US"/>
        </w:rPr>
        <w:t xml:space="preserve"> </w:t>
      </w:r>
      <w:r w:rsidR="008F7553">
        <w:rPr>
          <w:rFonts w:ascii="Sylfaen" w:hAnsi="Sylfaen" w:cs="Sylfaen"/>
          <w:bCs/>
          <w:noProof/>
          <w:sz w:val="22"/>
          <w:szCs w:val="22"/>
          <w:lang w:val="ka-GE"/>
        </w:rPr>
        <w:t>2 10</w:t>
      </w:r>
      <w:r w:rsidR="00596FC4" w:rsidRPr="00F94F85">
        <w:rPr>
          <w:rFonts w:ascii="Sylfaen" w:hAnsi="Sylfaen" w:cs="Sylfaen"/>
          <w:bCs/>
          <w:noProof/>
          <w:sz w:val="22"/>
          <w:szCs w:val="22"/>
          <w:lang w:val="ka-GE"/>
        </w:rPr>
        <w:t>0,0</w:t>
      </w:r>
      <w:r w:rsidRPr="00F94F85">
        <w:rPr>
          <w:rFonts w:ascii="Sylfaen" w:hAnsi="Sylfaen" w:cs="Sylfaen"/>
          <w:bCs/>
          <w:noProof/>
          <w:sz w:val="22"/>
          <w:szCs w:val="22"/>
          <w:lang w:val="ka-GE"/>
        </w:rPr>
        <w:t xml:space="preserve"> მლნ ლარის ოდენობ</w:t>
      </w:r>
      <w:r w:rsidR="00DB572F" w:rsidRPr="00F94F85">
        <w:rPr>
          <w:rFonts w:ascii="Sylfaen" w:hAnsi="Sylfaen" w:cs="Sylfaen"/>
          <w:bCs/>
          <w:noProof/>
          <w:sz w:val="22"/>
          <w:szCs w:val="22"/>
          <w:lang w:val="ka-GE"/>
        </w:rPr>
        <w:t>ით</w:t>
      </w:r>
      <w:r w:rsidR="00680616">
        <w:rPr>
          <w:rFonts w:ascii="Sylfaen" w:hAnsi="Sylfaen" w:cs="Sylfaen"/>
          <w:bCs/>
          <w:noProof/>
          <w:sz w:val="22"/>
          <w:szCs w:val="22"/>
          <w:lang w:val="ka-GE"/>
        </w:rPr>
        <w:t>;</w:t>
      </w:r>
    </w:p>
    <w:p w:rsidR="00E14452" w:rsidRPr="00F94F85" w:rsidRDefault="00D92F9B" w:rsidP="00715AE4">
      <w:pPr>
        <w:pStyle w:val="Normal0"/>
        <w:numPr>
          <w:ilvl w:val="2"/>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bCs/>
          <w:noProof/>
          <w:sz w:val="22"/>
          <w:szCs w:val="22"/>
          <w:lang w:val="ka-GE"/>
        </w:rPr>
      </w:pPr>
      <w:r w:rsidRPr="00F94F85">
        <w:rPr>
          <w:rFonts w:ascii="Sylfaen" w:hAnsi="Sylfaen" w:cs="Sylfaen"/>
          <w:b/>
          <w:bCs/>
          <w:noProof/>
          <w:sz w:val="22"/>
          <w:szCs w:val="22"/>
          <w:lang w:val="ka-GE"/>
        </w:rPr>
        <w:t xml:space="preserve">იმპორტის  </w:t>
      </w:r>
      <w:r w:rsidRPr="00F94F85">
        <w:rPr>
          <w:rFonts w:ascii="Sylfaen" w:hAnsi="Sylfaen" w:cs="Sylfaen"/>
          <w:bCs/>
          <w:noProof/>
          <w:sz w:val="22"/>
          <w:szCs w:val="22"/>
          <w:lang w:val="ka-GE"/>
        </w:rPr>
        <w:t>გადასახადის  საპრო</w:t>
      </w:r>
      <w:r w:rsidR="00FF2E2C" w:rsidRPr="00F94F85">
        <w:rPr>
          <w:rFonts w:ascii="Sylfaen" w:hAnsi="Sylfaen" w:cs="Sylfaen"/>
          <w:bCs/>
          <w:noProof/>
          <w:sz w:val="22"/>
          <w:szCs w:val="22"/>
          <w:lang w:val="ka-GE"/>
        </w:rPr>
        <w:t xml:space="preserve">გნოზო მაჩვენებელი განისაზღვრა </w:t>
      </w:r>
      <w:r w:rsidR="00680616">
        <w:rPr>
          <w:rFonts w:ascii="Sylfaen" w:hAnsi="Sylfaen" w:cs="Sylfaen"/>
          <w:bCs/>
          <w:noProof/>
          <w:sz w:val="22"/>
          <w:szCs w:val="22"/>
          <w:lang w:val="ka-GE"/>
        </w:rPr>
        <w:t>130</w:t>
      </w:r>
      <w:r w:rsidR="00227239">
        <w:rPr>
          <w:rFonts w:ascii="Sylfaen" w:hAnsi="Sylfaen" w:cs="Sylfaen"/>
          <w:bCs/>
          <w:noProof/>
          <w:sz w:val="22"/>
          <w:szCs w:val="22"/>
          <w:lang w:val="ka-GE"/>
        </w:rPr>
        <w:t>,0</w:t>
      </w:r>
      <w:r w:rsidR="00E14452" w:rsidRPr="00F94F85">
        <w:rPr>
          <w:rFonts w:ascii="Sylfaen" w:hAnsi="Sylfaen" w:cs="Sylfaen"/>
          <w:bCs/>
          <w:noProof/>
          <w:sz w:val="22"/>
          <w:szCs w:val="22"/>
          <w:lang w:val="ka-GE"/>
        </w:rPr>
        <w:t xml:space="preserve"> მლნ ლარით</w:t>
      </w:r>
      <w:r w:rsidR="00680616">
        <w:rPr>
          <w:rFonts w:ascii="Sylfaen" w:hAnsi="Sylfaen" w:cs="Sylfaen"/>
          <w:bCs/>
          <w:noProof/>
          <w:sz w:val="22"/>
          <w:szCs w:val="22"/>
          <w:lang w:val="ka-GE"/>
        </w:rPr>
        <w:t>;</w:t>
      </w:r>
    </w:p>
    <w:p w:rsidR="00227239" w:rsidRDefault="00D92F9B" w:rsidP="00791EB1">
      <w:pPr>
        <w:pStyle w:val="Normal0"/>
        <w:numPr>
          <w:ilvl w:val="2"/>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227239">
        <w:rPr>
          <w:rFonts w:ascii="Sylfaen" w:hAnsi="Sylfaen" w:cs="Sylfaen"/>
          <w:b/>
          <w:bCs/>
          <w:noProof/>
          <w:sz w:val="22"/>
          <w:szCs w:val="22"/>
          <w:lang w:val="ka-GE"/>
        </w:rPr>
        <w:t xml:space="preserve">სხვა გადასახადის </w:t>
      </w:r>
      <w:r w:rsidRPr="00227239">
        <w:rPr>
          <w:rFonts w:ascii="Sylfaen" w:hAnsi="Sylfaen" w:cs="Sylfaen"/>
          <w:bCs/>
          <w:noProof/>
          <w:sz w:val="22"/>
          <w:szCs w:val="22"/>
          <w:lang w:val="ka-GE"/>
        </w:rPr>
        <w:t>საპროგნოზო მაჩვენებელი</w:t>
      </w:r>
      <w:r w:rsidR="00227239" w:rsidRPr="00227239">
        <w:rPr>
          <w:rFonts w:ascii="Sylfaen" w:hAnsi="Sylfaen" w:cs="Sylfaen"/>
          <w:bCs/>
          <w:noProof/>
          <w:sz w:val="22"/>
          <w:szCs w:val="22"/>
          <w:lang w:val="ka-GE"/>
        </w:rPr>
        <w:t xml:space="preserve"> განისაზღვრ</w:t>
      </w:r>
      <w:r w:rsidR="00DB572F" w:rsidRPr="00227239">
        <w:rPr>
          <w:rFonts w:ascii="Sylfaen" w:hAnsi="Sylfaen" w:cs="Sylfaen"/>
          <w:bCs/>
          <w:noProof/>
          <w:sz w:val="22"/>
          <w:szCs w:val="22"/>
          <w:lang w:val="ka-GE"/>
        </w:rPr>
        <w:t xml:space="preserve">ა </w:t>
      </w:r>
      <w:r w:rsidR="00227239" w:rsidRPr="00227239">
        <w:rPr>
          <w:rFonts w:ascii="Sylfaen" w:hAnsi="Sylfaen" w:cs="Sylfaen"/>
          <w:bCs/>
          <w:noProof/>
          <w:sz w:val="22"/>
          <w:szCs w:val="22"/>
          <w:lang w:val="ka-GE"/>
        </w:rPr>
        <w:t>250,0</w:t>
      </w:r>
      <w:r w:rsidR="00DB572F" w:rsidRPr="00227239">
        <w:rPr>
          <w:rFonts w:ascii="Sylfaen" w:hAnsi="Sylfaen" w:cs="Sylfaen"/>
          <w:bCs/>
          <w:noProof/>
          <w:sz w:val="22"/>
          <w:szCs w:val="22"/>
          <w:lang w:val="ka-GE"/>
        </w:rPr>
        <w:t xml:space="preserve"> მლნ ლარის ოდენობით</w:t>
      </w:r>
      <w:r w:rsidR="00680616">
        <w:rPr>
          <w:rFonts w:ascii="Sylfaen" w:hAnsi="Sylfaen" w:cs="Sylfaen"/>
          <w:bCs/>
          <w:noProof/>
          <w:sz w:val="22"/>
          <w:szCs w:val="22"/>
          <w:lang w:val="ka-GE"/>
        </w:rPr>
        <w:t>;</w:t>
      </w:r>
    </w:p>
    <w:p w:rsidR="00EF5A3C" w:rsidRPr="00227239" w:rsidRDefault="008F7553" w:rsidP="0022723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430"/>
        <w:jc w:val="both"/>
        <w:rPr>
          <w:rFonts w:ascii="Sylfaen" w:hAnsi="Sylfaen" w:cs="Sylfaen"/>
          <w:bCs/>
          <w:noProof/>
          <w:sz w:val="22"/>
          <w:szCs w:val="22"/>
          <w:lang w:val="ka-GE"/>
        </w:rPr>
      </w:pPr>
      <w:r w:rsidRPr="00227239">
        <w:rPr>
          <w:rFonts w:ascii="Sylfaen" w:hAnsi="Sylfaen" w:cs="Sylfaen"/>
          <w:bCs/>
          <w:noProof/>
          <w:sz w:val="22"/>
          <w:szCs w:val="22"/>
          <w:lang w:val="ka-GE"/>
        </w:rPr>
        <w:t xml:space="preserve"> </w:t>
      </w:r>
    </w:p>
    <w:p w:rsidR="00DB572F" w:rsidRPr="00F94F85" w:rsidRDefault="00EF5A3C" w:rsidP="00715AE4">
      <w:pPr>
        <w:pStyle w:val="Norm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F94F85">
        <w:rPr>
          <w:rFonts w:ascii="Sylfaen" w:hAnsi="Sylfaen" w:cs="Sylfaen"/>
          <w:b/>
          <w:bCs/>
          <w:noProof/>
          <w:sz w:val="22"/>
          <w:szCs w:val="22"/>
          <w:lang w:val="ka-GE"/>
        </w:rPr>
        <w:t>სხვა შემოსავლების</w:t>
      </w:r>
      <w:r w:rsidR="004A7877" w:rsidRPr="00F94F85">
        <w:rPr>
          <w:rFonts w:ascii="Sylfaen" w:hAnsi="Sylfaen" w:cs="Sylfaen"/>
          <w:b/>
          <w:bCs/>
          <w:noProof/>
          <w:sz w:val="22"/>
          <w:szCs w:val="22"/>
          <w:lang w:val="ka-GE"/>
        </w:rPr>
        <w:t xml:space="preserve"> </w:t>
      </w:r>
      <w:r w:rsidR="004A7877" w:rsidRPr="00F94F85">
        <w:rPr>
          <w:rFonts w:ascii="Sylfaen" w:hAnsi="Sylfaen" w:cs="Sylfaen"/>
          <w:bCs/>
          <w:noProof/>
          <w:sz w:val="22"/>
          <w:szCs w:val="22"/>
          <w:lang w:val="ka-GE"/>
        </w:rPr>
        <w:t>პროგნოზი</w:t>
      </w:r>
      <w:r w:rsidR="006B2403" w:rsidRPr="00F94F85">
        <w:rPr>
          <w:rFonts w:ascii="Sylfaen" w:hAnsi="Sylfaen" w:cs="Sylfaen"/>
          <w:bCs/>
          <w:noProof/>
          <w:sz w:val="22"/>
          <w:szCs w:val="22"/>
          <w:lang w:val="ka-GE"/>
        </w:rPr>
        <w:t xml:space="preserve"> </w:t>
      </w:r>
      <w:r w:rsidR="007B07F6">
        <w:rPr>
          <w:rFonts w:ascii="Sylfaen" w:hAnsi="Sylfaen" w:cs="Sylfaen"/>
          <w:bCs/>
          <w:noProof/>
          <w:sz w:val="22"/>
          <w:szCs w:val="22"/>
          <w:lang w:val="ka-GE"/>
        </w:rPr>
        <w:t xml:space="preserve">პროექტის წინა ვერსიასთან </w:t>
      </w:r>
      <w:r w:rsidR="002B3F66">
        <w:rPr>
          <w:rFonts w:ascii="Sylfaen" w:hAnsi="Sylfaen" w:cs="Sylfaen"/>
          <w:bCs/>
          <w:noProof/>
          <w:sz w:val="22"/>
          <w:szCs w:val="22"/>
          <w:lang w:val="ka-GE"/>
        </w:rPr>
        <w:t>შედარებით</w:t>
      </w:r>
      <w:r w:rsidR="007B07F6">
        <w:rPr>
          <w:rFonts w:ascii="Sylfaen" w:hAnsi="Sylfaen" w:cs="Sylfaen"/>
          <w:bCs/>
          <w:noProof/>
          <w:sz w:val="22"/>
          <w:szCs w:val="22"/>
          <w:lang w:val="ka-GE"/>
        </w:rPr>
        <w:t xml:space="preserve"> იზრდება 90,0 მლნ ლარის ოდენობით და 1 050,0 მლნ ლარს შეადგენს</w:t>
      </w:r>
      <w:r w:rsidR="00227239">
        <w:rPr>
          <w:rFonts w:ascii="Sylfaen" w:hAnsi="Sylfaen" w:cs="Sylfaen"/>
          <w:bCs/>
          <w:noProof/>
          <w:sz w:val="22"/>
          <w:szCs w:val="22"/>
          <w:lang w:val="ka-GE"/>
        </w:rPr>
        <w:t>;</w:t>
      </w:r>
    </w:p>
    <w:p w:rsidR="0045330F" w:rsidRPr="00F94F85" w:rsidRDefault="00EF5A3C" w:rsidP="00715AE4">
      <w:pPr>
        <w:pStyle w:val="Norm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F94F85">
        <w:rPr>
          <w:rFonts w:ascii="Sylfaen" w:hAnsi="Sylfaen" w:cs="Sylfaen"/>
          <w:b/>
          <w:bCs/>
          <w:noProof/>
          <w:sz w:val="22"/>
          <w:szCs w:val="22"/>
          <w:lang w:val="ka-GE"/>
        </w:rPr>
        <w:t>გრანტების</w:t>
      </w:r>
      <w:r w:rsidR="004A7877" w:rsidRPr="00F94F85">
        <w:rPr>
          <w:rFonts w:ascii="Sylfaen" w:hAnsi="Sylfaen" w:cs="Sylfaen"/>
          <w:b/>
          <w:bCs/>
          <w:noProof/>
          <w:sz w:val="22"/>
          <w:szCs w:val="22"/>
          <w:lang w:val="ka-GE"/>
        </w:rPr>
        <w:t xml:space="preserve"> </w:t>
      </w:r>
      <w:r w:rsidR="00227239">
        <w:rPr>
          <w:rFonts w:ascii="Sylfaen" w:hAnsi="Sylfaen" w:cs="Sylfaen"/>
          <w:bCs/>
          <w:noProof/>
          <w:sz w:val="22"/>
          <w:szCs w:val="22"/>
          <w:lang w:val="ka-GE"/>
        </w:rPr>
        <w:t>სახით დაგეგმილი მაჩვენებელ</w:t>
      </w:r>
      <w:r w:rsidR="004A7877" w:rsidRPr="00F94F85">
        <w:rPr>
          <w:rFonts w:ascii="Sylfaen" w:hAnsi="Sylfaen" w:cs="Sylfaen"/>
          <w:bCs/>
          <w:noProof/>
          <w:sz w:val="22"/>
          <w:szCs w:val="22"/>
          <w:lang w:val="ka-GE"/>
        </w:rPr>
        <w:t>ი</w:t>
      </w:r>
      <w:r w:rsidR="005C2651" w:rsidRPr="00F94F85">
        <w:rPr>
          <w:rFonts w:ascii="Sylfaen" w:hAnsi="Sylfaen" w:cs="Sylfaen"/>
          <w:bCs/>
          <w:noProof/>
          <w:sz w:val="22"/>
          <w:szCs w:val="22"/>
          <w:lang w:val="ka-GE"/>
        </w:rPr>
        <w:t xml:space="preserve"> განისაზღვრება </w:t>
      </w:r>
      <w:r w:rsidR="00DC4D94" w:rsidRPr="004B4BA1">
        <w:rPr>
          <w:rFonts w:ascii="Sylfaen" w:hAnsi="Sylfaen" w:cs="Sylfaen"/>
          <w:bCs/>
          <w:noProof/>
          <w:sz w:val="22"/>
          <w:szCs w:val="22"/>
          <w:lang w:val="ka-GE"/>
        </w:rPr>
        <w:t>279.5</w:t>
      </w:r>
      <w:r w:rsidR="0048266A" w:rsidRPr="00F94F85">
        <w:rPr>
          <w:rFonts w:ascii="Sylfaen" w:hAnsi="Sylfaen" w:cs="Sylfaen"/>
          <w:bCs/>
          <w:noProof/>
          <w:sz w:val="22"/>
          <w:szCs w:val="22"/>
          <w:lang w:val="ka-GE"/>
        </w:rPr>
        <w:t xml:space="preserve"> მლნ ლარ</w:t>
      </w:r>
      <w:r w:rsidR="00227239">
        <w:rPr>
          <w:rFonts w:ascii="Sylfaen" w:hAnsi="Sylfaen" w:cs="Sylfaen"/>
          <w:bCs/>
          <w:noProof/>
          <w:sz w:val="22"/>
          <w:szCs w:val="22"/>
          <w:lang w:val="ka-GE"/>
        </w:rPr>
        <w:t>ის ოდენობით</w:t>
      </w:r>
      <w:r w:rsidR="0045330F" w:rsidRPr="00F94F85">
        <w:rPr>
          <w:rFonts w:ascii="Sylfaen" w:hAnsi="Sylfaen" w:cs="Sylfaen"/>
          <w:bCs/>
          <w:noProof/>
          <w:sz w:val="22"/>
          <w:szCs w:val="22"/>
          <w:lang w:val="ka-GE"/>
        </w:rPr>
        <w:t>, მათ შორის:</w:t>
      </w:r>
    </w:p>
    <w:p w:rsidR="004B1548" w:rsidRPr="00F94F85" w:rsidRDefault="0045330F" w:rsidP="00715AE4">
      <w:pPr>
        <w:pStyle w:val="Normal0"/>
        <w:numPr>
          <w:ilvl w:val="2"/>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F94F85">
        <w:rPr>
          <w:rFonts w:ascii="Sylfaen" w:hAnsi="Sylfaen" w:cs="Sylfaen"/>
          <w:bCs/>
          <w:noProof/>
          <w:sz w:val="22"/>
          <w:szCs w:val="22"/>
          <w:lang w:val="ka-GE"/>
        </w:rPr>
        <w:t>საბიუჯეტო გრანტები</w:t>
      </w:r>
      <w:r w:rsidR="00494D3F" w:rsidRPr="00F94F85">
        <w:rPr>
          <w:rFonts w:ascii="Sylfaen" w:hAnsi="Sylfaen" w:cs="Sylfaen"/>
          <w:bCs/>
          <w:noProof/>
          <w:sz w:val="22"/>
          <w:szCs w:val="22"/>
          <w:lang w:val="ka-GE"/>
        </w:rPr>
        <w:t>ს ფარგლებში</w:t>
      </w:r>
      <w:r w:rsidR="008C2691" w:rsidRPr="00F94F85">
        <w:rPr>
          <w:rFonts w:ascii="Sylfaen" w:hAnsi="Sylfaen" w:cs="Sylfaen"/>
          <w:bCs/>
          <w:noProof/>
          <w:sz w:val="22"/>
          <w:szCs w:val="22"/>
          <w:lang w:val="ka-GE"/>
        </w:rPr>
        <w:t xml:space="preserve"> მი</w:t>
      </w:r>
      <w:r w:rsidR="001345C6" w:rsidRPr="00F94F85">
        <w:rPr>
          <w:rFonts w:ascii="Sylfaen" w:hAnsi="Sylfaen" w:cs="Sylfaen"/>
          <w:bCs/>
          <w:noProof/>
          <w:sz w:val="22"/>
          <w:szCs w:val="22"/>
          <w:lang w:val="ka-GE"/>
        </w:rPr>
        <w:t xml:space="preserve">საღები შემოსავლები შეადგენს </w:t>
      </w:r>
      <w:r w:rsidR="00596FC4" w:rsidRPr="00F94F85">
        <w:rPr>
          <w:rFonts w:ascii="Sylfaen" w:hAnsi="Sylfaen" w:cs="Sylfaen"/>
          <w:bCs/>
          <w:noProof/>
          <w:sz w:val="22"/>
          <w:szCs w:val="22"/>
          <w:lang w:val="ka-GE"/>
        </w:rPr>
        <w:t>135,0</w:t>
      </w:r>
      <w:r w:rsidR="008C2691" w:rsidRPr="00F94F85">
        <w:rPr>
          <w:rFonts w:ascii="Sylfaen" w:hAnsi="Sylfaen" w:cs="Sylfaen"/>
          <w:bCs/>
          <w:noProof/>
          <w:sz w:val="22"/>
          <w:szCs w:val="22"/>
          <w:lang w:val="ka-GE"/>
        </w:rPr>
        <w:t xml:space="preserve"> მლნ ლარ</w:t>
      </w:r>
      <w:r w:rsidR="00227239">
        <w:rPr>
          <w:rFonts w:ascii="Sylfaen" w:hAnsi="Sylfaen" w:cs="Sylfaen"/>
          <w:bCs/>
          <w:noProof/>
          <w:sz w:val="22"/>
          <w:szCs w:val="22"/>
          <w:lang w:val="ka-GE"/>
        </w:rPr>
        <w:t>ს</w:t>
      </w:r>
      <w:r w:rsidR="008C2691" w:rsidRPr="00F94F85">
        <w:rPr>
          <w:rFonts w:ascii="Sylfaen" w:hAnsi="Sylfaen" w:cs="Sylfaen"/>
          <w:bCs/>
          <w:noProof/>
          <w:sz w:val="22"/>
          <w:szCs w:val="22"/>
          <w:lang w:val="ka-GE"/>
        </w:rPr>
        <w:t xml:space="preserve">. </w:t>
      </w:r>
    </w:p>
    <w:p w:rsidR="00AE0E4D" w:rsidRPr="00F94F85" w:rsidRDefault="004B1548" w:rsidP="00715AE4">
      <w:pPr>
        <w:pStyle w:val="Normal0"/>
        <w:numPr>
          <w:ilvl w:val="2"/>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F94F85">
        <w:rPr>
          <w:rFonts w:ascii="Sylfaen" w:hAnsi="Sylfaen" w:cs="Sylfaen"/>
          <w:bCs/>
          <w:noProof/>
          <w:sz w:val="22"/>
          <w:szCs w:val="22"/>
          <w:lang w:val="ka-GE"/>
        </w:rPr>
        <w:t xml:space="preserve">საინვესტიციო გრანტები შეადგენს </w:t>
      </w:r>
      <w:r w:rsidR="00596FC4" w:rsidRPr="00F94F85">
        <w:rPr>
          <w:rFonts w:ascii="Sylfaen" w:hAnsi="Sylfaen" w:cs="Sylfaen"/>
          <w:bCs/>
          <w:noProof/>
          <w:sz w:val="22"/>
          <w:szCs w:val="22"/>
          <w:lang w:val="ka-GE"/>
        </w:rPr>
        <w:t>44</w:t>
      </w:r>
      <w:r w:rsidR="006B2403" w:rsidRPr="00F94F85">
        <w:rPr>
          <w:rFonts w:ascii="Sylfaen" w:hAnsi="Sylfaen" w:cs="Sylfaen"/>
          <w:bCs/>
          <w:noProof/>
          <w:sz w:val="22"/>
          <w:szCs w:val="22"/>
          <w:lang w:val="ka-GE"/>
        </w:rPr>
        <w:t>.</w:t>
      </w:r>
      <w:r w:rsidR="00DC4D94">
        <w:rPr>
          <w:rFonts w:ascii="Sylfaen" w:hAnsi="Sylfaen" w:cs="Sylfaen"/>
          <w:bCs/>
          <w:noProof/>
          <w:sz w:val="22"/>
          <w:szCs w:val="22"/>
          <w:lang w:val="ka-GE"/>
        </w:rPr>
        <w:t>5</w:t>
      </w:r>
      <w:r w:rsidR="006B2403" w:rsidRPr="00F94F85">
        <w:rPr>
          <w:rFonts w:ascii="Sylfaen" w:hAnsi="Sylfaen" w:cs="Sylfaen"/>
          <w:bCs/>
          <w:noProof/>
          <w:sz w:val="22"/>
          <w:szCs w:val="22"/>
          <w:lang w:val="ka-GE"/>
        </w:rPr>
        <w:t xml:space="preserve"> </w:t>
      </w:r>
      <w:r w:rsidR="0048266A" w:rsidRPr="00F94F85">
        <w:rPr>
          <w:rFonts w:ascii="Sylfaen" w:hAnsi="Sylfaen" w:cs="Sylfaen"/>
          <w:bCs/>
          <w:noProof/>
          <w:sz w:val="22"/>
          <w:szCs w:val="22"/>
          <w:lang w:val="ka-GE"/>
        </w:rPr>
        <w:t>მლნ ლარა</w:t>
      </w:r>
      <w:bookmarkStart w:id="0" w:name="_GoBack"/>
      <w:bookmarkEnd w:id="0"/>
      <w:r w:rsidR="0048266A" w:rsidRPr="00F94F85">
        <w:rPr>
          <w:rFonts w:ascii="Sylfaen" w:hAnsi="Sylfaen" w:cs="Sylfaen"/>
          <w:bCs/>
          <w:noProof/>
          <w:sz w:val="22"/>
          <w:szCs w:val="22"/>
          <w:lang w:val="ka-GE"/>
        </w:rPr>
        <w:t>მდე</w:t>
      </w:r>
      <w:r w:rsidRPr="00F94F85">
        <w:rPr>
          <w:rFonts w:ascii="Sylfaen" w:hAnsi="Sylfaen" w:cs="Sylfaen"/>
          <w:bCs/>
          <w:noProof/>
          <w:sz w:val="22"/>
          <w:szCs w:val="22"/>
          <w:lang w:val="ka-GE"/>
        </w:rPr>
        <w:t>;</w:t>
      </w:r>
    </w:p>
    <w:p w:rsidR="004B1548" w:rsidRPr="00F94F85" w:rsidRDefault="004B1548" w:rsidP="00715AE4">
      <w:pPr>
        <w:pStyle w:val="Normal0"/>
        <w:numPr>
          <w:ilvl w:val="2"/>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F94F85">
        <w:rPr>
          <w:rFonts w:ascii="Sylfaen" w:hAnsi="Sylfaen" w:cs="Sylfaen"/>
          <w:bCs/>
          <w:noProof/>
          <w:sz w:val="22"/>
          <w:szCs w:val="22"/>
          <w:lang w:val="ka-GE"/>
        </w:rPr>
        <w:t>სსიპ-ების მიერ კანონის 35-ე მუხლის შესაბამისად გადმოსარიცხი</w:t>
      </w:r>
      <w:r w:rsidR="002C5AA6" w:rsidRPr="00F94F85">
        <w:rPr>
          <w:rFonts w:ascii="Sylfaen" w:hAnsi="Sylfaen" w:cs="Sylfaen"/>
          <w:bCs/>
          <w:noProof/>
          <w:sz w:val="22"/>
          <w:szCs w:val="22"/>
          <w:lang w:val="ka-GE"/>
        </w:rPr>
        <w:t xml:space="preserve"> თანხები შეადგენს </w:t>
      </w:r>
      <w:r w:rsidR="00596FC4" w:rsidRPr="00F94F85">
        <w:rPr>
          <w:rFonts w:ascii="Sylfaen" w:hAnsi="Sylfaen" w:cs="Sylfaen"/>
          <w:bCs/>
          <w:noProof/>
          <w:sz w:val="22"/>
          <w:szCs w:val="22"/>
          <w:lang w:val="ka-GE"/>
        </w:rPr>
        <w:t>10</w:t>
      </w:r>
      <w:r w:rsidR="006B2403" w:rsidRPr="00F94F85">
        <w:rPr>
          <w:rFonts w:ascii="Sylfaen" w:hAnsi="Sylfaen" w:cs="Sylfaen"/>
          <w:bCs/>
          <w:noProof/>
          <w:sz w:val="22"/>
          <w:szCs w:val="22"/>
          <w:lang w:val="ka-GE"/>
        </w:rPr>
        <w:t>0</w:t>
      </w:r>
      <w:r w:rsidR="0048266A" w:rsidRPr="00F94F85">
        <w:rPr>
          <w:rFonts w:ascii="Sylfaen" w:hAnsi="Sylfaen" w:cs="Sylfaen"/>
          <w:bCs/>
          <w:noProof/>
          <w:sz w:val="22"/>
          <w:szCs w:val="22"/>
          <w:lang w:val="ka-GE"/>
        </w:rPr>
        <w:t>.0 მლნ ლარ</w:t>
      </w:r>
      <w:r w:rsidR="00227239">
        <w:rPr>
          <w:rFonts w:ascii="Sylfaen" w:hAnsi="Sylfaen" w:cs="Sylfaen"/>
          <w:bCs/>
          <w:noProof/>
          <w:sz w:val="22"/>
          <w:szCs w:val="22"/>
          <w:lang w:val="ka-GE"/>
        </w:rPr>
        <w:t>ს</w:t>
      </w:r>
      <w:r w:rsidR="002C5AA6" w:rsidRPr="00F94F85">
        <w:rPr>
          <w:rFonts w:ascii="Sylfaen" w:hAnsi="Sylfaen" w:cs="Sylfaen"/>
          <w:bCs/>
          <w:noProof/>
          <w:sz w:val="22"/>
          <w:szCs w:val="22"/>
          <w:lang w:val="ka-GE"/>
        </w:rPr>
        <w:t>;</w:t>
      </w:r>
    </w:p>
    <w:p w:rsidR="006C57B5" w:rsidRPr="00F94F85" w:rsidRDefault="006C57B5"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430"/>
        <w:jc w:val="both"/>
        <w:rPr>
          <w:rFonts w:ascii="Sylfaen" w:hAnsi="Sylfaen" w:cs="Sylfaen"/>
          <w:bCs/>
          <w:noProof/>
          <w:sz w:val="22"/>
          <w:szCs w:val="22"/>
          <w:lang w:val="ka-GE"/>
        </w:rPr>
      </w:pPr>
    </w:p>
    <w:p w:rsidR="007877CB" w:rsidRPr="00F94F85" w:rsidRDefault="00463488" w:rsidP="00715AE4">
      <w:pPr>
        <w:pStyle w:val="Norm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F94F85">
        <w:rPr>
          <w:rFonts w:ascii="Sylfaen" w:hAnsi="Sylfaen" w:cs="Sylfaen"/>
          <w:b/>
          <w:bCs/>
          <w:noProof/>
          <w:sz w:val="22"/>
          <w:szCs w:val="22"/>
          <w:lang w:val="ka-GE"/>
        </w:rPr>
        <w:t>არაფინანსური აქტივების კლების</w:t>
      </w:r>
      <w:r w:rsidRPr="00F94F85">
        <w:rPr>
          <w:rFonts w:ascii="Sylfaen" w:hAnsi="Sylfaen" w:cs="Sylfaen"/>
          <w:bCs/>
          <w:noProof/>
          <w:sz w:val="22"/>
          <w:szCs w:val="22"/>
          <w:lang w:val="ka-GE"/>
        </w:rPr>
        <w:t xml:space="preserve"> </w:t>
      </w:r>
      <w:r w:rsidR="00681F3E" w:rsidRPr="00F94F85">
        <w:rPr>
          <w:rFonts w:ascii="Sylfaen" w:hAnsi="Sylfaen" w:cs="Sylfaen"/>
          <w:bCs/>
          <w:noProof/>
          <w:sz w:val="22"/>
          <w:szCs w:val="22"/>
          <w:lang w:val="ka-GE"/>
        </w:rPr>
        <w:t>(პრივატიზაცი</w:t>
      </w:r>
      <w:r w:rsidR="009D45CD" w:rsidRPr="00F94F85">
        <w:rPr>
          <w:rFonts w:ascii="Sylfaen" w:hAnsi="Sylfaen" w:cs="Sylfaen"/>
          <w:bCs/>
          <w:noProof/>
          <w:sz w:val="22"/>
          <w:szCs w:val="22"/>
          <w:lang w:val="ka-GE"/>
        </w:rPr>
        <w:t>ა</w:t>
      </w:r>
      <w:r w:rsidR="00681F3E" w:rsidRPr="00F94F85">
        <w:rPr>
          <w:rFonts w:ascii="Sylfaen" w:hAnsi="Sylfaen" w:cs="Sylfaen"/>
          <w:bCs/>
          <w:noProof/>
          <w:sz w:val="22"/>
          <w:szCs w:val="22"/>
          <w:lang w:val="ka-GE"/>
        </w:rPr>
        <w:t xml:space="preserve">) </w:t>
      </w:r>
      <w:r w:rsidRPr="00F94F85">
        <w:rPr>
          <w:rFonts w:ascii="Sylfaen" w:hAnsi="Sylfaen" w:cs="Sylfaen"/>
          <w:bCs/>
          <w:noProof/>
          <w:sz w:val="22"/>
          <w:szCs w:val="22"/>
          <w:lang w:val="ka-GE"/>
        </w:rPr>
        <w:t>სახით მისაღები თანხების გეგმა</w:t>
      </w:r>
      <w:r w:rsidR="00AE0E4D" w:rsidRPr="00F94F85">
        <w:rPr>
          <w:rFonts w:ascii="Sylfaen" w:hAnsi="Sylfaen" w:cs="Sylfaen"/>
          <w:bCs/>
          <w:noProof/>
          <w:sz w:val="22"/>
          <w:szCs w:val="22"/>
          <w:lang w:val="ka-GE"/>
        </w:rPr>
        <w:t xml:space="preserve"> </w:t>
      </w:r>
      <w:r w:rsidR="008C2691" w:rsidRPr="00F94F85">
        <w:rPr>
          <w:rFonts w:ascii="Sylfaen" w:hAnsi="Sylfaen" w:cs="Sylfaen"/>
          <w:bCs/>
          <w:noProof/>
          <w:sz w:val="22"/>
          <w:szCs w:val="22"/>
          <w:lang w:val="ka-GE"/>
        </w:rPr>
        <w:t>შე</w:t>
      </w:r>
      <w:r w:rsidR="00681F3E" w:rsidRPr="00F94F85">
        <w:rPr>
          <w:rFonts w:ascii="Sylfaen" w:hAnsi="Sylfaen" w:cs="Sylfaen"/>
          <w:bCs/>
          <w:noProof/>
          <w:sz w:val="22"/>
          <w:szCs w:val="22"/>
          <w:lang w:val="ka-GE"/>
        </w:rPr>
        <w:t xml:space="preserve">ადგენს </w:t>
      </w:r>
      <w:r w:rsidR="006B2403" w:rsidRPr="00F94F85">
        <w:rPr>
          <w:rFonts w:ascii="Sylfaen" w:hAnsi="Sylfaen" w:cs="Sylfaen"/>
          <w:bCs/>
          <w:noProof/>
          <w:sz w:val="22"/>
          <w:szCs w:val="22"/>
          <w:lang w:val="ka-GE"/>
        </w:rPr>
        <w:t>20</w:t>
      </w:r>
      <w:r w:rsidR="005E2CE2" w:rsidRPr="00F94F85">
        <w:rPr>
          <w:rFonts w:ascii="Sylfaen" w:hAnsi="Sylfaen" w:cs="Sylfaen"/>
          <w:bCs/>
          <w:noProof/>
          <w:sz w:val="22"/>
          <w:szCs w:val="22"/>
          <w:lang w:val="ka-GE"/>
        </w:rPr>
        <w:t>0.</w:t>
      </w:r>
      <w:r w:rsidR="00681F3E" w:rsidRPr="00F94F85">
        <w:rPr>
          <w:rFonts w:ascii="Sylfaen" w:hAnsi="Sylfaen" w:cs="Sylfaen"/>
          <w:bCs/>
          <w:noProof/>
          <w:sz w:val="22"/>
          <w:szCs w:val="22"/>
          <w:lang w:val="ka-GE"/>
        </w:rPr>
        <w:t>0 მლნ ლარ</w:t>
      </w:r>
      <w:r w:rsidRPr="00F94F85">
        <w:rPr>
          <w:rFonts w:ascii="Sylfaen" w:hAnsi="Sylfaen" w:cs="Sylfaen"/>
          <w:bCs/>
          <w:noProof/>
          <w:sz w:val="22"/>
          <w:szCs w:val="22"/>
          <w:lang w:val="ka-GE"/>
        </w:rPr>
        <w:t>ს</w:t>
      </w:r>
      <w:r w:rsidR="00171B63" w:rsidRPr="00F94F85">
        <w:rPr>
          <w:rFonts w:ascii="Sylfaen" w:hAnsi="Sylfaen" w:cs="Sylfaen"/>
          <w:bCs/>
          <w:noProof/>
          <w:sz w:val="22"/>
          <w:szCs w:val="22"/>
          <w:lang w:val="ka-GE"/>
        </w:rPr>
        <w:t>;</w:t>
      </w:r>
    </w:p>
    <w:p w:rsidR="00C235CB" w:rsidRPr="00F94F85" w:rsidRDefault="00463488" w:rsidP="00715AE4">
      <w:pPr>
        <w:pStyle w:val="Norm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F94F85">
        <w:rPr>
          <w:rFonts w:ascii="Sylfaen" w:hAnsi="Sylfaen" w:cs="Sylfaen"/>
          <w:b/>
          <w:bCs/>
          <w:noProof/>
          <w:sz w:val="22"/>
          <w:szCs w:val="22"/>
          <w:lang w:val="ka-GE"/>
        </w:rPr>
        <w:t xml:space="preserve">ფინანსური აქტივების კლების </w:t>
      </w:r>
      <w:r w:rsidR="00681F3E" w:rsidRPr="00F94F85">
        <w:rPr>
          <w:rFonts w:ascii="Sylfaen" w:hAnsi="Sylfaen" w:cs="Sylfaen"/>
          <w:bCs/>
          <w:noProof/>
          <w:sz w:val="22"/>
          <w:szCs w:val="22"/>
          <w:lang w:val="ka-GE"/>
        </w:rPr>
        <w:t>(სესხების დაბრუნება)</w:t>
      </w:r>
      <w:r w:rsidR="00681F3E" w:rsidRPr="00F94F85">
        <w:rPr>
          <w:rFonts w:ascii="Sylfaen" w:hAnsi="Sylfaen" w:cs="Sylfaen"/>
          <w:b/>
          <w:bCs/>
          <w:noProof/>
          <w:sz w:val="22"/>
          <w:szCs w:val="22"/>
          <w:lang w:val="ka-GE"/>
        </w:rPr>
        <w:t xml:space="preserve"> </w:t>
      </w:r>
      <w:r w:rsidRPr="00F94F85">
        <w:rPr>
          <w:rFonts w:ascii="Sylfaen" w:hAnsi="Sylfaen" w:cs="Sylfaen"/>
          <w:bCs/>
          <w:noProof/>
          <w:sz w:val="22"/>
          <w:szCs w:val="22"/>
          <w:lang w:val="ka-GE"/>
        </w:rPr>
        <w:t xml:space="preserve">მაჩვენებელი </w:t>
      </w:r>
      <w:r w:rsidR="00227239">
        <w:rPr>
          <w:rFonts w:ascii="Sylfaen" w:hAnsi="Sylfaen" w:cs="Sylfaen"/>
          <w:bCs/>
          <w:noProof/>
          <w:sz w:val="22"/>
          <w:szCs w:val="22"/>
          <w:lang w:val="ka-GE"/>
        </w:rPr>
        <w:t>განისაზღვრ</w:t>
      </w:r>
      <w:r w:rsidR="0064674C" w:rsidRPr="00F94F85">
        <w:rPr>
          <w:rFonts w:ascii="Sylfaen" w:hAnsi="Sylfaen" w:cs="Sylfaen"/>
          <w:bCs/>
          <w:noProof/>
          <w:sz w:val="22"/>
          <w:szCs w:val="22"/>
          <w:lang w:val="ka-GE"/>
        </w:rPr>
        <w:t xml:space="preserve">ა </w:t>
      </w:r>
      <w:r w:rsidR="007B07F6">
        <w:rPr>
          <w:rFonts w:ascii="Sylfaen" w:hAnsi="Sylfaen" w:cs="Sylfaen"/>
          <w:bCs/>
          <w:noProof/>
          <w:sz w:val="22"/>
          <w:szCs w:val="22"/>
          <w:lang w:val="ka-GE"/>
        </w:rPr>
        <w:t>45</w:t>
      </w:r>
      <w:r w:rsidR="00596FC4" w:rsidRPr="00F94F85">
        <w:rPr>
          <w:rFonts w:ascii="Sylfaen" w:hAnsi="Sylfaen" w:cs="Sylfaen"/>
          <w:bCs/>
          <w:noProof/>
          <w:sz w:val="22"/>
          <w:szCs w:val="22"/>
          <w:lang w:val="ka-GE"/>
        </w:rPr>
        <w:t>0</w:t>
      </w:r>
      <w:r w:rsidR="00681F3E" w:rsidRPr="00F94F85">
        <w:rPr>
          <w:rFonts w:ascii="Sylfaen" w:hAnsi="Sylfaen" w:cs="Sylfaen"/>
          <w:bCs/>
          <w:noProof/>
          <w:sz w:val="22"/>
          <w:szCs w:val="22"/>
          <w:lang w:val="ka-GE"/>
        </w:rPr>
        <w:t>.0 მლნ ლარის ოდენობით</w:t>
      </w:r>
      <w:r w:rsidR="007B07F6">
        <w:rPr>
          <w:rFonts w:ascii="Sylfaen" w:hAnsi="Sylfaen" w:cs="Sylfaen"/>
          <w:bCs/>
          <w:noProof/>
          <w:sz w:val="22"/>
          <w:szCs w:val="22"/>
          <w:lang w:val="ka-GE"/>
        </w:rPr>
        <w:t xml:space="preserve"> (გაზრდილია 170,0 მლნ ლარით)</w:t>
      </w:r>
      <w:r w:rsidR="001F0ED3" w:rsidRPr="00F94F85">
        <w:rPr>
          <w:rFonts w:ascii="Sylfaen" w:hAnsi="Sylfaen" w:cs="Sylfaen"/>
          <w:bCs/>
          <w:noProof/>
          <w:sz w:val="22"/>
          <w:szCs w:val="22"/>
          <w:lang w:val="ka-GE"/>
        </w:rPr>
        <w:t>;</w:t>
      </w:r>
    </w:p>
    <w:p w:rsidR="00463488" w:rsidRPr="00F94F85" w:rsidRDefault="00463488" w:rsidP="00715AE4">
      <w:pPr>
        <w:pStyle w:val="Norm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bCs/>
          <w:noProof/>
          <w:sz w:val="22"/>
          <w:szCs w:val="22"/>
          <w:lang w:val="ka-GE"/>
        </w:rPr>
      </w:pPr>
      <w:r w:rsidRPr="00F94F85">
        <w:rPr>
          <w:rFonts w:ascii="Sylfaen" w:hAnsi="Sylfaen" w:cs="Sylfaen"/>
          <w:b/>
          <w:bCs/>
          <w:noProof/>
          <w:sz w:val="22"/>
          <w:szCs w:val="22"/>
          <w:lang w:val="ka-GE"/>
        </w:rPr>
        <w:t>ვალდებულებების ზრდის</w:t>
      </w:r>
      <w:r w:rsidR="004B1548" w:rsidRPr="00F94F85">
        <w:rPr>
          <w:rFonts w:ascii="Sylfaen" w:hAnsi="Sylfaen" w:cs="Sylfaen"/>
          <w:bCs/>
          <w:noProof/>
          <w:sz w:val="22"/>
          <w:szCs w:val="22"/>
          <w:lang w:val="ka-GE"/>
        </w:rPr>
        <w:t xml:space="preserve"> სახით მისაღები სახსრები</w:t>
      </w:r>
      <w:r w:rsidR="005C50E0">
        <w:rPr>
          <w:rFonts w:ascii="Sylfaen" w:hAnsi="Sylfaen" w:cs="Sylfaen"/>
          <w:bCs/>
          <w:noProof/>
          <w:sz w:val="22"/>
          <w:szCs w:val="22"/>
          <w:lang w:val="ka-GE"/>
        </w:rPr>
        <w:t>, პროექტის პირველ ვარიანთან შედარებით გაზრდილია 15,6 მლნ ლარით და განისაზღვრა</w:t>
      </w:r>
      <w:r w:rsidRPr="00F94F85">
        <w:rPr>
          <w:rFonts w:ascii="Sylfaen" w:hAnsi="Sylfaen" w:cs="Sylfaen"/>
          <w:bCs/>
          <w:noProof/>
          <w:sz w:val="22"/>
          <w:szCs w:val="22"/>
          <w:lang w:val="ka-GE"/>
        </w:rPr>
        <w:t xml:space="preserve"> </w:t>
      </w:r>
      <w:r w:rsidR="00227239">
        <w:rPr>
          <w:rFonts w:ascii="Sylfaen" w:hAnsi="Sylfaen" w:cs="Sylfaen"/>
          <w:bCs/>
          <w:noProof/>
          <w:sz w:val="22"/>
          <w:szCs w:val="22"/>
          <w:lang w:val="ka-GE"/>
        </w:rPr>
        <w:t>3</w:t>
      </w:r>
      <w:r w:rsidR="005C50E0">
        <w:rPr>
          <w:rFonts w:ascii="Sylfaen" w:hAnsi="Sylfaen" w:cs="Sylfaen"/>
          <w:bCs/>
          <w:noProof/>
          <w:sz w:val="22"/>
          <w:szCs w:val="22"/>
          <w:lang w:val="ka-GE"/>
        </w:rPr>
        <w:t> 644,3</w:t>
      </w:r>
      <w:r w:rsidR="008C2691" w:rsidRPr="00F94F85">
        <w:rPr>
          <w:rFonts w:ascii="Sylfaen" w:hAnsi="Sylfaen" w:cs="Sylfaen"/>
          <w:bCs/>
          <w:noProof/>
          <w:sz w:val="22"/>
          <w:szCs w:val="22"/>
          <w:lang w:val="ka-GE"/>
        </w:rPr>
        <w:t xml:space="preserve"> მლნ ლარის ოდენობით მათ შო</w:t>
      </w:r>
      <w:r w:rsidRPr="00F94F85">
        <w:rPr>
          <w:rFonts w:ascii="Sylfaen" w:hAnsi="Sylfaen" w:cs="Sylfaen"/>
          <w:bCs/>
          <w:noProof/>
          <w:sz w:val="22"/>
          <w:szCs w:val="22"/>
          <w:lang w:val="ka-GE"/>
        </w:rPr>
        <w:t>რის:</w:t>
      </w:r>
    </w:p>
    <w:p w:rsidR="008C2691" w:rsidRPr="00F94F85" w:rsidRDefault="004B1548" w:rsidP="00715AE4">
      <w:pPr>
        <w:pStyle w:val="Norm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F94F85">
        <w:rPr>
          <w:rFonts w:ascii="Sylfaen" w:hAnsi="Sylfaen" w:cs="Sylfaen"/>
          <w:bCs/>
          <w:noProof/>
          <w:sz w:val="22"/>
          <w:szCs w:val="22"/>
          <w:lang w:val="ka-GE"/>
        </w:rPr>
        <w:t>საშინ</w:t>
      </w:r>
      <w:r w:rsidR="007E47D3" w:rsidRPr="00F94F85">
        <w:rPr>
          <w:rFonts w:ascii="Sylfaen" w:hAnsi="Sylfaen" w:cs="Sylfaen"/>
          <w:bCs/>
          <w:noProof/>
          <w:sz w:val="22"/>
          <w:szCs w:val="22"/>
          <w:lang w:val="ka-GE"/>
        </w:rPr>
        <w:t>აო ფასიანი ქაღალდების გამოშვებით</w:t>
      </w:r>
      <w:r w:rsidRPr="00F94F85">
        <w:rPr>
          <w:rFonts w:ascii="Sylfaen" w:hAnsi="Sylfaen" w:cs="Sylfaen"/>
          <w:bCs/>
          <w:noProof/>
          <w:sz w:val="22"/>
          <w:szCs w:val="22"/>
          <w:lang w:val="ka-GE"/>
        </w:rPr>
        <w:t xml:space="preserve"> მისაღები სახსრები</w:t>
      </w:r>
      <w:r w:rsidR="008C2691" w:rsidRPr="00F94F85">
        <w:rPr>
          <w:rFonts w:ascii="Sylfaen" w:hAnsi="Sylfaen" w:cs="Sylfaen"/>
          <w:bCs/>
          <w:noProof/>
          <w:sz w:val="22"/>
          <w:szCs w:val="22"/>
          <w:lang w:val="ka-GE"/>
        </w:rPr>
        <w:t xml:space="preserve"> </w:t>
      </w:r>
      <w:r w:rsidRPr="00F94F85">
        <w:rPr>
          <w:rFonts w:ascii="Sylfaen" w:hAnsi="Sylfaen" w:cs="Sylfaen"/>
          <w:bCs/>
          <w:noProof/>
          <w:sz w:val="22"/>
          <w:szCs w:val="22"/>
          <w:lang w:val="ka-GE"/>
        </w:rPr>
        <w:t>შეადგენს 1</w:t>
      </w:r>
      <w:r w:rsidR="00227239">
        <w:rPr>
          <w:rFonts w:ascii="Sylfaen" w:hAnsi="Sylfaen" w:cs="Sylfaen"/>
          <w:bCs/>
          <w:noProof/>
          <w:sz w:val="22"/>
          <w:szCs w:val="22"/>
          <w:lang w:val="ka-GE"/>
        </w:rPr>
        <w:t> 4</w:t>
      </w:r>
      <w:r w:rsidR="008C2691" w:rsidRPr="00F94F85">
        <w:rPr>
          <w:rFonts w:ascii="Sylfaen" w:hAnsi="Sylfaen" w:cs="Sylfaen"/>
          <w:bCs/>
          <w:noProof/>
          <w:sz w:val="22"/>
          <w:szCs w:val="22"/>
          <w:lang w:val="ka-GE"/>
        </w:rPr>
        <w:t>0</w:t>
      </w:r>
      <w:r w:rsidRPr="00F94F85">
        <w:rPr>
          <w:rFonts w:ascii="Sylfaen" w:hAnsi="Sylfaen" w:cs="Sylfaen"/>
          <w:bCs/>
          <w:noProof/>
          <w:sz w:val="22"/>
          <w:szCs w:val="22"/>
          <w:lang w:val="ka-GE"/>
        </w:rPr>
        <w:t>0</w:t>
      </w:r>
      <w:r w:rsidR="006B2403" w:rsidRPr="00F94F85">
        <w:rPr>
          <w:rFonts w:ascii="Sylfaen" w:hAnsi="Sylfaen" w:cs="Sylfaen"/>
          <w:bCs/>
          <w:noProof/>
          <w:sz w:val="22"/>
          <w:szCs w:val="22"/>
          <w:lang w:val="ka-GE"/>
        </w:rPr>
        <w:t>.</w:t>
      </w:r>
      <w:r w:rsidRPr="00F94F85">
        <w:rPr>
          <w:rFonts w:ascii="Sylfaen" w:hAnsi="Sylfaen" w:cs="Sylfaen"/>
          <w:bCs/>
          <w:noProof/>
          <w:sz w:val="22"/>
          <w:szCs w:val="22"/>
          <w:lang w:val="ka-GE"/>
        </w:rPr>
        <w:t xml:space="preserve">0 მლნ ლარს. </w:t>
      </w:r>
    </w:p>
    <w:p w:rsidR="00463488" w:rsidRPr="00F94F85" w:rsidRDefault="004B1548" w:rsidP="00715AE4">
      <w:pPr>
        <w:pStyle w:val="Norm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F94F85">
        <w:rPr>
          <w:rFonts w:ascii="Sylfaen" w:hAnsi="Sylfaen" w:cs="Sylfaen"/>
          <w:bCs/>
          <w:noProof/>
          <w:sz w:val="22"/>
          <w:szCs w:val="22"/>
          <w:lang w:val="ka-GE"/>
        </w:rPr>
        <w:t>საინვ</w:t>
      </w:r>
      <w:r w:rsidR="001345C6" w:rsidRPr="00F94F85">
        <w:rPr>
          <w:rFonts w:ascii="Sylfaen" w:hAnsi="Sylfaen" w:cs="Sylfaen"/>
          <w:bCs/>
          <w:noProof/>
          <w:sz w:val="22"/>
          <w:szCs w:val="22"/>
          <w:lang w:val="ka-GE"/>
        </w:rPr>
        <w:t xml:space="preserve">ესტიციო კრედიტების მაჩვენებელი </w:t>
      </w:r>
      <w:r w:rsidRPr="00F94F85">
        <w:rPr>
          <w:rFonts w:ascii="Sylfaen" w:hAnsi="Sylfaen" w:cs="Sylfaen"/>
          <w:bCs/>
          <w:noProof/>
          <w:sz w:val="22"/>
          <w:szCs w:val="22"/>
          <w:lang w:val="ka-GE"/>
        </w:rPr>
        <w:t xml:space="preserve">შეადგენს </w:t>
      </w:r>
      <w:r w:rsidR="008C2691" w:rsidRPr="00F94F85">
        <w:rPr>
          <w:rFonts w:ascii="Sylfaen" w:hAnsi="Sylfaen" w:cs="Sylfaen"/>
          <w:bCs/>
          <w:noProof/>
          <w:sz w:val="22"/>
          <w:szCs w:val="22"/>
          <w:lang w:val="ka-GE"/>
        </w:rPr>
        <w:t>1</w:t>
      </w:r>
      <w:r w:rsidR="005C50E0">
        <w:rPr>
          <w:rFonts w:ascii="Sylfaen" w:hAnsi="Sylfaen" w:cs="Sylfaen"/>
          <w:bCs/>
          <w:noProof/>
          <w:sz w:val="22"/>
          <w:szCs w:val="22"/>
          <w:lang w:val="ka-GE"/>
        </w:rPr>
        <w:t> 844,3</w:t>
      </w:r>
      <w:r w:rsidR="008C2691" w:rsidRPr="00F94F85">
        <w:rPr>
          <w:rFonts w:ascii="Sylfaen" w:hAnsi="Sylfaen" w:cs="Sylfaen"/>
          <w:bCs/>
          <w:noProof/>
          <w:sz w:val="22"/>
          <w:szCs w:val="22"/>
          <w:lang w:val="ka-GE"/>
        </w:rPr>
        <w:t xml:space="preserve"> </w:t>
      </w:r>
      <w:r w:rsidRPr="00F94F85">
        <w:rPr>
          <w:rFonts w:ascii="Sylfaen" w:hAnsi="Sylfaen" w:cs="Sylfaen"/>
          <w:bCs/>
          <w:noProof/>
          <w:sz w:val="22"/>
          <w:szCs w:val="22"/>
          <w:lang w:val="ka-GE"/>
        </w:rPr>
        <w:t>მლნ ლარს</w:t>
      </w:r>
      <w:r w:rsidR="00494D3F" w:rsidRPr="00F94F85">
        <w:rPr>
          <w:rFonts w:ascii="Sylfaen" w:hAnsi="Sylfaen" w:cs="Sylfaen"/>
          <w:bCs/>
          <w:noProof/>
          <w:sz w:val="22"/>
          <w:szCs w:val="22"/>
          <w:lang w:val="ka-GE"/>
        </w:rPr>
        <w:t>;</w:t>
      </w:r>
    </w:p>
    <w:p w:rsidR="00AE0E4D" w:rsidRPr="00F94F85" w:rsidRDefault="00463488" w:rsidP="00715AE4">
      <w:pPr>
        <w:pStyle w:val="Norm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F94F85">
        <w:rPr>
          <w:rFonts w:ascii="Sylfaen" w:hAnsi="Sylfaen" w:cs="Sylfaen"/>
          <w:bCs/>
          <w:noProof/>
          <w:sz w:val="22"/>
          <w:szCs w:val="22"/>
          <w:lang w:val="ka-GE"/>
        </w:rPr>
        <w:t xml:space="preserve">საბიუჯეტო </w:t>
      </w:r>
      <w:r w:rsidR="00494D3F" w:rsidRPr="00F94F85">
        <w:rPr>
          <w:rFonts w:ascii="Sylfaen" w:hAnsi="Sylfaen" w:cs="Sylfaen"/>
          <w:bCs/>
          <w:noProof/>
          <w:sz w:val="22"/>
          <w:szCs w:val="22"/>
          <w:lang w:val="ka-GE"/>
        </w:rPr>
        <w:t>დახმარების სახით მისა</w:t>
      </w:r>
      <w:r w:rsidR="007E47D3" w:rsidRPr="00F94F85">
        <w:rPr>
          <w:rFonts w:ascii="Sylfaen" w:hAnsi="Sylfaen" w:cs="Sylfaen"/>
          <w:bCs/>
          <w:noProof/>
          <w:sz w:val="22"/>
          <w:szCs w:val="22"/>
          <w:lang w:val="ka-GE"/>
        </w:rPr>
        <w:t>ღ</w:t>
      </w:r>
      <w:r w:rsidR="00494D3F" w:rsidRPr="00F94F85">
        <w:rPr>
          <w:rFonts w:ascii="Sylfaen" w:hAnsi="Sylfaen" w:cs="Sylfaen"/>
          <w:bCs/>
          <w:noProof/>
          <w:sz w:val="22"/>
          <w:szCs w:val="22"/>
          <w:lang w:val="ka-GE"/>
        </w:rPr>
        <w:t xml:space="preserve">ები კრედიტების მაჩვენებელი შეადგენს </w:t>
      </w:r>
      <w:r w:rsidR="001F0ED3" w:rsidRPr="00F94F85">
        <w:rPr>
          <w:rFonts w:ascii="Sylfaen" w:hAnsi="Sylfaen" w:cs="Sylfaen"/>
          <w:bCs/>
          <w:noProof/>
          <w:sz w:val="22"/>
          <w:szCs w:val="22"/>
          <w:lang w:val="ka-GE"/>
        </w:rPr>
        <w:t xml:space="preserve">           </w:t>
      </w:r>
      <w:r w:rsidR="005C50E0">
        <w:rPr>
          <w:rFonts w:ascii="Sylfaen" w:hAnsi="Sylfaen" w:cs="Sylfaen"/>
          <w:bCs/>
          <w:noProof/>
          <w:sz w:val="22"/>
          <w:szCs w:val="22"/>
          <w:lang w:val="ka-GE"/>
        </w:rPr>
        <w:t>4</w:t>
      </w:r>
      <w:r w:rsidR="00596FC4" w:rsidRPr="00F94F85">
        <w:rPr>
          <w:rFonts w:ascii="Sylfaen" w:hAnsi="Sylfaen" w:cs="Sylfaen"/>
          <w:bCs/>
          <w:noProof/>
          <w:sz w:val="22"/>
          <w:szCs w:val="22"/>
          <w:lang w:val="ka-GE"/>
        </w:rPr>
        <w:t>00,0</w:t>
      </w:r>
      <w:r w:rsidR="00494D3F" w:rsidRPr="00F94F85">
        <w:rPr>
          <w:rFonts w:ascii="Sylfaen" w:hAnsi="Sylfaen" w:cs="Sylfaen"/>
          <w:bCs/>
          <w:noProof/>
          <w:sz w:val="22"/>
          <w:szCs w:val="22"/>
          <w:lang w:val="ka-GE"/>
        </w:rPr>
        <w:t xml:space="preserve"> მლნ ლარს. </w:t>
      </w:r>
    </w:p>
    <w:p w:rsidR="00227239" w:rsidRDefault="00227239" w:rsidP="001F0ED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0"/>
        <w:jc w:val="both"/>
        <w:rPr>
          <w:rFonts w:ascii="Sylfaen" w:hAnsi="Sylfaen" w:cs="Sylfaen"/>
          <w:bCs/>
          <w:noProof/>
          <w:sz w:val="22"/>
          <w:szCs w:val="22"/>
          <w:lang w:val="ka-GE"/>
        </w:rPr>
      </w:pPr>
    </w:p>
    <w:p w:rsidR="001F0ED3" w:rsidRPr="00F94F85" w:rsidRDefault="001F0ED3" w:rsidP="001F0ED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0"/>
        <w:jc w:val="both"/>
        <w:rPr>
          <w:rFonts w:ascii="Sylfaen" w:hAnsi="Sylfaen" w:cs="Sylfaen"/>
          <w:bCs/>
          <w:noProof/>
          <w:sz w:val="22"/>
          <w:szCs w:val="22"/>
          <w:lang w:val="ka-GE"/>
        </w:rPr>
      </w:pPr>
      <w:r w:rsidRPr="00F94F85">
        <w:rPr>
          <w:rFonts w:ascii="Sylfaen" w:hAnsi="Sylfaen" w:cs="Sylfaen"/>
          <w:bCs/>
          <w:noProof/>
          <w:sz w:val="22"/>
          <w:szCs w:val="22"/>
          <w:lang w:val="ka-GE"/>
        </w:rPr>
        <w:t xml:space="preserve">ამავდროულად ბიუჯეტი ითვალისწინებს ვალის დაფარვას </w:t>
      </w:r>
      <w:r w:rsidR="00596FC4" w:rsidRPr="00F94F85">
        <w:rPr>
          <w:rFonts w:ascii="Sylfaen" w:hAnsi="Sylfaen" w:cs="Sylfaen"/>
          <w:bCs/>
          <w:noProof/>
          <w:sz w:val="22"/>
          <w:szCs w:val="22"/>
          <w:lang w:val="ka-GE"/>
        </w:rPr>
        <w:t>1 218,5</w:t>
      </w:r>
      <w:r w:rsidRPr="00F94F85">
        <w:rPr>
          <w:rFonts w:ascii="Sylfaen" w:hAnsi="Sylfaen" w:cs="Sylfaen"/>
          <w:bCs/>
          <w:noProof/>
          <w:sz w:val="22"/>
          <w:szCs w:val="22"/>
          <w:lang w:val="ka-GE"/>
        </w:rPr>
        <w:t xml:space="preserve"> მლნ ლარის ოდენობით, შესაბამისად ვალდებულებების წმინდა ზრდა </w:t>
      </w:r>
      <w:r w:rsidR="007E1707" w:rsidRPr="00F94F85">
        <w:rPr>
          <w:rFonts w:ascii="Sylfaen" w:hAnsi="Sylfaen" w:cs="Sylfaen"/>
          <w:bCs/>
          <w:noProof/>
          <w:sz w:val="22"/>
          <w:szCs w:val="22"/>
          <w:lang w:val="ka-GE"/>
        </w:rPr>
        <w:t>2</w:t>
      </w:r>
      <w:r w:rsidR="005C50E0">
        <w:rPr>
          <w:rFonts w:ascii="Sylfaen" w:hAnsi="Sylfaen" w:cs="Sylfaen"/>
          <w:bCs/>
          <w:noProof/>
          <w:sz w:val="22"/>
          <w:szCs w:val="22"/>
          <w:lang w:val="ka-GE"/>
        </w:rPr>
        <w:t> 425,4</w:t>
      </w:r>
      <w:r w:rsidRPr="00F94F85">
        <w:rPr>
          <w:rFonts w:ascii="Sylfaen" w:hAnsi="Sylfaen" w:cs="Sylfaen"/>
          <w:bCs/>
          <w:noProof/>
          <w:sz w:val="22"/>
          <w:szCs w:val="22"/>
          <w:lang w:val="ka-GE"/>
        </w:rPr>
        <w:t xml:space="preserve"> მლნ ლარს შეადგენს.</w:t>
      </w:r>
    </w:p>
    <w:p w:rsidR="006C57B5" w:rsidRPr="00F94F85" w:rsidRDefault="006C57B5"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bCs/>
          <w:noProof/>
          <w:sz w:val="22"/>
          <w:szCs w:val="22"/>
          <w:lang w:val="ka-GE"/>
        </w:rPr>
      </w:pPr>
    </w:p>
    <w:p w:rsidR="00C235CB" w:rsidRPr="00ED5DD8" w:rsidRDefault="00C235CB" w:rsidP="00D41B5E">
      <w:pPr>
        <w:pStyle w:val="Heading1"/>
        <w:ind w:firstLine="270"/>
        <w:rPr>
          <w:rFonts w:ascii="Sylfaen" w:hAnsi="Sylfaen" w:cs="Sylfaen"/>
          <w:b/>
          <w:noProof/>
          <w:color w:val="000000" w:themeColor="text1"/>
          <w:sz w:val="22"/>
          <w:szCs w:val="22"/>
          <w:lang w:val="ka-GE"/>
        </w:rPr>
      </w:pPr>
      <w:r w:rsidRPr="00ED5DD8">
        <w:rPr>
          <w:rFonts w:ascii="Sylfaen" w:hAnsi="Sylfaen" w:cs="Sylfaen"/>
          <w:b/>
          <w:noProof/>
          <w:color w:val="000000" w:themeColor="text1"/>
          <w:sz w:val="22"/>
          <w:szCs w:val="22"/>
          <w:lang w:val="ka-GE"/>
        </w:rPr>
        <w:t>სახელმწიფო ბიუჯეტის გადასახდელები</w:t>
      </w:r>
      <w:r w:rsidR="0084371B" w:rsidRPr="00ED5DD8">
        <w:rPr>
          <w:rFonts w:ascii="Sylfaen" w:hAnsi="Sylfaen" w:cs="Sylfaen"/>
          <w:b/>
          <w:noProof/>
          <w:color w:val="000000" w:themeColor="text1"/>
          <w:sz w:val="22"/>
          <w:szCs w:val="22"/>
          <w:lang w:val="ka-GE"/>
        </w:rPr>
        <w:t xml:space="preserve"> (ასიგნებები)</w:t>
      </w:r>
    </w:p>
    <w:p w:rsidR="00EF3C3F" w:rsidRPr="00F94F85" w:rsidRDefault="00EF3C3F"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p>
    <w:p w:rsidR="005F79B6" w:rsidRPr="00F94F85" w:rsidRDefault="00BD4719" w:rsidP="0026009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noProof/>
          <w:sz w:val="22"/>
          <w:szCs w:val="22"/>
          <w:lang w:val="ka-GE"/>
        </w:rPr>
      </w:pPr>
      <w:r w:rsidRPr="00F94F85">
        <w:rPr>
          <w:rFonts w:ascii="Sylfaen" w:hAnsi="Sylfaen" w:cs="Sylfaen"/>
          <w:noProof/>
          <w:sz w:val="22"/>
          <w:szCs w:val="22"/>
          <w:lang w:val="ka-GE"/>
        </w:rPr>
        <w:tab/>
      </w:r>
      <w:r w:rsidR="006309A8" w:rsidRPr="00F94F85">
        <w:rPr>
          <w:rFonts w:ascii="Sylfaen" w:hAnsi="Sylfaen" w:cs="Sylfaen"/>
          <w:noProof/>
          <w:sz w:val="22"/>
          <w:szCs w:val="22"/>
          <w:lang w:val="ka-GE"/>
        </w:rPr>
        <w:t>სახელწიფო ბიუჯეტის ასიგნებების მოცულობა</w:t>
      </w:r>
      <w:r w:rsidR="005C50E0">
        <w:rPr>
          <w:rFonts w:ascii="Sylfaen" w:hAnsi="Sylfaen" w:cs="Sylfaen"/>
          <w:noProof/>
          <w:sz w:val="22"/>
          <w:szCs w:val="22"/>
          <w:lang w:val="ka-GE"/>
        </w:rPr>
        <w:t>, პროექტის წინა ვერსიასთან შედარებით გაზრდილია 726,1 მლნ ლარით და</w:t>
      </w:r>
      <w:r w:rsidR="006309A8" w:rsidRPr="00F94F85">
        <w:rPr>
          <w:rFonts w:ascii="Sylfaen" w:hAnsi="Sylfaen" w:cs="Sylfaen"/>
          <w:noProof/>
          <w:sz w:val="22"/>
          <w:szCs w:val="22"/>
          <w:lang w:val="ka-GE"/>
        </w:rPr>
        <w:t xml:space="preserve"> </w:t>
      </w:r>
      <w:r w:rsidR="00CF6559" w:rsidRPr="00F94F85">
        <w:rPr>
          <w:rFonts w:ascii="Sylfaen" w:hAnsi="Sylfaen" w:cs="Sylfaen"/>
          <w:noProof/>
          <w:sz w:val="22"/>
          <w:szCs w:val="22"/>
          <w:lang w:val="ka-GE"/>
        </w:rPr>
        <w:t xml:space="preserve">შეადგენს </w:t>
      </w:r>
      <w:r w:rsidR="005C50E0">
        <w:rPr>
          <w:rFonts w:ascii="Sylfaen" w:hAnsi="Sylfaen" w:cs="Sylfaen"/>
          <w:noProof/>
          <w:sz w:val="22"/>
          <w:szCs w:val="22"/>
          <w:lang w:val="ka-GE"/>
        </w:rPr>
        <w:t>21 880,1</w:t>
      </w:r>
      <w:r w:rsidR="002F2E62" w:rsidRPr="00F94F85">
        <w:rPr>
          <w:rFonts w:ascii="Sylfaen" w:hAnsi="Sylfaen" w:cs="Sylfaen"/>
          <w:noProof/>
          <w:sz w:val="22"/>
          <w:szCs w:val="22"/>
          <w:lang w:val="ka-GE"/>
        </w:rPr>
        <w:t xml:space="preserve"> </w:t>
      </w:r>
      <w:r w:rsidR="006309A8" w:rsidRPr="00F94F85">
        <w:rPr>
          <w:rFonts w:ascii="Sylfaen" w:hAnsi="Sylfaen" w:cs="Sylfaen"/>
          <w:noProof/>
          <w:sz w:val="22"/>
          <w:szCs w:val="22"/>
          <w:lang w:val="ka-GE"/>
        </w:rPr>
        <w:t>მლნ ლარს</w:t>
      </w:r>
      <w:r w:rsidR="005C50E0">
        <w:rPr>
          <w:rFonts w:ascii="Sylfaen" w:hAnsi="Sylfaen" w:cs="Sylfaen"/>
          <w:noProof/>
          <w:sz w:val="22"/>
          <w:szCs w:val="22"/>
          <w:lang w:val="ka-GE"/>
        </w:rPr>
        <w:t>.</w:t>
      </w:r>
    </w:p>
    <w:p w:rsidR="006309A8" w:rsidRPr="00F94F85" w:rsidRDefault="002F2E62"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noProof/>
          <w:sz w:val="22"/>
          <w:szCs w:val="22"/>
          <w:lang w:val="ka-GE"/>
        </w:rPr>
      </w:pPr>
      <w:r w:rsidRPr="00F94F85">
        <w:rPr>
          <w:rFonts w:ascii="Sylfaen" w:hAnsi="Sylfaen" w:cs="Sylfaen"/>
          <w:b/>
          <w:noProof/>
          <w:sz w:val="22"/>
          <w:szCs w:val="22"/>
          <w:lang w:val="ka-GE"/>
        </w:rPr>
        <w:t>სამინისტროების მიხედვით</w:t>
      </w:r>
      <w:r w:rsidR="00C15DA4" w:rsidRPr="00F94F85">
        <w:rPr>
          <w:rFonts w:ascii="Sylfaen" w:hAnsi="Sylfaen" w:cs="Sylfaen"/>
          <w:b/>
          <w:noProof/>
          <w:sz w:val="22"/>
          <w:szCs w:val="22"/>
          <w:lang w:val="ka-GE"/>
        </w:rPr>
        <w:t xml:space="preserve"> გათვალისწინებულია</w:t>
      </w:r>
      <w:r w:rsidRPr="00F94F85">
        <w:rPr>
          <w:rFonts w:ascii="Sylfaen" w:hAnsi="Sylfaen" w:cs="Sylfaen"/>
          <w:b/>
          <w:noProof/>
          <w:sz w:val="22"/>
          <w:szCs w:val="22"/>
          <w:lang w:val="ka-GE"/>
        </w:rPr>
        <w:t>:</w:t>
      </w:r>
    </w:p>
    <w:p w:rsidR="007E1707" w:rsidRPr="00F94F85" w:rsidRDefault="002F2E62" w:rsidP="007E17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noProof/>
          <w:sz w:val="22"/>
          <w:szCs w:val="22"/>
          <w:lang w:val="ka-GE"/>
        </w:rPr>
      </w:pPr>
      <w:r w:rsidRPr="00F94F85">
        <w:rPr>
          <w:rFonts w:ascii="Sylfaen" w:hAnsi="Sylfaen" w:cs="Sylfaen"/>
          <w:b/>
          <w:noProof/>
          <w:sz w:val="22"/>
          <w:szCs w:val="22"/>
          <w:lang w:val="en-US"/>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r w:rsidRPr="00F94F85">
        <w:rPr>
          <w:rFonts w:ascii="Sylfaen" w:hAnsi="Sylfaen" w:cs="Sylfaen"/>
          <w:b/>
          <w:noProof/>
          <w:sz w:val="22"/>
          <w:szCs w:val="22"/>
          <w:lang w:val="ka-GE"/>
        </w:rPr>
        <w:t>ს</w:t>
      </w:r>
      <w:r w:rsidRPr="00F94F85">
        <w:rPr>
          <w:rFonts w:ascii="Sylfaen" w:hAnsi="Sylfaen" w:cs="Sylfaen"/>
          <w:noProof/>
          <w:sz w:val="22"/>
          <w:szCs w:val="22"/>
          <w:lang w:val="ka-GE"/>
        </w:rPr>
        <w:t xml:space="preserve"> ასიგნებები განისაზღვრა </w:t>
      </w:r>
      <w:r w:rsidR="007E1707" w:rsidRPr="00F94F85">
        <w:rPr>
          <w:rFonts w:ascii="Sylfaen" w:hAnsi="Sylfaen" w:cs="Sylfaen"/>
          <w:noProof/>
          <w:sz w:val="22"/>
          <w:szCs w:val="22"/>
          <w:lang w:val="ka-GE"/>
        </w:rPr>
        <w:t>6</w:t>
      </w:r>
      <w:r w:rsidR="005C50E0">
        <w:rPr>
          <w:rFonts w:ascii="Sylfaen" w:hAnsi="Sylfaen" w:cs="Sylfaen"/>
          <w:noProof/>
          <w:sz w:val="22"/>
          <w:szCs w:val="22"/>
          <w:lang w:val="ka-GE"/>
        </w:rPr>
        <w:t> 858,4</w:t>
      </w:r>
      <w:r w:rsidRPr="00F94F85">
        <w:rPr>
          <w:rFonts w:ascii="Sylfaen" w:hAnsi="Sylfaen" w:cs="Sylfaen"/>
          <w:noProof/>
          <w:sz w:val="22"/>
          <w:szCs w:val="22"/>
          <w:lang w:val="ka-GE"/>
        </w:rPr>
        <w:t xml:space="preserve"> მლნ ლარით, რაც </w:t>
      </w:r>
      <w:r w:rsidR="005C50E0">
        <w:rPr>
          <w:rFonts w:ascii="Sylfaen" w:hAnsi="Sylfaen" w:cs="Sylfaen"/>
          <w:noProof/>
          <w:sz w:val="22"/>
          <w:szCs w:val="22"/>
          <w:lang w:val="ka-GE"/>
        </w:rPr>
        <w:t>წინა პროექტთან შედარებით გაზრდილია 59,8 მლნ ლარით</w:t>
      </w:r>
      <w:r w:rsidR="00ED5310" w:rsidRPr="00F94F85">
        <w:rPr>
          <w:rFonts w:ascii="Sylfaen" w:hAnsi="Sylfaen" w:cs="Sylfaen"/>
          <w:noProof/>
          <w:sz w:val="22"/>
          <w:szCs w:val="22"/>
          <w:lang w:val="ka-GE"/>
        </w:rPr>
        <w:t>.</w:t>
      </w:r>
      <w:r w:rsidR="0026009F" w:rsidRPr="00F94F85">
        <w:rPr>
          <w:rFonts w:ascii="Sylfaen" w:hAnsi="Sylfaen" w:cs="Sylfaen"/>
          <w:noProof/>
          <w:sz w:val="22"/>
          <w:szCs w:val="22"/>
          <w:lang w:val="ka-GE"/>
        </w:rPr>
        <w:t xml:space="preserve"> </w:t>
      </w:r>
      <w:r w:rsidR="00CE06C8">
        <w:rPr>
          <w:rFonts w:ascii="Sylfaen" w:hAnsi="Sylfaen" w:cs="Sylfaen"/>
          <w:noProof/>
          <w:sz w:val="22"/>
          <w:szCs w:val="22"/>
          <w:lang w:val="ka-GE"/>
        </w:rPr>
        <w:t>ასიგნებების ფარგლებში გათვალისწინებულია:</w:t>
      </w:r>
    </w:p>
    <w:p w:rsidR="00C416BE" w:rsidRPr="00F94F85" w:rsidRDefault="00C416BE" w:rsidP="00377CE1">
      <w:pPr>
        <w:pStyle w:val="Normal0"/>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F94F85">
        <w:rPr>
          <w:rFonts w:ascii="Sylfaen" w:hAnsi="Sylfaen" w:cs="Sylfaen"/>
          <w:b/>
          <w:noProof/>
          <w:sz w:val="22"/>
          <w:szCs w:val="22"/>
          <w:lang w:val="ka-GE"/>
        </w:rPr>
        <w:t>მოსახლეობის სოციალური დაცვა</w:t>
      </w:r>
      <w:r w:rsidRPr="00F94F85">
        <w:rPr>
          <w:rFonts w:ascii="Sylfaen" w:hAnsi="Sylfaen" w:cs="Sylfaen"/>
          <w:noProof/>
          <w:sz w:val="22"/>
          <w:szCs w:val="22"/>
          <w:lang w:val="ka-GE"/>
        </w:rPr>
        <w:t xml:space="preserve"> - </w:t>
      </w:r>
      <w:r w:rsidR="007E1707" w:rsidRPr="00F94F85">
        <w:rPr>
          <w:rFonts w:ascii="Sylfaen" w:hAnsi="Sylfaen" w:cs="Sylfaen"/>
          <w:noProof/>
          <w:sz w:val="22"/>
          <w:szCs w:val="22"/>
          <w:lang w:val="ka-GE"/>
        </w:rPr>
        <w:t>4</w:t>
      </w:r>
      <w:r w:rsidR="005C50E0">
        <w:rPr>
          <w:rFonts w:ascii="Sylfaen" w:hAnsi="Sylfaen" w:cs="Sylfaen"/>
          <w:noProof/>
          <w:sz w:val="22"/>
          <w:szCs w:val="22"/>
          <w:lang w:val="ka-GE"/>
        </w:rPr>
        <w:t> 878,9</w:t>
      </w:r>
      <w:r w:rsidRPr="00F94F85">
        <w:rPr>
          <w:rFonts w:ascii="Sylfaen" w:hAnsi="Sylfaen" w:cs="Sylfaen"/>
          <w:noProof/>
          <w:sz w:val="22"/>
          <w:szCs w:val="22"/>
          <w:lang w:val="ka-GE"/>
        </w:rPr>
        <w:t xml:space="preserve"> მლნ ლარი, </w:t>
      </w:r>
      <w:r w:rsidR="00C70893" w:rsidRPr="00F94F85">
        <w:rPr>
          <w:rFonts w:ascii="Sylfaen" w:hAnsi="Sylfaen" w:cs="Sylfaen"/>
          <w:noProof/>
          <w:sz w:val="22"/>
          <w:szCs w:val="22"/>
          <w:lang w:val="ka-GE"/>
        </w:rPr>
        <w:t xml:space="preserve">მათ შორის: </w:t>
      </w:r>
    </w:p>
    <w:p w:rsidR="00ED5310" w:rsidRPr="005C50E0" w:rsidRDefault="00C70893" w:rsidP="006627CE">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5C50E0">
        <w:rPr>
          <w:rFonts w:ascii="Sylfaen" w:hAnsi="Sylfaen" w:cs="Sylfaen"/>
          <w:noProof/>
          <w:sz w:val="22"/>
          <w:szCs w:val="22"/>
          <w:lang w:val="ka-GE"/>
        </w:rPr>
        <w:t xml:space="preserve">საპენსიო უზრუნველყოფა - </w:t>
      </w:r>
      <w:r w:rsidR="007E1707" w:rsidRPr="005C50E0">
        <w:rPr>
          <w:rFonts w:ascii="Sylfaen" w:hAnsi="Sylfaen" w:cs="Sylfaen"/>
          <w:noProof/>
          <w:sz w:val="22"/>
          <w:szCs w:val="22"/>
          <w:lang w:val="ka-GE"/>
        </w:rPr>
        <w:t>3 379,2</w:t>
      </w:r>
      <w:r w:rsidRPr="005C50E0">
        <w:rPr>
          <w:rFonts w:ascii="Sylfaen" w:hAnsi="Sylfaen" w:cs="Sylfaen"/>
          <w:noProof/>
          <w:sz w:val="22"/>
          <w:szCs w:val="22"/>
          <w:lang w:val="ka-GE"/>
        </w:rPr>
        <w:t xml:space="preserve"> მლნ ლარი</w:t>
      </w:r>
      <w:r w:rsidR="005C50E0" w:rsidRPr="005C50E0">
        <w:rPr>
          <w:rFonts w:ascii="Sylfaen" w:hAnsi="Sylfaen" w:cs="Sylfaen"/>
          <w:noProof/>
          <w:sz w:val="22"/>
          <w:szCs w:val="22"/>
          <w:lang w:val="ka-GE"/>
        </w:rPr>
        <w:t>.</w:t>
      </w:r>
      <w:r w:rsidR="005C50E0">
        <w:rPr>
          <w:rFonts w:ascii="Sylfaen" w:hAnsi="Sylfaen" w:cs="Sylfaen"/>
          <w:noProof/>
          <w:sz w:val="22"/>
          <w:szCs w:val="22"/>
          <w:lang w:val="ka-GE"/>
        </w:rPr>
        <w:t xml:space="preserve"> აღნიშნული თანხის ფარგლებში </w:t>
      </w:r>
      <w:r w:rsidRPr="005C50E0">
        <w:rPr>
          <w:rFonts w:ascii="Sylfaen" w:hAnsi="Sylfaen" w:cs="Sylfaen"/>
          <w:noProof/>
          <w:sz w:val="22"/>
          <w:szCs w:val="22"/>
          <w:lang w:val="ka-GE"/>
        </w:rPr>
        <w:t>„სახელმწიფო პენსიის შესახებ“ საქართველოს კანონით გათვალისწინებული სახელმწიფო პ</w:t>
      </w:r>
      <w:r w:rsidR="0026009F" w:rsidRPr="005C50E0">
        <w:rPr>
          <w:rFonts w:ascii="Sylfaen" w:hAnsi="Sylfaen" w:cs="Sylfaen"/>
          <w:noProof/>
          <w:sz w:val="22"/>
          <w:szCs w:val="22"/>
          <w:lang w:val="ka-GE"/>
        </w:rPr>
        <w:t>ენსიის ზრდის ინდექსაციის წესის შესაბამისად</w:t>
      </w:r>
      <w:r w:rsidR="005C50E0" w:rsidRPr="005C50E0">
        <w:rPr>
          <w:rFonts w:ascii="Sylfaen" w:hAnsi="Sylfaen" w:cs="Sylfaen"/>
          <w:noProof/>
          <w:sz w:val="22"/>
          <w:szCs w:val="22"/>
          <w:lang w:val="ka-GE"/>
        </w:rPr>
        <w:t>:</w:t>
      </w:r>
    </w:p>
    <w:p w:rsidR="0048266A" w:rsidRPr="00F94F85" w:rsidRDefault="0048266A" w:rsidP="0048266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noProof/>
          <w:sz w:val="22"/>
          <w:szCs w:val="22"/>
          <w:lang w:val="ka-GE"/>
        </w:rPr>
      </w:pPr>
    </w:p>
    <w:p w:rsidR="00150337" w:rsidRPr="00F94F85" w:rsidRDefault="00ED5310" w:rsidP="00ED531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noProof/>
          <w:sz w:val="22"/>
          <w:szCs w:val="22"/>
          <w:lang w:val="ka-GE"/>
        </w:rPr>
      </w:pPr>
      <w:r w:rsidRPr="00F94F85">
        <w:rPr>
          <w:rFonts w:ascii="Sylfaen" w:hAnsi="Sylfaen" w:cs="Sylfaen"/>
          <w:b/>
          <w:noProof/>
          <w:sz w:val="22"/>
          <w:szCs w:val="22"/>
          <w:lang w:val="ka-GE"/>
        </w:rPr>
        <w:t xml:space="preserve">70 წლამდე პირთა პენსია </w:t>
      </w:r>
      <w:r w:rsidRPr="00F94F85">
        <w:rPr>
          <w:rFonts w:ascii="Sylfaen" w:hAnsi="Sylfaen" w:cs="Sylfaen"/>
          <w:noProof/>
          <w:sz w:val="22"/>
          <w:szCs w:val="22"/>
          <w:lang w:val="ka-GE"/>
        </w:rPr>
        <w:t>უნდა გაიზარდოს ბოლო 12 თვის ინფლაციის საშუ</w:t>
      </w:r>
      <w:r w:rsidR="00E0538B">
        <w:rPr>
          <w:rFonts w:ascii="Sylfaen" w:hAnsi="Sylfaen" w:cs="Sylfaen"/>
          <w:noProof/>
          <w:sz w:val="22"/>
          <w:szCs w:val="22"/>
          <w:lang w:val="ka-GE"/>
        </w:rPr>
        <w:t>ა</w:t>
      </w:r>
      <w:r w:rsidRPr="00F94F85">
        <w:rPr>
          <w:rFonts w:ascii="Sylfaen" w:hAnsi="Sylfaen" w:cs="Sylfaen"/>
          <w:noProof/>
          <w:sz w:val="22"/>
          <w:szCs w:val="22"/>
          <w:lang w:val="ka-GE"/>
        </w:rPr>
        <w:t>ლო მაჩვენებლის, მაგრ</w:t>
      </w:r>
      <w:r w:rsidR="003A79B8" w:rsidRPr="00F94F85">
        <w:rPr>
          <w:rFonts w:ascii="Sylfaen" w:hAnsi="Sylfaen" w:cs="Sylfaen"/>
          <w:noProof/>
          <w:sz w:val="22"/>
          <w:szCs w:val="22"/>
          <w:lang w:val="ka-GE"/>
        </w:rPr>
        <w:t xml:space="preserve">ამ არანაკლებ 20 ლარის ოდენობით. </w:t>
      </w:r>
      <w:r w:rsidRPr="00F94F85">
        <w:rPr>
          <w:rFonts w:ascii="Sylfaen" w:hAnsi="Sylfaen" w:cs="Sylfaen"/>
          <w:noProof/>
          <w:sz w:val="22"/>
          <w:szCs w:val="22"/>
          <w:lang w:val="ka-GE"/>
        </w:rPr>
        <w:t>სტატისტიკის ეროვნული სამსახურის მიერ სექტემბერში  გამოქვეყნებული მონაცემების მიხედვით ბოლო 12 თვის საშუალო ინფლაცია შეადგენს</w:t>
      </w:r>
      <w:r w:rsidR="0026009F" w:rsidRPr="00F94F85">
        <w:rPr>
          <w:rFonts w:ascii="Sylfaen" w:hAnsi="Sylfaen" w:cs="Sylfaen"/>
          <w:noProof/>
          <w:sz w:val="22"/>
          <w:szCs w:val="22"/>
          <w:lang w:val="ka-GE"/>
        </w:rPr>
        <w:t xml:space="preserve"> </w:t>
      </w:r>
      <w:r w:rsidR="00EE3118" w:rsidRPr="00F94F85">
        <w:rPr>
          <w:rFonts w:ascii="Sylfaen" w:hAnsi="Sylfaen" w:cs="Sylfaen"/>
          <w:noProof/>
          <w:sz w:val="22"/>
          <w:szCs w:val="22"/>
          <w:lang w:val="ka-GE"/>
        </w:rPr>
        <w:t>12,7</w:t>
      </w:r>
      <w:r w:rsidRPr="00F94F85">
        <w:rPr>
          <w:rFonts w:ascii="Sylfaen" w:hAnsi="Sylfaen" w:cs="Sylfaen"/>
          <w:noProof/>
          <w:sz w:val="22"/>
          <w:szCs w:val="22"/>
          <w:lang w:val="ka-GE"/>
        </w:rPr>
        <w:t>%</w:t>
      </w:r>
      <w:r w:rsidR="00150337" w:rsidRPr="00F94F85">
        <w:rPr>
          <w:rFonts w:ascii="Sylfaen" w:hAnsi="Sylfaen" w:cs="Sylfaen"/>
          <w:noProof/>
          <w:sz w:val="22"/>
          <w:szCs w:val="22"/>
          <w:lang w:val="ka-GE"/>
        </w:rPr>
        <w:t>-ს. აღნიშნული მაჩვენებლით პენსიის ზრდა (2</w:t>
      </w:r>
      <w:r w:rsidR="00EE3118" w:rsidRPr="00F94F85">
        <w:rPr>
          <w:rFonts w:ascii="Sylfaen" w:hAnsi="Sylfaen" w:cs="Sylfaen"/>
          <w:noProof/>
          <w:sz w:val="22"/>
          <w:szCs w:val="22"/>
          <w:lang w:val="ka-GE"/>
        </w:rPr>
        <w:t>6</w:t>
      </w:r>
      <w:r w:rsidR="00150337" w:rsidRPr="00F94F85">
        <w:rPr>
          <w:rFonts w:ascii="Sylfaen" w:hAnsi="Sylfaen" w:cs="Sylfaen"/>
          <w:noProof/>
          <w:sz w:val="22"/>
          <w:szCs w:val="22"/>
          <w:lang w:val="ka-GE"/>
        </w:rPr>
        <w:t>0*</w:t>
      </w:r>
      <w:r w:rsidR="00EE3118" w:rsidRPr="00F94F85">
        <w:rPr>
          <w:rFonts w:ascii="Sylfaen" w:hAnsi="Sylfaen" w:cs="Sylfaen"/>
          <w:noProof/>
          <w:sz w:val="22"/>
          <w:szCs w:val="22"/>
          <w:lang w:val="ka-GE"/>
        </w:rPr>
        <w:t>12,7</w:t>
      </w:r>
      <w:r w:rsidR="00150337" w:rsidRPr="00F94F85">
        <w:rPr>
          <w:rFonts w:ascii="Sylfaen" w:hAnsi="Sylfaen" w:cs="Sylfaen"/>
          <w:noProof/>
          <w:sz w:val="22"/>
          <w:szCs w:val="22"/>
          <w:lang w:val="ka-GE"/>
        </w:rPr>
        <w:t>%=</w:t>
      </w:r>
      <w:r w:rsidR="00EE3118" w:rsidRPr="00F94F85">
        <w:rPr>
          <w:rFonts w:ascii="Sylfaen" w:hAnsi="Sylfaen" w:cs="Sylfaen"/>
          <w:noProof/>
          <w:sz w:val="22"/>
          <w:szCs w:val="22"/>
          <w:lang w:val="ka-GE"/>
        </w:rPr>
        <w:t>33</w:t>
      </w:r>
      <w:r w:rsidR="00150337" w:rsidRPr="00F94F85">
        <w:rPr>
          <w:rFonts w:ascii="Sylfaen" w:hAnsi="Sylfaen" w:cs="Sylfaen"/>
          <w:noProof/>
          <w:sz w:val="22"/>
          <w:szCs w:val="22"/>
          <w:lang w:val="ka-GE"/>
        </w:rPr>
        <w:t xml:space="preserve">) </w:t>
      </w:r>
      <w:r w:rsidR="00EE3118" w:rsidRPr="00F94F85">
        <w:rPr>
          <w:rFonts w:ascii="Sylfaen" w:hAnsi="Sylfaen" w:cs="Sylfaen"/>
          <w:noProof/>
          <w:sz w:val="22"/>
          <w:szCs w:val="22"/>
          <w:lang w:val="ka-GE"/>
        </w:rPr>
        <w:t>გათვალისწინებულია 35 ლარის ოდენობით და 2023</w:t>
      </w:r>
      <w:r w:rsidR="00150337" w:rsidRPr="00F94F85">
        <w:rPr>
          <w:rFonts w:ascii="Sylfaen" w:hAnsi="Sylfaen" w:cs="Sylfaen"/>
          <w:noProof/>
          <w:sz w:val="22"/>
          <w:szCs w:val="22"/>
          <w:lang w:val="ka-GE"/>
        </w:rPr>
        <w:t xml:space="preserve"> წლის იანვრიდან განისაზღვრება 2</w:t>
      </w:r>
      <w:r w:rsidR="00EE3118" w:rsidRPr="00F94F85">
        <w:rPr>
          <w:rFonts w:ascii="Sylfaen" w:hAnsi="Sylfaen" w:cs="Sylfaen"/>
          <w:noProof/>
          <w:sz w:val="22"/>
          <w:szCs w:val="22"/>
          <w:lang w:val="ka-GE"/>
        </w:rPr>
        <w:t>95</w:t>
      </w:r>
      <w:r w:rsidR="00150337" w:rsidRPr="00F94F85">
        <w:rPr>
          <w:rFonts w:ascii="Sylfaen" w:hAnsi="Sylfaen" w:cs="Sylfaen"/>
          <w:noProof/>
          <w:sz w:val="22"/>
          <w:szCs w:val="22"/>
          <w:lang w:val="ka-GE"/>
        </w:rPr>
        <w:t xml:space="preserve"> ლარი</w:t>
      </w:r>
      <w:r w:rsidR="00EE3118" w:rsidRPr="00F94F85">
        <w:rPr>
          <w:rFonts w:ascii="Sylfaen" w:hAnsi="Sylfaen" w:cs="Sylfaen"/>
          <w:noProof/>
          <w:sz w:val="22"/>
          <w:szCs w:val="22"/>
          <w:lang w:val="ka-GE"/>
        </w:rPr>
        <w:t>თ</w:t>
      </w:r>
      <w:r w:rsidR="00150337" w:rsidRPr="00F94F85">
        <w:rPr>
          <w:rFonts w:ascii="Sylfaen" w:hAnsi="Sylfaen" w:cs="Sylfaen"/>
          <w:noProof/>
          <w:sz w:val="22"/>
          <w:szCs w:val="22"/>
          <w:lang w:val="ka-GE"/>
        </w:rPr>
        <w:t>.</w:t>
      </w:r>
    </w:p>
    <w:p w:rsidR="007B6E99" w:rsidRPr="00F94F85" w:rsidRDefault="00150337" w:rsidP="00ED531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noProof/>
          <w:sz w:val="22"/>
          <w:szCs w:val="22"/>
          <w:lang w:val="ka-GE"/>
        </w:rPr>
      </w:pPr>
      <w:r w:rsidRPr="00F94F85">
        <w:rPr>
          <w:rFonts w:ascii="Sylfaen" w:hAnsi="Sylfaen" w:cs="Sylfaen"/>
          <w:noProof/>
          <w:sz w:val="22"/>
          <w:szCs w:val="22"/>
          <w:lang w:val="ka-GE"/>
        </w:rPr>
        <w:t xml:space="preserve">ამავე კანონის მიხედვით, </w:t>
      </w:r>
      <w:r w:rsidRPr="00F94F85">
        <w:rPr>
          <w:rFonts w:ascii="Sylfaen" w:hAnsi="Sylfaen" w:cs="Sylfaen"/>
          <w:b/>
          <w:noProof/>
          <w:sz w:val="22"/>
          <w:szCs w:val="22"/>
          <w:lang w:val="ka-GE"/>
        </w:rPr>
        <w:t>70 წლის და მეტი ასაკის პირთათვის</w:t>
      </w:r>
      <w:r w:rsidRPr="00F94F85">
        <w:rPr>
          <w:rFonts w:ascii="Sylfaen" w:hAnsi="Sylfaen" w:cs="Sylfaen"/>
          <w:noProof/>
          <w:sz w:val="22"/>
          <w:szCs w:val="22"/>
          <w:lang w:val="ka-GE"/>
        </w:rPr>
        <w:t xml:space="preserve"> პენსია უნდა გაიზარდოს ბოლო 12 თვის საშუალო ინფლაციის და ბოლო 6 კვარტლის მშპ-ს რეალური ზრდის მაჩვენებლის საშუალო არითმეტიკულის 80%-ის ჯამით. </w:t>
      </w:r>
      <w:r w:rsidR="007B6E99" w:rsidRPr="00F94F85">
        <w:rPr>
          <w:rFonts w:ascii="Sylfaen" w:hAnsi="Sylfaen" w:cs="Sylfaen"/>
          <w:noProof/>
          <w:sz w:val="22"/>
          <w:szCs w:val="22"/>
          <w:lang w:val="ka-GE"/>
        </w:rPr>
        <w:t>გასული წლის 4 კვარტალში და მიმდინარე წლის 2 კვარტალში მშპ-ს რეალური ზრდის მონაცემებია:</w:t>
      </w:r>
    </w:p>
    <w:p w:rsidR="007B6E99" w:rsidRPr="00F94F85" w:rsidRDefault="007B6E99" w:rsidP="00715AE4">
      <w:pPr>
        <w:pStyle w:val="Normal0"/>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F94F85">
        <w:rPr>
          <w:rFonts w:ascii="Sylfaen" w:hAnsi="Sylfaen" w:cs="Sylfaen"/>
          <w:noProof/>
          <w:sz w:val="22"/>
          <w:szCs w:val="22"/>
          <w:lang w:val="ka-GE"/>
        </w:rPr>
        <w:t>202</w:t>
      </w:r>
      <w:r w:rsidR="00EE3118" w:rsidRPr="00F94F85">
        <w:rPr>
          <w:rFonts w:ascii="Sylfaen" w:hAnsi="Sylfaen" w:cs="Sylfaen"/>
          <w:noProof/>
          <w:sz w:val="22"/>
          <w:szCs w:val="22"/>
          <w:lang w:val="ka-GE"/>
        </w:rPr>
        <w:t>1</w:t>
      </w:r>
      <w:r w:rsidRPr="00F94F85">
        <w:rPr>
          <w:rFonts w:ascii="Sylfaen" w:hAnsi="Sylfaen" w:cs="Sylfaen"/>
          <w:noProof/>
          <w:sz w:val="22"/>
          <w:szCs w:val="22"/>
          <w:lang w:val="ka-GE"/>
        </w:rPr>
        <w:t xml:space="preserve">წ. </w:t>
      </w:r>
      <w:r w:rsidRPr="00F94F85">
        <w:rPr>
          <w:rFonts w:ascii="Sylfaen" w:hAnsi="Sylfaen" w:cs="Sylfaen"/>
          <w:noProof/>
          <w:sz w:val="22"/>
          <w:szCs w:val="22"/>
          <w:lang w:val="en-US"/>
        </w:rPr>
        <w:t>I</w:t>
      </w:r>
      <w:r w:rsidRPr="00F94F85">
        <w:rPr>
          <w:rFonts w:ascii="Sylfaen" w:hAnsi="Sylfaen" w:cs="Sylfaen"/>
          <w:noProof/>
          <w:sz w:val="22"/>
          <w:szCs w:val="22"/>
          <w:lang w:val="ka-GE"/>
        </w:rPr>
        <w:t xml:space="preserve"> კვარტალი - </w:t>
      </w:r>
      <w:r w:rsidR="00EE3118" w:rsidRPr="00F94F85">
        <w:rPr>
          <w:rFonts w:ascii="Sylfaen" w:hAnsi="Sylfaen" w:cs="Sylfaen"/>
          <w:noProof/>
          <w:sz w:val="22"/>
          <w:szCs w:val="22"/>
          <w:lang w:val="ka-GE"/>
        </w:rPr>
        <w:t>(-4,1</w:t>
      </w:r>
      <w:r w:rsidRPr="00F94F85">
        <w:rPr>
          <w:rFonts w:ascii="Sylfaen" w:hAnsi="Sylfaen" w:cs="Sylfaen"/>
          <w:noProof/>
          <w:sz w:val="22"/>
          <w:szCs w:val="22"/>
          <w:lang w:val="ka-GE"/>
        </w:rPr>
        <w:t>%</w:t>
      </w:r>
      <w:r w:rsidR="00EE3118" w:rsidRPr="00F94F85">
        <w:rPr>
          <w:rFonts w:ascii="Sylfaen" w:hAnsi="Sylfaen" w:cs="Sylfaen"/>
          <w:noProof/>
          <w:sz w:val="22"/>
          <w:szCs w:val="22"/>
          <w:lang w:val="ka-GE"/>
        </w:rPr>
        <w:t>)</w:t>
      </w:r>
      <w:r w:rsidRPr="00F94F85">
        <w:rPr>
          <w:rFonts w:ascii="Sylfaen" w:hAnsi="Sylfaen" w:cs="Sylfaen"/>
          <w:noProof/>
          <w:sz w:val="22"/>
          <w:szCs w:val="22"/>
          <w:lang w:val="ka-GE"/>
        </w:rPr>
        <w:t>;</w:t>
      </w:r>
    </w:p>
    <w:p w:rsidR="007B6E99" w:rsidRPr="00F94F85" w:rsidRDefault="00EE3118" w:rsidP="00715AE4">
      <w:pPr>
        <w:pStyle w:val="Normal0"/>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F94F85">
        <w:rPr>
          <w:rFonts w:ascii="Sylfaen" w:hAnsi="Sylfaen" w:cs="Sylfaen"/>
          <w:noProof/>
          <w:sz w:val="22"/>
          <w:szCs w:val="22"/>
          <w:lang w:val="ka-GE"/>
        </w:rPr>
        <w:t>2021</w:t>
      </w:r>
      <w:r w:rsidR="007B6E99" w:rsidRPr="00F94F85">
        <w:rPr>
          <w:rFonts w:ascii="Sylfaen" w:hAnsi="Sylfaen" w:cs="Sylfaen"/>
          <w:noProof/>
          <w:sz w:val="22"/>
          <w:szCs w:val="22"/>
          <w:lang w:val="ka-GE"/>
        </w:rPr>
        <w:t xml:space="preserve">წ. </w:t>
      </w:r>
      <w:r w:rsidR="007B6E99" w:rsidRPr="00F94F85">
        <w:rPr>
          <w:rFonts w:ascii="Sylfaen" w:hAnsi="Sylfaen" w:cs="Sylfaen"/>
          <w:noProof/>
          <w:sz w:val="22"/>
          <w:szCs w:val="22"/>
          <w:lang w:val="en-US"/>
        </w:rPr>
        <w:t>II</w:t>
      </w:r>
      <w:r w:rsidRPr="00F94F85">
        <w:rPr>
          <w:rFonts w:ascii="Sylfaen" w:hAnsi="Sylfaen" w:cs="Sylfaen"/>
          <w:noProof/>
          <w:sz w:val="22"/>
          <w:szCs w:val="22"/>
          <w:lang w:val="ka-GE"/>
        </w:rPr>
        <w:t xml:space="preserve"> კვარტალი - 28</w:t>
      </w:r>
      <w:r w:rsidR="007B6E99" w:rsidRPr="00F94F85">
        <w:rPr>
          <w:rFonts w:ascii="Sylfaen" w:hAnsi="Sylfaen" w:cs="Sylfaen"/>
          <w:noProof/>
          <w:sz w:val="22"/>
          <w:szCs w:val="22"/>
          <w:lang w:val="ka-GE"/>
        </w:rPr>
        <w:t>,</w:t>
      </w:r>
      <w:r w:rsidRPr="00F94F85">
        <w:rPr>
          <w:rFonts w:ascii="Sylfaen" w:hAnsi="Sylfaen" w:cs="Sylfaen"/>
          <w:noProof/>
          <w:sz w:val="22"/>
          <w:szCs w:val="22"/>
          <w:lang w:val="ka-GE"/>
        </w:rPr>
        <w:t>9</w:t>
      </w:r>
      <w:r w:rsidR="007B6E99" w:rsidRPr="00F94F85">
        <w:rPr>
          <w:rFonts w:ascii="Sylfaen" w:hAnsi="Sylfaen" w:cs="Sylfaen"/>
          <w:noProof/>
          <w:sz w:val="22"/>
          <w:szCs w:val="22"/>
          <w:lang w:val="ka-GE"/>
        </w:rPr>
        <w:t>%;</w:t>
      </w:r>
    </w:p>
    <w:p w:rsidR="007B6E99" w:rsidRPr="00F94F85" w:rsidRDefault="00EE3118" w:rsidP="00715AE4">
      <w:pPr>
        <w:pStyle w:val="Normal0"/>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F94F85">
        <w:rPr>
          <w:rFonts w:ascii="Sylfaen" w:hAnsi="Sylfaen" w:cs="Sylfaen"/>
          <w:noProof/>
          <w:sz w:val="22"/>
          <w:szCs w:val="22"/>
          <w:lang w:val="ka-GE"/>
        </w:rPr>
        <w:t>2021</w:t>
      </w:r>
      <w:r w:rsidR="007B6E99" w:rsidRPr="00F94F85">
        <w:rPr>
          <w:rFonts w:ascii="Sylfaen" w:hAnsi="Sylfaen" w:cs="Sylfaen"/>
          <w:noProof/>
          <w:sz w:val="22"/>
          <w:szCs w:val="22"/>
          <w:lang w:val="ka-GE"/>
        </w:rPr>
        <w:t xml:space="preserve">წ. </w:t>
      </w:r>
      <w:r w:rsidR="007B6E99" w:rsidRPr="00F94F85">
        <w:rPr>
          <w:rFonts w:ascii="Sylfaen" w:hAnsi="Sylfaen" w:cs="Sylfaen"/>
          <w:noProof/>
          <w:sz w:val="22"/>
          <w:szCs w:val="22"/>
          <w:lang w:val="en-US"/>
        </w:rPr>
        <w:t>III</w:t>
      </w:r>
      <w:r w:rsidRPr="00F94F85">
        <w:rPr>
          <w:rFonts w:ascii="Sylfaen" w:hAnsi="Sylfaen" w:cs="Sylfaen"/>
          <w:noProof/>
          <w:sz w:val="22"/>
          <w:szCs w:val="22"/>
          <w:lang w:val="ka-GE"/>
        </w:rPr>
        <w:t xml:space="preserve"> კვარტალი - 9</w:t>
      </w:r>
      <w:r w:rsidR="007B6E99" w:rsidRPr="00F94F85">
        <w:rPr>
          <w:rFonts w:ascii="Sylfaen" w:hAnsi="Sylfaen" w:cs="Sylfaen"/>
          <w:noProof/>
          <w:sz w:val="22"/>
          <w:szCs w:val="22"/>
          <w:lang w:val="ka-GE"/>
        </w:rPr>
        <w:t>,</w:t>
      </w:r>
      <w:r w:rsidRPr="00F94F85">
        <w:rPr>
          <w:rFonts w:ascii="Sylfaen" w:hAnsi="Sylfaen" w:cs="Sylfaen"/>
          <w:noProof/>
          <w:sz w:val="22"/>
          <w:szCs w:val="22"/>
          <w:lang w:val="ka-GE"/>
        </w:rPr>
        <w:t>1</w:t>
      </w:r>
      <w:r w:rsidR="007B6E99" w:rsidRPr="00F94F85">
        <w:rPr>
          <w:rFonts w:ascii="Sylfaen" w:hAnsi="Sylfaen" w:cs="Sylfaen"/>
          <w:noProof/>
          <w:sz w:val="22"/>
          <w:szCs w:val="22"/>
          <w:lang w:val="ka-GE"/>
        </w:rPr>
        <w:t>%;</w:t>
      </w:r>
    </w:p>
    <w:p w:rsidR="007B6E99" w:rsidRPr="00F94F85" w:rsidRDefault="007B6E99" w:rsidP="00715AE4">
      <w:pPr>
        <w:pStyle w:val="Normal0"/>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F94F85">
        <w:rPr>
          <w:rFonts w:ascii="Sylfaen" w:hAnsi="Sylfaen" w:cs="Sylfaen"/>
          <w:noProof/>
          <w:sz w:val="22"/>
          <w:szCs w:val="22"/>
          <w:lang w:val="ka-GE"/>
        </w:rPr>
        <w:t>202</w:t>
      </w:r>
      <w:r w:rsidR="00EE3118" w:rsidRPr="00F94F85">
        <w:rPr>
          <w:rFonts w:ascii="Sylfaen" w:hAnsi="Sylfaen" w:cs="Sylfaen"/>
          <w:noProof/>
          <w:sz w:val="22"/>
          <w:szCs w:val="22"/>
          <w:lang w:val="ka-GE"/>
        </w:rPr>
        <w:t>1</w:t>
      </w:r>
      <w:r w:rsidRPr="00F94F85">
        <w:rPr>
          <w:rFonts w:ascii="Sylfaen" w:hAnsi="Sylfaen" w:cs="Sylfaen"/>
          <w:noProof/>
          <w:sz w:val="22"/>
          <w:szCs w:val="22"/>
          <w:lang w:val="ka-GE"/>
        </w:rPr>
        <w:t xml:space="preserve">წ. </w:t>
      </w:r>
      <w:r w:rsidRPr="00F94F85">
        <w:rPr>
          <w:rFonts w:ascii="Sylfaen" w:hAnsi="Sylfaen" w:cs="Sylfaen"/>
          <w:noProof/>
          <w:sz w:val="22"/>
          <w:szCs w:val="22"/>
          <w:lang w:val="en-US"/>
        </w:rPr>
        <w:t>IV</w:t>
      </w:r>
      <w:r w:rsidRPr="00F94F85">
        <w:rPr>
          <w:rFonts w:ascii="Sylfaen" w:hAnsi="Sylfaen" w:cs="Sylfaen"/>
          <w:noProof/>
          <w:sz w:val="22"/>
          <w:szCs w:val="22"/>
          <w:lang w:val="ka-GE"/>
        </w:rPr>
        <w:t xml:space="preserve">კვარტალი - </w:t>
      </w:r>
      <w:r w:rsidR="00EE3118" w:rsidRPr="00F94F85">
        <w:rPr>
          <w:rFonts w:ascii="Sylfaen" w:hAnsi="Sylfaen" w:cs="Sylfaen"/>
          <w:noProof/>
          <w:sz w:val="22"/>
          <w:szCs w:val="22"/>
          <w:lang w:val="ka-GE"/>
        </w:rPr>
        <w:t>8,8%</w:t>
      </w:r>
    </w:p>
    <w:p w:rsidR="007B6E99" w:rsidRPr="00F94F85" w:rsidRDefault="00EE3118" w:rsidP="00715AE4">
      <w:pPr>
        <w:pStyle w:val="Normal0"/>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F94F85">
        <w:rPr>
          <w:rFonts w:ascii="Sylfaen" w:hAnsi="Sylfaen" w:cs="Sylfaen"/>
          <w:noProof/>
          <w:sz w:val="22"/>
          <w:szCs w:val="22"/>
          <w:lang w:val="ka-GE"/>
        </w:rPr>
        <w:t>2022</w:t>
      </w:r>
      <w:r w:rsidR="007B6E99" w:rsidRPr="00F94F85">
        <w:rPr>
          <w:rFonts w:ascii="Sylfaen" w:hAnsi="Sylfaen" w:cs="Sylfaen"/>
          <w:noProof/>
          <w:sz w:val="22"/>
          <w:szCs w:val="22"/>
          <w:lang w:val="ka-GE"/>
        </w:rPr>
        <w:t xml:space="preserve">წ. </w:t>
      </w:r>
      <w:r w:rsidR="007B6E99" w:rsidRPr="00F94F85">
        <w:rPr>
          <w:rFonts w:ascii="Sylfaen" w:hAnsi="Sylfaen" w:cs="Sylfaen"/>
          <w:noProof/>
          <w:sz w:val="22"/>
          <w:szCs w:val="22"/>
          <w:lang w:val="en-US"/>
        </w:rPr>
        <w:t>I</w:t>
      </w:r>
      <w:r w:rsidR="007B6E99" w:rsidRPr="00F94F85">
        <w:rPr>
          <w:rFonts w:ascii="Sylfaen" w:hAnsi="Sylfaen" w:cs="Sylfaen"/>
          <w:noProof/>
          <w:sz w:val="22"/>
          <w:szCs w:val="22"/>
          <w:lang w:val="ka-GE"/>
        </w:rPr>
        <w:t xml:space="preserve"> კვარტალი - </w:t>
      </w:r>
      <w:r w:rsidRPr="00F94F85">
        <w:rPr>
          <w:rFonts w:ascii="Sylfaen" w:hAnsi="Sylfaen" w:cs="Sylfaen"/>
          <w:noProof/>
          <w:sz w:val="22"/>
          <w:szCs w:val="22"/>
          <w:lang w:val="ka-GE"/>
        </w:rPr>
        <w:t>14,9%</w:t>
      </w:r>
    </w:p>
    <w:p w:rsidR="007B6E99" w:rsidRPr="00F94F85" w:rsidRDefault="007B6E99" w:rsidP="00715AE4">
      <w:pPr>
        <w:pStyle w:val="Normal0"/>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F94F85">
        <w:rPr>
          <w:rFonts w:ascii="Sylfaen" w:hAnsi="Sylfaen" w:cs="Sylfaen"/>
          <w:noProof/>
          <w:sz w:val="22"/>
          <w:szCs w:val="22"/>
          <w:lang w:val="ka-GE"/>
        </w:rPr>
        <w:t xml:space="preserve">2022წ. </w:t>
      </w:r>
      <w:r w:rsidRPr="00F94F85">
        <w:rPr>
          <w:rFonts w:ascii="Sylfaen" w:hAnsi="Sylfaen" w:cs="Sylfaen"/>
          <w:noProof/>
          <w:sz w:val="22"/>
          <w:szCs w:val="22"/>
          <w:lang w:val="en-US"/>
        </w:rPr>
        <w:t>II</w:t>
      </w:r>
      <w:r w:rsidRPr="00F94F85">
        <w:rPr>
          <w:rFonts w:ascii="Sylfaen" w:hAnsi="Sylfaen" w:cs="Sylfaen"/>
          <w:noProof/>
          <w:sz w:val="22"/>
          <w:szCs w:val="22"/>
          <w:lang w:val="ka-GE"/>
        </w:rPr>
        <w:t xml:space="preserve"> კვარტალი - </w:t>
      </w:r>
      <w:r w:rsidR="00EE3118" w:rsidRPr="00F94F85">
        <w:rPr>
          <w:rFonts w:ascii="Sylfaen" w:hAnsi="Sylfaen" w:cs="Sylfaen"/>
          <w:noProof/>
          <w:sz w:val="22"/>
          <w:szCs w:val="22"/>
          <w:lang w:val="ka-GE"/>
        </w:rPr>
        <w:t>7,2</w:t>
      </w:r>
      <w:r w:rsidRPr="00F94F85">
        <w:rPr>
          <w:rFonts w:ascii="Sylfaen" w:hAnsi="Sylfaen" w:cs="Sylfaen"/>
          <w:noProof/>
          <w:sz w:val="22"/>
          <w:szCs w:val="22"/>
          <w:lang w:val="ka-GE"/>
        </w:rPr>
        <w:t>%;</w:t>
      </w:r>
    </w:p>
    <w:p w:rsidR="007B6E99" w:rsidRPr="00F94F85" w:rsidRDefault="007B6E99" w:rsidP="007B6E9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noProof/>
          <w:sz w:val="22"/>
          <w:szCs w:val="22"/>
          <w:lang w:val="ka-GE"/>
        </w:rPr>
      </w:pPr>
      <w:r w:rsidRPr="00F94F85">
        <w:rPr>
          <w:rFonts w:ascii="Sylfaen" w:hAnsi="Sylfaen" w:cs="Sylfaen"/>
          <w:noProof/>
          <w:sz w:val="22"/>
          <w:szCs w:val="22"/>
          <w:lang w:val="ka-GE"/>
        </w:rPr>
        <w:t>აღნიშნული მაჩვენებლების სა</w:t>
      </w:r>
      <w:r w:rsidR="00311E9F" w:rsidRPr="00F94F85">
        <w:rPr>
          <w:rFonts w:ascii="Sylfaen" w:hAnsi="Sylfaen" w:cs="Sylfaen"/>
          <w:noProof/>
          <w:sz w:val="22"/>
          <w:szCs w:val="22"/>
          <w:lang w:val="ka-GE"/>
        </w:rPr>
        <w:t>შუალო არითმეტიკული შეადგენს 10,8</w:t>
      </w:r>
      <w:r w:rsidRPr="00F94F85">
        <w:rPr>
          <w:rFonts w:ascii="Sylfaen" w:hAnsi="Sylfaen" w:cs="Sylfaen"/>
          <w:noProof/>
          <w:sz w:val="22"/>
          <w:szCs w:val="22"/>
          <w:lang w:val="ka-GE"/>
        </w:rPr>
        <w:t xml:space="preserve">%-ს, ხოლო მისი 80% - </w:t>
      </w:r>
      <w:r w:rsidR="00311E9F" w:rsidRPr="00F94F85">
        <w:rPr>
          <w:rFonts w:ascii="Sylfaen" w:hAnsi="Sylfaen" w:cs="Sylfaen"/>
          <w:noProof/>
          <w:sz w:val="22"/>
          <w:szCs w:val="22"/>
          <w:lang w:val="ka-GE"/>
        </w:rPr>
        <w:t>8,6</w:t>
      </w:r>
      <w:r w:rsidRPr="00F94F85">
        <w:rPr>
          <w:rFonts w:ascii="Sylfaen" w:hAnsi="Sylfaen" w:cs="Sylfaen"/>
          <w:noProof/>
          <w:sz w:val="22"/>
          <w:szCs w:val="22"/>
          <w:lang w:val="ka-GE"/>
        </w:rPr>
        <w:t xml:space="preserve">%-ს. შესაბამისად პენსიის მოცულობა უნდა გაიზარდის </w:t>
      </w:r>
      <w:r w:rsidR="00311E9F" w:rsidRPr="00F94F85">
        <w:rPr>
          <w:rFonts w:ascii="Sylfaen" w:hAnsi="Sylfaen" w:cs="Sylfaen"/>
          <w:noProof/>
          <w:sz w:val="22"/>
          <w:szCs w:val="22"/>
          <w:lang w:val="ka-GE"/>
        </w:rPr>
        <w:t>12,7</w:t>
      </w:r>
      <w:r w:rsidRPr="00F94F85">
        <w:rPr>
          <w:rFonts w:ascii="Sylfaen" w:hAnsi="Sylfaen" w:cs="Sylfaen"/>
          <w:noProof/>
          <w:sz w:val="22"/>
          <w:szCs w:val="22"/>
          <w:lang w:val="ka-GE"/>
        </w:rPr>
        <w:t>%+</w:t>
      </w:r>
      <w:r w:rsidR="00311E9F" w:rsidRPr="00F94F85">
        <w:rPr>
          <w:rFonts w:ascii="Sylfaen" w:hAnsi="Sylfaen" w:cs="Sylfaen"/>
          <w:noProof/>
          <w:sz w:val="22"/>
          <w:szCs w:val="22"/>
          <w:lang w:val="ka-GE"/>
        </w:rPr>
        <w:t>8,6</w:t>
      </w:r>
      <w:r w:rsidRPr="00F94F85">
        <w:rPr>
          <w:rFonts w:ascii="Sylfaen" w:hAnsi="Sylfaen" w:cs="Sylfaen"/>
          <w:noProof/>
          <w:sz w:val="22"/>
          <w:szCs w:val="22"/>
          <w:lang w:val="ka-GE"/>
        </w:rPr>
        <w:t>%=</w:t>
      </w:r>
      <w:r w:rsidR="00311E9F" w:rsidRPr="00F94F85">
        <w:rPr>
          <w:rFonts w:ascii="Sylfaen" w:hAnsi="Sylfaen" w:cs="Sylfaen"/>
          <w:noProof/>
          <w:sz w:val="22"/>
          <w:szCs w:val="22"/>
          <w:lang w:val="ka-GE"/>
        </w:rPr>
        <w:t>21,3</w:t>
      </w:r>
      <w:r w:rsidRPr="00F94F85">
        <w:rPr>
          <w:rFonts w:ascii="Sylfaen" w:hAnsi="Sylfaen" w:cs="Sylfaen"/>
          <w:noProof/>
          <w:sz w:val="22"/>
          <w:szCs w:val="22"/>
          <w:lang w:val="ka-GE"/>
        </w:rPr>
        <w:t>%-ით. აღნი</w:t>
      </w:r>
      <w:r w:rsidR="00311E9F" w:rsidRPr="00F94F85">
        <w:rPr>
          <w:rFonts w:ascii="Sylfaen" w:hAnsi="Sylfaen" w:cs="Sylfaen"/>
          <w:noProof/>
          <w:sz w:val="22"/>
          <w:szCs w:val="22"/>
          <w:lang w:val="ka-GE"/>
        </w:rPr>
        <w:t>შნული ფორმულით პენსიის ზრდა (300</w:t>
      </w:r>
      <w:r w:rsidRPr="00F94F85">
        <w:rPr>
          <w:rFonts w:ascii="Sylfaen" w:hAnsi="Sylfaen" w:cs="Sylfaen"/>
          <w:noProof/>
          <w:sz w:val="22"/>
          <w:szCs w:val="22"/>
          <w:lang w:val="ka-GE"/>
        </w:rPr>
        <w:t>*</w:t>
      </w:r>
      <w:r w:rsidR="00311E9F" w:rsidRPr="00F94F85">
        <w:rPr>
          <w:rFonts w:ascii="Sylfaen" w:hAnsi="Sylfaen" w:cs="Sylfaen"/>
          <w:noProof/>
          <w:sz w:val="22"/>
          <w:szCs w:val="22"/>
          <w:lang w:val="ka-GE"/>
        </w:rPr>
        <w:t>21</w:t>
      </w:r>
      <w:r w:rsidRPr="00F94F85">
        <w:rPr>
          <w:rFonts w:ascii="Sylfaen" w:hAnsi="Sylfaen" w:cs="Sylfaen"/>
          <w:noProof/>
          <w:sz w:val="22"/>
          <w:szCs w:val="22"/>
          <w:lang w:val="ka-GE"/>
        </w:rPr>
        <w:t>,</w:t>
      </w:r>
      <w:r w:rsidR="00311E9F" w:rsidRPr="00F94F85">
        <w:rPr>
          <w:rFonts w:ascii="Sylfaen" w:hAnsi="Sylfaen" w:cs="Sylfaen"/>
          <w:noProof/>
          <w:sz w:val="22"/>
          <w:szCs w:val="22"/>
          <w:lang w:val="ka-GE"/>
        </w:rPr>
        <w:t>3</w:t>
      </w:r>
      <w:r w:rsidRPr="00F94F85">
        <w:rPr>
          <w:rFonts w:ascii="Sylfaen" w:hAnsi="Sylfaen" w:cs="Sylfaen"/>
          <w:noProof/>
          <w:sz w:val="22"/>
          <w:szCs w:val="22"/>
          <w:lang w:val="ka-GE"/>
        </w:rPr>
        <w:t>%=</w:t>
      </w:r>
      <w:r w:rsidR="00311E9F" w:rsidRPr="00F94F85">
        <w:rPr>
          <w:rFonts w:ascii="Sylfaen" w:hAnsi="Sylfaen" w:cs="Sylfaen"/>
          <w:noProof/>
          <w:sz w:val="22"/>
          <w:szCs w:val="22"/>
          <w:lang w:val="ka-GE"/>
        </w:rPr>
        <w:t>64</w:t>
      </w:r>
      <w:r w:rsidRPr="00F94F85">
        <w:rPr>
          <w:rFonts w:ascii="Sylfaen" w:hAnsi="Sylfaen" w:cs="Sylfaen"/>
          <w:noProof/>
          <w:sz w:val="22"/>
          <w:szCs w:val="22"/>
          <w:lang w:val="ka-GE"/>
        </w:rPr>
        <w:t xml:space="preserve">) გათვალისწინებულია </w:t>
      </w:r>
      <w:r w:rsidR="00311E9F" w:rsidRPr="00F94F85">
        <w:rPr>
          <w:rFonts w:ascii="Sylfaen" w:hAnsi="Sylfaen" w:cs="Sylfaen"/>
          <w:noProof/>
          <w:sz w:val="22"/>
          <w:szCs w:val="22"/>
          <w:lang w:val="ka-GE"/>
        </w:rPr>
        <w:t>65</w:t>
      </w:r>
      <w:r w:rsidRPr="00F94F85">
        <w:rPr>
          <w:rFonts w:ascii="Sylfaen" w:hAnsi="Sylfaen" w:cs="Sylfaen"/>
          <w:noProof/>
          <w:sz w:val="22"/>
          <w:szCs w:val="22"/>
          <w:lang w:val="ka-GE"/>
        </w:rPr>
        <w:t xml:space="preserve"> ლარით და მისი მოცულობა 202</w:t>
      </w:r>
      <w:r w:rsidR="00311E9F" w:rsidRPr="00F94F85">
        <w:rPr>
          <w:rFonts w:ascii="Sylfaen" w:hAnsi="Sylfaen" w:cs="Sylfaen"/>
          <w:noProof/>
          <w:sz w:val="22"/>
          <w:szCs w:val="22"/>
          <w:lang w:val="ka-GE"/>
        </w:rPr>
        <w:t>3</w:t>
      </w:r>
      <w:r w:rsidRPr="00F94F85">
        <w:rPr>
          <w:rFonts w:ascii="Sylfaen" w:hAnsi="Sylfaen" w:cs="Sylfaen"/>
          <w:noProof/>
          <w:sz w:val="22"/>
          <w:szCs w:val="22"/>
          <w:lang w:val="ka-GE"/>
        </w:rPr>
        <w:t xml:space="preserve"> წლის იანვრიდან განისაზღ</w:t>
      </w:r>
      <w:r w:rsidR="003D5A28" w:rsidRPr="00F94F85">
        <w:rPr>
          <w:rFonts w:ascii="Sylfaen" w:hAnsi="Sylfaen" w:cs="Sylfaen"/>
          <w:noProof/>
          <w:sz w:val="22"/>
          <w:szCs w:val="22"/>
          <w:lang w:val="ka-GE"/>
        </w:rPr>
        <w:t>ვრე</w:t>
      </w:r>
      <w:r w:rsidR="00311E9F" w:rsidRPr="00F94F85">
        <w:rPr>
          <w:rFonts w:ascii="Sylfaen" w:hAnsi="Sylfaen" w:cs="Sylfaen"/>
          <w:noProof/>
          <w:sz w:val="22"/>
          <w:szCs w:val="22"/>
          <w:lang w:val="ka-GE"/>
        </w:rPr>
        <w:t>ბა 365</w:t>
      </w:r>
      <w:r w:rsidRPr="00F94F85">
        <w:rPr>
          <w:rFonts w:ascii="Sylfaen" w:hAnsi="Sylfaen" w:cs="Sylfaen"/>
          <w:noProof/>
          <w:sz w:val="22"/>
          <w:szCs w:val="22"/>
          <w:lang w:val="ka-GE"/>
        </w:rPr>
        <w:t xml:space="preserve"> ლარის ოდენობით.</w:t>
      </w:r>
    </w:p>
    <w:p w:rsidR="007B6E99" w:rsidRDefault="007B6E99" w:rsidP="007B6E9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noProof/>
          <w:sz w:val="22"/>
          <w:szCs w:val="22"/>
          <w:lang w:val="ka-GE"/>
        </w:rPr>
      </w:pPr>
    </w:p>
    <w:p w:rsidR="00CE06C8" w:rsidRDefault="00CE06C8" w:rsidP="007B6E9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noProof/>
          <w:sz w:val="22"/>
          <w:szCs w:val="22"/>
          <w:lang w:val="ka-GE"/>
        </w:rPr>
      </w:pPr>
      <w:r w:rsidRPr="00FF626F">
        <w:rPr>
          <w:rFonts w:ascii="Sylfaen" w:hAnsi="Sylfaen" w:cs="Sylfaen"/>
          <w:noProof/>
          <w:sz w:val="22"/>
          <w:szCs w:val="22"/>
          <w:lang w:val="ka-GE"/>
        </w:rPr>
        <w:t>მაღალმთიან დასახლებებში მცხოვრები პენსიონერებისთვის კანონით განსაზღვრული დანამატების გათვალისწინებით, 70 წლამდე პირთა პენსია იქნება 354 ლარი, ხოლო 70 წლის და მეტი ასაკის პირთა პენსია 438 ლარი.</w:t>
      </w:r>
    </w:p>
    <w:p w:rsidR="00CE06C8" w:rsidRPr="00F94F85" w:rsidRDefault="00CE06C8" w:rsidP="007B6E9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noProof/>
          <w:sz w:val="22"/>
          <w:szCs w:val="22"/>
          <w:lang w:val="ka-GE"/>
        </w:rPr>
      </w:pPr>
    </w:p>
    <w:p w:rsidR="00EC6E9B" w:rsidRDefault="003D5A28" w:rsidP="00FF626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noProof/>
          <w:sz w:val="22"/>
          <w:szCs w:val="22"/>
          <w:lang w:val="ka-GE"/>
        </w:rPr>
      </w:pPr>
      <w:r w:rsidRPr="00F94F85">
        <w:rPr>
          <w:rFonts w:ascii="Sylfaen" w:hAnsi="Sylfaen" w:cs="Sylfaen"/>
          <w:noProof/>
          <w:sz w:val="22"/>
          <w:szCs w:val="22"/>
          <w:lang w:val="ka-GE"/>
        </w:rPr>
        <w:t xml:space="preserve">პენსიის ზრდის </w:t>
      </w:r>
      <w:r w:rsidR="008B7BCB" w:rsidRPr="00F94F85">
        <w:rPr>
          <w:rFonts w:ascii="Sylfaen" w:hAnsi="Sylfaen" w:cs="Sylfaen"/>
          <w:noProof/>
          <w:sz w:val="22"/>
          <w:szCs w:val="22"/>
          <w:lang w:val="ka-GE"/>
        </w:rPr>
        <w:t xml:space="preserve">შესაბამისად იზრდება </w:t>
      </w:r>
      <w:r w:rsidR="00EC6E9B" w:rsidRPr="00F94F85">
        <w:rPr>
          <w:rFonts w:ascii="Sylfaen" w:hAnsi="Sylfaen" w:cs="Sylfaen"/>
          <w:noProof/>
          <w:sz w:val="22"/>
          <w:szCs w:val="22"/>
          <w:lang w:val="ka-GE"/>
        </w:rPr>
        <w:t>სახელმწიფო კომპენსაციების მიმღებ პირთა კომპენსაციები, რომ</w:t>
      </w:r>
      <w:r w:rsidRPr="00F94F85">
        <w:rPr>
          <w:rFonts w:ascii="Sylfaen" w:hAnsi="Sylfaen" w:cs="Sylfaen"/>
          <w:noProof/>
          <w:sz w:val="22"/>
          <w:szCs w:val="22"/>
          <w:lang w:val="ka-GE"/>
        </w:rPr>
        <w:t>ელთა კომპენსაციის დაანგარიშება დაკავშირებულია</w:t>
      </w:r>
      <w:r w:rsidR="00EC6E9B" w:rsidRPr="00F94F85">
        <w:rPr>
          <w:rFonts w:ascii="Sylfaen" w:hAnsi="Sylfaen" w:cs="Sylfaen"/>
          <w:noProof/>
          <w:sz w:val="22"/>
          <w:szCs w:val="22"/>
          <w:lang w:val="ka-GE"/>
        </w:rPr>
        <w:t xml:space="preserve">  </w:t>
      </w:r>
      <w:r w:rsidR="00EC6E9B" w:rsidRPr="00F94F85">
        <w:rPr>
          <w:rFonts w:ascii="Sylfaen" w:hAnsi="Sylfaen" w:cs="Sylfaen"/>
          <w:noProof/>
          <w:sz w:val="22"/>
          <w:szCs w:val="22"/>
          <w:lang w:val="ka-GE"/>
        </w:rPr>
        <w:lastRenderedPageBreak/>
        <w:t>სახელმწიფო პენსიის ოდენობაზე (და არ აჭარბებს კანონმდ</w:t>
      </w:r>
      <w:r w:rsidR="00C15DA4" w:rsidRPr="00F94F85">
        <w:rPr>
          <w:rFonts w:ascii="Sylfaen" w:hAnsi="Sylfaen" w:cs="Sylfaen"/>
          <w:noProof/>
          <w:sz w:val="22"/>
          <w:szCs w:val="22"/>
          <w:lang w:val="ka-GE"/>
        </w:rPr>
        <w:t>ე</w:t>
      </w:r>
      <w:r w:rsidR="00EC6E9B" w:rsidRPr="00F94F85">
        <w:rPr>
          <w:rFonts w:ascii="Sylfaen" w:hAnsi="Sylfaen" w:cs="Sylfaen"/>
          <w:noProof/>
          <w:sz w:val="22"/>
          <w:szCs w:val="22"/>
          <w:lang w:val="ka-GE"/>
        </w:rPr>
        <w:t>ბლობით დადგ</w:t>
      </w:r>
      <w:r w:rsidR="00C15DA4" w:rsidRPr="00F94F85">
        <w:rPr>
          <w:rFonts w:ascii="Sylfaen" w:hAnsi="Sylfaen" w:cs="Sylfaen"/>
          <w:noProof/>
          <w:sz w:val="22"/>
          <w:szCs w:val="22"/>
          <w:lang w:val="ka-GE"/>
        </w:rPr>
        <w:t>ე</w:t>
      </w:r>
      <w:r w:rsidR="00EC6E9B" w:rsidRPr="00F94F85">
        <w:rPr>
          <w:rFonts w:ascii="Sylfaen" w:hAnsi="Sylfaen" w:cs="Sylfaen"/>
          <w:noProof/>
          <w:sz w:val="22"/>
          <w:szCs w:val="22"/>
          <w:lang w:val="ka-GE"/>
        </w:rPr>
        <w:t>ნილ ზედა ზღვარს)</w:t>
      </w:r>
      <w:r w:rsidR="00C15DA4" w:rsidRPr="00F94F85">
        <w:rPr>
          <w:rFonts w:ascii="Sylfaen" w:hAnsi="Sylfaen" w:cs="Sylfaen"/>
          <w:noProof/>
          <w:sz w:val="22"/>
          <w:szCs w:val="22"/>
          <w:lang w:val="ka-GE"/>
        </w:rPr>
        <w:t>.</w:t>
      </w:r>
    </w:p>
    <w:p w:rsidR="00FF626F" w:rsidRDefault="00FF626F" w:rsidP="00FF626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noProof/>
          <w:sz w:val="22"/>
          <w:szCs w:val="22"/>
          <w:lang w:val="ka-GE"/>
        </w:rPr>
      </w:pPr>
    </w:p>
    <w:p w:rsidR="00C70893" w:rsidRDefault="00C70893" w:rsidP="00377CE1">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F94F85">
        <w:rPr>
          <w:rFonts w:ascii="Sylfaen" w:hAnsi="Sylfaen" w:cs="Sylfaen"/>
          <w:noProof/>
          <w:sz w:val="22"/>
          <w:szCs w:val="22"/>
          <w:lang w:val="ka-GE"/>
        </w:rPr>
        <w:t xml:space="preserve">მოსახლეობის მიზნობრივი ჯგუფების სოციალური დახმარება - </w:t>
      </w:r>
      <w:r w:rsidR="00311E9F" w:rsidRPr="00F94F85">
        <w:rPr>
          <w:rFonts w:ascii="Sylfaen" w:hAnsi="Sylfaen" w:cs="Sylfaen"/>
          <w:noProof/>
          <w:sz w:val="22"/>
          <w:szCs w:val="22"/>
          <w:lang w:val="ka-GE"/>
        </w:rPr>
        <w:t>1 </w:t>
      </w:r>
      <w:r w:rsidR="005C50E0">
        <w:rPr>
          <w:rFonts w:ascii="Sylfaen" w:hAnsi="Sylfaen" w:cs="Sylfaen"/>
          <w:noProof/>
          <w:sz w:val="22"/>
          <w:szCs w:val="22"/>
          <w:lang w:val="ka-GE"/>
        </w:rPr>
        <w:t>340</w:t>
      </w:r>
      <w:r w:rsidR="00311E9F" w:rsidRPr="00F94F85">
        <w:rPr>
          <w:rFonts w:ascii="Sylfaen" w:hAnsi="Sylfaen" w:cs="Sylfaen"/>
          <w:noProof/>
          <w:sz w:val="22"/>
          <w:szCs w:val="22"/>
          <w:lang w:val="ka-GE"/>
        </w:rPr>
        <w:t>,1</w:t>
      </w:r>
      <w:r w:rsidRPr="00F94F85">
        <w:rPr>
          <w:rFonts w:ascii="Sylfaen" w:hAnsi="Sylfaen" w:cs="Sylfaen"/>
          <w:noProof/>
          <w:sz w:val="22"/>
          <w:szCs w:val="22"/>
          <w:lang w:val="ka-GE"/>
        </w:rPr>
        <w:t xml:space="preserve"> მლნ ლარი</w:t>
      </w:r>
      <w:r w:rsidR="005C50E0">
        <w:rPr>
          <w:rFonts w:ascii="Sylfaen" w:hAnsi="Sylfaen" w:cs="Sylfaen"/>
          <w:noProof/>
          <w:sz w:val="22"/>
          <w:szCs w:val="22"/>
          <w:lang w:val="ka-GE"/>
        </w:rPr>
        <w:t>.</w:t>
      </w:r>
      <w:r w:rsidR="008B7BCB" w:rsidRPr="00F94F85">
        <w:rPr>
          <w:rFonts w:ascii="Sylfaen" w:hAnsi="Sylfaen" w:cs="Sylfaen"/>
          <w:noProof/>
          <w:sz w:val="22"/>
          <w:szCs w:val="22"/>
          <w:lang w:val="ka-GE"/>
        </w:rPr>
        <w:t xml:space="preserve"> </w:t>
      </w:r>
      <w:r w:rsidR="005C50E0">
        <w:rPr>
          <w:rFonts w:ascii="Sylfaen" w:hAnsi="Sylfaen" w:cs="Sylfaen"/>
          <w:noProof/>
          <w:sz w:val="22"/>
          <w:szCs w:val="22"/>
          <w:lang w:val="ka-GE"/>
        </w:rPr>
        <w:t xml:space="preserve">გათვალისწინებულია </w:t>
      </w:r>
      <w:r w:rsidR="00217D31" w:rsidRPr="00F94F85">
        <w:rPr>
          <w:rFonts w:ascii="Sylfaen" w:hAnsi="Sylfaen" w:cs="Sylfaen"/>
          <w:noProof/>
          <w:sz w:val="22"/>
          <w:szCs w:val="22"/>
          <w:lang w:val="en-GB"/>
        </w:rPr>
        <w:t>202</w:t>
      </w:r>
      <w:r w:rsidR="00311E9F" w:rsidRPr="00F94F85">
        <w:rPr>
          <w:rFonts w:ascii="Sylfaen" w:hAnsi="Sylfaen" w:cs="Sylfaen"/>
          <w:noProof/>
          <w:sz w:val="22"/>
          <w:szCs w:val="22"/>
          <w:lang w:val="ka-GE"/>
        </w:rPr>
        <w:t>2</w:t>
      </w:r>
      <w:r w:rsidR="00217D31" w:rsidRPr="00F94F85">
        <w:rPr>
          <w:rFonts w:ascii="Sylfaen" w:hAnsi="Sylfaen" w:cs="Sylfaen"/>
          <w:noProof/>
          <w:sz w:val="22"/>
          <w:szCs w:val="22"/>
          <w:lang w:val="en-GB"/>
        </w:rPr>
        <w:t xml:space="preserve"> წლის 1 ი</w:t>
      </w:r>
      <w:r w:rsidR="00311E9F" w:rsidRPr="00F94F85">
        <w:rPr>
          <w:rFonts w:ascii="Sylfaen" w:hAnsi="Sylfaen" w:cs="Sylfaen"/>
          <w:noProof/>
          <w:sz w:val="22"/>
          <w:szCs w:val="22"/>
          <w:lang w:val="ka-GE"/>
        </w:rPr>
        <w:t xml:space="preserve">ვნისიდან </w:t>
      </w:r>
      <w:r w:rsidR="00217D31" w:rsidRPr="00F94F85">
        <w:rPr>
          <w:rFonts w:ascii="Sylfaen" w:hAnsi="Sylfaen" w:cs="Sylfaen"/>
          <w:noProof/>
          <w:sz w:val="22"/>
          <w:szCs w:val="22"/>
          <w:lang w:val="en-GB"/>
        </w:rPr>
        <w:t>სოციალურად დაუცველი ბავშვების დახმარებ</w:t>
      </w:r>
      <w:r w:rsidR="00217D31" w:rsidRPr="00F94F85">
        <w:rPr>
          <w:rFonts w:ascii="Sylfaen" w:hAnsi="Sylfaen" w:cs="Sylfaen"/>
          <w:noProof/>
          <w:sz w:val="22"/>
          <w:szCs w:val="22"/>
          <w:lang w:val="ka-GE"/>
        </w:rPr>
        <w:t xml:space="preserve">ის </w:t>
      </w:r>
      <w:r w:rsidR="00311E9F" w:rsidRPr="00F94F85">
        <w:rPr>
          <w:rFonts w:ascii="Sylfaen" w:hAnsi="Sylfaen" w:cs="Sylfaen"/>
          <w:noProof/>
          <w:sz w:val="22"/>
          <w:szCs w:val="22"/>
          <w:lang w:val="en-GB"/>
        </w:rPr>
        <w:t>100 ლარიდან 15</w:t>
      </w:r>
      <w:r w:rsidR="00217D31" w:rsidRPr="00F94F85">
        <w:rPr>
          <w:rFonts w:ascii="Sylfaen" w:hAnsi="Sylfaen" w:cs="Sylfaen"/>
          <w:noProof/>
          <w:sz w:val="22"/>
          <w:szCs w:val="22"/>
          <w:lang w:val="en-GB"/>
        </w:rPr>
        <w:t>0 ლარამდე</w:t>
      </w:r>
      <w:r w:rsidR="00217D31" w:rsidRPr="00F94F85">
        <w:rPr>
          <w:rFonts w:ascii="Sylfaen" w:hAnsi="Sylfaen" w:cs="Sylfaen"/>
          <w:noProof/>
          <w:sz w:val="22"/>
          <w:szCs w:val="22"/>
          <w:lang w:val="ka-GE"/>
        </w:rPr>
        <w:t xml:space="preserve"> </w:t>
      </w:r>
      <w:r w:rsidR="005C50E0">
        <w:rPr>
          <w:rFonts w:ascii="Sylfaen" w:hAnsi="Sylfaen" w:cs="Sylfaen"/>
          <w:noProof/>
          <w:sz w:val="22"/>
          <w:szCs w:val="22"/>
          <w:lang w:val="ka-GE"/>
        </w:rPr>
        <w:t>და დამატებით 2023 წლის 1 ივლისიდან დამატებით 50 ლარით ზრდის ხარჯების დაფინანსება</w:t>
      </w:r>
      <w:r w:rsidR="003D5A28" w:rsidRPr="00F94F85">
        <w:rPr>
          <w:rFonts w:ascii="Sylfaen" w:hAnsi="Sylfaen" w:cs="Sylfaen"/>
          <w:noProof/>
          <w:sz w:val="22"/>
          <w:szCs w:val="22"/>
          <w:lang w:val="ka-GE"/>
        </w:rPr>
        <w:t>;</w:t>
      </w:r>
    </w:p>
    <w:p w:rsidR="00CE06C8" w:rsidRPr="00F94F85" w:rsidRDefault="00CE06C8" w:rsidP="00CE06C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noProof/>
          <w:sz w:val="22"/>
          <w:szCs w:val="22"/>
          <w:lang w:val="ka-GE"/>
        </w:rPr>
      </w:pPr>
    </w:p>
    <w:p w:rsidR="00EC6E9B" w:rsidRDefault="00C70893" w:rsidP="00715AE4">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F94F85">
        <w:rPr>
          <w:rFonts w:ascii="Sylfaen" w:hAnsi="Sylfaen" w:cs="Sylfaen"/>
          <w:noProof/>
          <w:sz w:val="22"/>
          <w:szCs w:val="22"/>
          <w:lang w:val="ka-GE"/>
        </w:rPr>
        <w:t xml:space="preserve">სოციალური შეღავათები მაღალმთიან დასახლებაში - </w:t>
      </w:r>
      <w:r w:rsidR="00311E9F" w:rsidRPr="00F94F85">
        <w:rPr>
          <w:rFonts w:ascii="Sylfaen" w:hAnsi="Sylfaen" w:cs="Sylfaen"/>
          <w:noProof/>
          <w:sz w:val="22"/>
          <w:szCs w:val="22"/>
          <w:lang w:val="ka-GE"/>
        </w:rPr>
        <w:t>8</w:t>
      </w:r>
      <w:r w:rsidR="00336CD6" w:rsidRPr="00F94F85">
        <w:rPr>
          <w:rFonts w:ascii="Sylfaen" w:hAnsi="Sylfaen" w:cs="Sylfaen"/>
          <w:noProof/>
          <w:sz w:val="22"/>
          <w:szCs w:val="22"/>
          <w:lang w:val="ka-GE"/>
        </w:rPr>
        <w:t>5</w:t>
      </w:r>
      <w:r w:rsidRPr="00F94F85">
        <w:rPr>
          <w:rFonts w:ascii="Sylfaen" w:hAnsi="Sylfaen" w:cs="Sylfaen"/>
          <w:noProof/>
          <w:sz w:val="22"/>
          <w:szCs w:val="22"/>
          <w:lang w:val="ka-GE"/>
        </w:rPr>
        <w:t>.</w:t>
      </w:r>
      <w:r w:rsidR="00336CD6" w:rsidRPr="00F94F85">
        <w:rPr>
          <w:rFonts w:ascii="Sylfaen" w:hAnsi="Sylfaen" w:cs="Sylfaen"/>
          <w:noProof/>
          <w:sz w:val="22"/>
          <w:szCs w:val="22"/>
          <w:lang w:val="ka-GE"/>
        </w:rPr>
        <w:t>0</w:t>
      </w:r>
      <w:r w:rsidR="003D5A28" w:rsidRPr="00F94F85">
        <w:rPr>
          <w:rFonts w:ascii="Sylfaen" w:hAnsi="Sylfaen" w:cs="Sylfaen"/>
          <w:noProof/>
          <w:sz w:val="22"/>
          <w:szCs w:val="22"/>
          <w:lang w:val="ka-GE"/>
        </w:rPr>
        <w:t xml:space="preserve"> მლნ ლარი. პენსიის ზრდის შესაბამისად იზრდე</w:t>
      </w:r>
      <w:r w:rsidR="00CE06C8">
        <w:rPr>
          <w:rFonts w:ascii="Sylfaen" w:hAnsi="Sylfaen" w:cs="Sylfaen"/>
          <w:noProof/>
          <w:sz w:val="22"/>
          <w:szCs w:val="22"/>
          <w:lang w:val="ka-GE"/>
        </w:rPr>
        <w:t>ბა საპენსიო დანამატის მოცულობაც;</w:t>
      </w:r>
    </w:p>
    <w:p w:rsidR="00CE06C8" w:rsidRDefault="00CE06C8" w:rsidP="00CE06C8">
      <w:pPr>
        <w:pStyle w:val="ListParagraph"/>
        <w:rPr>
          <w:rFonts w:ascii="Sylfaen" w:hAnsi="Sylfaen" w:cs="Sylfaen"/>
          <w:noProof/>
          <w:sz w:val="22"/>
          <w:szCs w:val="22"/>
          <w:lang w:val="ka-GE"/>
        </w:rPr>
      </w:pPr>
    </w:p>
    <w:p w:rsidR="00CE06C8" w:rsidRDefault="00CE06C8" w:rsidP="00715AE4">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Pr>
          <w:rFonts w:ascii="Sylfaen" w:hAnsi="Sylfaen" w:cs="Sylfaen"/>
          <w:noProof/>
          <w:sz w:val="22"/>
          <w:szCs w:val="22"/>
          <w:lang w:val="ka-GE"/>
        </w:rPr>
        <w:t>სოციალური რეაბილიტაციისა და ბავშვზე ზრუნვის პროგრამის დაფინანსება 66,0 მლნ ლარს აღემატება;</w:t>
      </w:r>
    </w:p>
    <w:p w:rsidR="00CE06C8" w:rsidRDefault="00CE06C8" w:rsidP="00CE06C8">
      <w:pPr>
        <w:pStyle w:val="ListParagraph"/>
        <w:rPr>
          <w:rFonts w:ascii="Sylfaen" w:hAnsi="Sylfaen" w:cs="Sylfaen"/>
          <w:noProof/>
          <w:sz w:val="22"/>
          <w:szCs w:val="22"/>
          <w:lang w:val="ka-GE"/>
        </w:rPr>
      </w:pPr>
    </w:p>
    <w:p w:rsidR="00CE06C8" w:rsidRPr="00F94F85" w:rsidRDefault="00CE06C8" w:rsidP="00CE06C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noProof/>
          <w:sz w:val="22"/>
          <w:szCs w:val="22"/>
          <w:lang w:val="ka-GE"/>
        </w:rPr>
      </w:pPr>
    </w:p>
    <w:p w:rsidR="00CF3518" w:rsidRDefault="00C70893" w:rsidP="001F6D62">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F94F85">
        <w:rPr>
          <w:rFonts w:ascii="Sylfaen" w:hAnsi="Sylfaen" w:cs="Sylfaen"/>
          <w:b/>
          <w:noProof/>
          <w:sz w:val="22"/>
          <w:szCs w:val="22"/>
          <w:lang w:val="ka-GE"/>
        </w:rPr>
        <w:t>მოსახლეობის ჯანმრთელობის დაცვა</w:t>
      </w:r>
      <w:r w:rsidR="003526A3">
        <w:rPr>
          <w:rFonts w:ascii="Sylfaen" w:hAnsi="Sylfaen" w:cs="Sylfaen"/>
          <w:b/>
          <w:noProof/>
          <w:sz w:val="22"/>
          <w:szCs w:val="22"/>
          <w:lang w:val="ka-GE"/>
        </w:rPr>
        <w:t xml:space="preserve"> და ჯანდაცვის ინფრასტრუქტურა</w:t>
      </w:r>
      <w:r w:rsidRPr="00F94F85">
        <w:rPr>
          <w:rFonts w:ascii="Sylfaen" w:hAnsi="Sylfaen" w:cs="Sylfaen"/>
          <w:noProof/>
          <w:sz w:val="22"/>
          <w:szCs w:val="22"/>
          <w:lang w:val="ka-GE"/>
        </w:rPr>
        <w:t xml:space="preserve"> - 1</w:t>
      </w:r>
      <w:r w:rsidR="003526A3">
        <w:rPr>
          <w:rFonts w:ascii="Sylfaen" w:hAnsi="Sylfaen" w:cs="Sylfaen"/>
          <w:noProof/>
          <w:sz w:val="22"/>
          <w:szCs w:val="22"/>
          <w:lang w:val="ka-GE"/>
        </w:rPr>
        <w:t> 553,9</w:t>
      </w:r>
      <w:r w:rsidRPr="00F94F85">
        <w:rPr>
          <w:rFonts w:ascii="Sylfaen" w:hAnsi="Sylfaen" w:cs="Sylfaen"/>
          <w:noProof/>
          <w:sz w:val="22"/>
          <w:szCs w:val="22"/>
          <w:lang w:val="ka-GE"/>
        </w:rPr>
        <w:t xml:space="preserve"> მლნ ლარი, </w:t>
      </w:r>
      <w:r w:rsidR="00591890">
        <w:rPr>
          <w:rFonts w:ascii="Sylfaen" w:hAnsi="Sylfaen" w:cs="Sylfaen"/>
          <w:noProof/>
          <w:sz w:val="22"/>
          <w:szCs w:val="22"/>
          <w:lang w:val="ka-GE"/>
        </w:rPr>
        <w:t>მათ შორის საყოველთ</w:t>
      </w:r>
      <w:r w:rsidR="001F6D62">
        <w:rPr>
          <w:rFonts w:ascii="Sylfaen" w:hAnsi="Sylfaen" w:cs="Sylfaen"/>
          <w:noProof/>
          <w:sz w:val="22"/>
          <w:szCs w:val="22"/>
          <w:lang w:val="ka-GE"/>
        </w:rPr>
        <w:t>აო ჯანდაცვის დაფინანსება შეადგენს 8</w:t>
      </w:r>
      <w:r w:rsidR="003526A3">
        <w:rPr>
          <w:rFonts w:ascii="Sylfaen" w:hAnsi="Sylfaen" w:cs="Sylfaen"/>
          <w:noProof/>
          <w:sz w:val="22"/>
          <w:szCs w:val="22"/>
          <w:lang w:val="ka-GE"/>
        </w:rPr>
        <w:t>8</w:t>
      </w:r>
      <w:r w:rsidR="001F6D62">
        <w:rPr>
          <w:rFonts w:ascii="Sylfaen" w:hAnsi="Sylfaen" w:cs="Sylfaen"/>
          <w:noProof/>
          <w:sz w:val="22"/>
          <w:szCs w:val="22"/>
          <w:lang w:val="ka-GE"/>
        </w:rPr>
        <w:t>0,0 მლნ ლარს</w:t>
      </w:r>
      <w:r w:rsidR="003526A3">
        <w:rPr>
          <w:rFonts w:ascii="Sylfaen" w:hAnsi="Sylfaen" w:cs="Sylfaen"/>
          <w:noProof/>
          <w:sz w:val="22"/>
          <w:szCs w:val="22"/>
          <w:lang w:val="ka-GE"/>
        </w:rPr>
        <w:t xml:space="preserve"> (წინა პროექტთან შედარებით გაზრდილია 30,0 მლნ ლარით)</w:t>
      </w:r>
      <w:r w:rsidR="001F6D62">
        <w:rPr>
          <w:rFonts w:ascii="Sylfaen" w:hAnsi="Sylfaen" w:cs="Sylfaen"/>
          <w:noProof/>
          <w:sz w:val="22"/>
          <w:szCs w:val="22"/>
          <w:lang w:val="ka-GE"/>
        </w:rPr>
        <w:t xml:space="preserve">, ხოლო </w:t>
      </w:r>
      <w:r w:rsidR="001F6D62" w:rsidRPr="001F6D62">
        <w:rPr>
          <w:rFonts w:ascii="Sylfaen" w:hAnsi="Sylfaen" w:cs="Sylfaen"/>
          <w:noProof/>
          <w:sz w:val="22"/>
          <w:szCs w:val="22"/>
          <w:lang w:val="ka-GE"/>
        </w:rPr>
        <w:t xml:space="preserve">ახალი კორონავირუსული </w:t>
      </w:r>
      <w:r w:rsidR="001F6D62">
        <w:rPr>
          <w:rFonts w:ascii="Sylfaen" w:hAnsi="Sylfaen" w:cs="Sylfaen"/>
          <w:noProof/>
          <w:sz w:val="22"/>
          <w:szCs w:val="22"/>
          <w:lang w:val="ka-GE"/>
        </w:rPr>
        <w:t xml:space="preserve">დაავადების  - COVID 19-ის მართვისთვის გამოყოფილია </w:t>
      </w:r>
      <w:r w:rsidR="003526A3">
        <w:rPr>
          <w:rFonts w:ascii="Sylfaen" w:hAnsi="Sylfaen" w:cs="Sylfaen"/>
          <w:noProof/>
          <w:sz w:val="22"/>
          <w:szCs w:val="22"/>
          <w:lang w:val="ka-GE"/>
        </w:rPr>
        <w:t>40</w:t>
      </w:r>
      <w:r w:rsidR="001F6D62">
        <w:rPr>
          <w:rFonts w:ascii="Sylfaen" w:hAnsi="Sylfaen" w:cs="Sylfaen"/>
          <w:noProof/>
          <w:sz w:val="22"/>
          <w:szCs w:val="22"/>
          <w:lang w:val="ka-GE"/>
        </w:rPr>
        <w:t xml:space="preserve">,0 მლნ ლარი, </w:t>
      </w:r>
      <w:r w:rsidR="003526A3">
        <w:rPr>
          <w:rFonts w:ascii="Sylfaen" w:hAnsi="Sylfaen" w:cs="Sylfaen"/>
          <w:noProof/>
          <w:sz w:val="22"/>
          <w:szCs w:val="22"/>
          <w:lang w:val="ka-GE"/>
        </w:rPr>
        <w:t>ხოლო ჯანდაცვის ინფრასტრუქტურის დაფინანსება შეადგენს 99,8 მლნ ლარს</w:t>
      </w:r>
      <w:r w:rsidR="001F6D62">
        <w:rPr>
          <w:rFonts w:ascii="Sylfaen" w:hAnsi="Sylfaen" w:cs="Sylfaen"/>
          <w:noProof/>
          <w:sz w:val="22"/>
          <w:szCs w:val="22"/>
          <w:lang w:val="ka-GE"/>
        </w:rPr>
        <w:t>;</w:t>
      </w:r>
    </w:p>
    <w:p w:rsidR="00056E12" w:rsidRPr="00056E12" w:rsidRDefault="00056E12" w:rsidP="00056E1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990"/>
        <w:jc w:val="both"/>
        <w:rPr>
          <w:rFonts w:ascii="Sylfaen" w:hAnsi="Sylfaen" w:cs="Sylfaen"/>
          <w:noProof/>
          <w:sz w:val="22"/>
          <w:szCs w:val="22"/>
          <w:lang w:val="ka-GE"/>
        </w:rPr>
      </w:pPr>
      <w:r>
        <w:rPr>
          <w:rFonts w:ascii="Sylfaen" w:hAnsi="Sylfaen" w:cs="Sylfaen"/>
          <w:noProof/>
          <w:sz w:val="22"/>
          <w:szCs w:val="22"/>
          <w:lang w:val="ka-GE"/>
        </w:rPr>
        <w:t>პროგრამის ფარგლებში ასევე გათვალისწინებულია სასწრაფოს დახმარების სამსახურის პერსონალის ხელფასების 10%-იანი ზრდა, ხოლო სო</w:t>
      </w:r>
      <w:r w:rsidR="00591890">
        <w:rPr>
          <w:rFonts w:ascii="Sylfaen" w:hAnsi="Sylfaen" w:cs="Sylfaen"/>
          <w:noProof/>
          <w:sz w:val="22"/>
          <w:szCs w:val="22"/>
          <w:lang w:val="ka-GE"/>
        </w:rPr>
        <w:t>ფლის ექიმებისა და ექთნების ანაზღ</w:t>
      </w:r>
      <w:r>
        <w:rPr>
          <w:rFonts w:ascii="Sylfaen" w:hAnsi="Sylfaen" w:cs="Sylfaen"/>
          <w:noProof/>
          <w:sz w:val="22"/>
          <w:szCs w:val="22"/>
          <w:lang w:val="ka-GE"/>
        </w:rPr>
        <w:t>აურების 100 ლარით ზრდა;</w:t>
      </w:r>
    </w:p>
    <w:p w:rsidR="00EE7880" w:rsidRPr="00F94F85" w:rsidRDefault="00EE7880" w:rsidP="00715AE4">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F94F85">
        <w:rPr>
          <w:rFonts w:ascii="Sylfaen" w:hAnsi="Sylfaen" w:cs="Sylfaen"/>
          <w:b/>
          <w:noProof/>
          <w:sz w:val="22"/>
          <w:szCs w:val="22"/>
          <w:lang w:val="ka-GE"/>
        </w:rPr>
        <w:t>შრომისა და დასაქმების სისტემის რეფორმების პროგრამა</w:t>
      </w:r>
      <w:r w:rsidR="00EC6E9B" w:rsidRPr="00F94F85">
        <w:rPr>
          <w:rFonts w:ascii="Sylfaen" w:hAnsi="Sylfaen" w:cs="Sylfaen"/>
          <w:noProof/>
          <w:sz w:val="22"/>
          <w:szCs w:val="22"/>
          <w:lang w:val="ka-GE"/>
        </w:rPr>
        <w:t xml:space="preserve"> - </w:t>
      </w:r>
      <w:r w:rsidR="00311E9F" w:rsidRPr="00F94F85">
        <w:rPr>
          <w:rFonts w:ascii="Sylfaen" w:hAnsi="Sylfaen" w:cs="Sylfaen"/>
          <w:noProof/>
          <w:sz w:val="22"/>
          <w:szCs w:val="22"/>
          <w:lang w:val="ka-GE"/>
        </w:rPr>
        <w:t>90,3</w:t>
      </w:r>
      <w:r w:rsidR="00EC6E9B" w:rsidRPr="00F94F85">
        <w:rPr>
          <w:rFonts w:ascii="Sylfaen" w:hAnsi="Sylfaen" w:cs="Sylfaen"/>
          <w:noProof/>
          <w:sz w:val="22"/>
          <w:szCs w:val="22"/>
          <w:lang w:val="ka-GE"/>
        </w:rPr>
        <w:t xml:space="preserve"> მლნ ლარ</w:t>
      </w:r>
      <w:r w:rsidR="00336CD6" w:rsidRPr="00F94F85">
        <w:rPr>
          <w:rFonts w:ascii="Sylfaen" w:hAnsi="Sylfaen" w:cs="Sylfaen"/>
          <w:noProof/>
          <w:sz w:val="22"/>
          <w:szCs w:val="22"/>
          <w:lang w:val="ka-GE"/>
        </w:rPr>
        <w:t>ამდე</w:t>
      </w:r>
      <w:r w:rsidR="00311E9F" w:rsidRPr="00F94F85">
        <w:rPr>
          <w:rFonts w:ascii="Sylfaen" w:hAnsi="Sylfaen" w:cs="Sylfaen"/>
          <w:noProof/>
          <w:sz w:val="22"/>
          <w:szCs w:val="22"/>
          <w:lang w:val="ka-GE"/>
        </w:rPr>
        <w:t>, მათ შორის, საზოგადოებრივ სამუშაოებზე დასაქმების ხელშეწყობის მიზნით გათვალისწინებულია 80.0 მლნ ლარი;</w:t>
      </w:r>
    </w:p>
    <w:p w:rsidR="00EE7880" w:rsidRDefault="00EE7880" w:rsidP="00715AE4">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F94F85">
        <w:rPr>
          <w:rFonts w:ascii="Sylfaen" w:hAnsi="Sylfaen" w:cs="Sylfaen"/>
          <w:b/>
          <w:noProof/>
          <w:sz w:val="22"/>
          <w:szCs w:val="22"/>
          <w:lang w:val="ka-GE"/>
        </w:rPr>
        <w:t>იძულებით გადაადგილებულ პირთა და მიგრანტთა ხელშეწყობა</w:t>
      </w:r>
      <w:r w:rsidRPr="00F94F85">
        <w:rPr>
          <w:rFonts w:ascii="Sylfaen" w:hAnsi="Sylfaen" w:cs="Sylfaen"/>
          <w:noProof/>
          <w:sz w:val="22"/>
          <w:szCs w:val="22"/>
          <w:lang w:val="ka-GE"/>
        </w:rPr>
        <w:t xml:space="preserve"> - </w:t>
      </w:r>
      <w:r w:rsidR="00311E9F" w:rsidRPr="00F94F85">
        <w:rPr>
          <w:rFonts w:ascii="Sylfaen" w:hAnsi="Sylfaen" w:cs="Sylfaen"/>
          <w:noProof/>
          <w:sz w:val="22"/>
          <w:szCs w:val="22"/>
          <w:lang w:val="ka-GE"/>
        </w:rPr>
        <w:t>2</w:t>
      </w:r>
      <w:r w:rsidR="003526A3">
        <w:rPr>
          <w:rFonts w:ascii="Sylfaen" w:hAnsi="Sylfaen" w:cs="Sylfaen"/>
          <w:noProof/>
          <w:sz w:val="22"/>
          <w:szCs w:val="22"/>
          <w:lang w:val="ka-GE"/>
        </w:rPr>
        <w:t>42</w:t>
      </w:r>
      <w:r w:rsidR="00311E9F" w:rsidRPr="00F94F85">
        <w:rPr>
          <w:rFonts w:ascii="Sylfaen" w:hAnsi="Sylfaen" w:cs="Sylfaen"/>
          <w:noProof/>
          <w:sz w:val="22"/>
          <w:szCs w:val="22"/>
          <w:lang w:val="ka-GE"/>
        </w:rPr>
        <w:t>,7</w:t>
      </w:r>
      <w:r w:rsidR="001F6D62">
        <w:rPr>
          <w:rFonts w:ascii="Sylfaen" w:hAnsi="Sylfaen" w:cs="Sylfaen"/>
          <w:noProof/>
          <w:sz w:val="22"/>
          <w:szCs w:val="22"/>
          <w:lang w:val="ka-GE"/>
        </w:rPr>
        <w:t xml:space="preserve"> მლნ ლარი. აღნიშნული თანხის ფარგლებში გათვალისწინებულია 7 000 ბინაზე გათვლილი საცხოვრებელი კომპლექსების მშენებლობის დაწყება.</w:t>
      </w:r>
      <w:r w:rsidR="003526A3">
        <w:rPr>
          <w:rFonts w:ascii="Sylfaen" w:hAnsi="Sylfaen" w:cs="Sylfaen"/>
          <w:noProof/>
          <w:sz w:val="22"/>
          <w:szCs w:val="22"/>
          <w:lang w:val="ka-GE"/>
        </w:rPr>
        <w:t xml:space="preserve"> იმის გათვალისწინებით, რომ აღნიშნული პროექტის ფარგლებში მიზანშეწონილია სამუშაოების მობილიზების პროცესი წელსვე დაიწყოს, </w:t>
      </w:r>
      <w:r w:rsidR="00BA50CA">
        <w:rPr>
          <w:rFonts w:ascii="Sylfaen" w:hAnsi="Sylfaen" w:cs="Sylfaen"/>
          <w:noProof/>
          <w:sz w:val="22"/>
          <w:szCs w:val="22"/>
          <w:lang w:val="ka-GE"/>
        </w:rPr>
        <w:t xml:space="preserve">მიღებულია </w:t>
      </w:r>
      <w:r w:rsidR="003526A3">
        <w:rPr>
          <w:rFonts w:ascii="Sylfaen" w:hAnsi="Sylfaen" w:cs="Sylfaen"/>
          <w:noProof/>
          <w:sz w:val="22"/>
          <w:szCs w:val="22"/>
          <w:lang w:val="ka-GE"/>
        </w:rPr>
        <w:t>გადაწყვეტილება მიმდინარე წელს გამოიყოს დამეტებით 50,0 მლნ ლარზე მეტი. შესაბამისად</w:t>
      </w:r>
      <w:r w:rsidR="00BA50CA">
        <w:rPr>
          <w:rFonts w:ascii="Sylfaen" w:hAnsi="Sylfaen" w:cs="Sylfaen"/>
          <w:noProof/>
          <w:sz w:val="22"/>
          <w:szCs w:val="22"/>
          <w:lang w:val="ka-GE"/>
        </w:rPr>
        <w:t>,</w:t>
      </w:r>
      <w:r w:rsidR="003526A3">
        <w:rPr>
          <w:rFonts w:ascii="Sylfaen" w:hAnsi="Sylfaen" w:cs="Sylfaen"/>
          <w:noProof/>
          <w:sz w:val="22"/>
          <w:szCs w:val="22"/>
          <w:lang w:val="ka-GE"/>
        </w:rPr>
        <w:t xml:space="preserve"> მომდევნო წლის ასიგნებები, პროექტის წინა ვერსიასთან </w:t>
      </w:r>
      <w:r w:rsidR="002B3F66">
        <w:rPr>
          <w:rFonts w:ascii="Sylfaen" w:hAnsi="Sylfaen" w:cs="Sylfaen"/>
          <w:noProof/>
          <w:sz w:val="22"/>
          <w:szCs w:val="22"/>
          <w:lang w:val="ka-GE"/>
        </w:rPr>
        <w:t>შედარებით</w:t>
      </w:r>
      <w:r w:rsidR="00BA50CA">
        <w:rPr>
          <w:rFonts w:ascii="Sylfaen" w:hAnsi="Sylfaen" w:cs="Sylfaen"/>
          <w:noProof/>
          <w:sz w:val="22"/>
          <w:szCs w:val="22"/>
          <w:lang w:val="ka-GE"/>
        </w:rPr>
        <w:t xml:space="preserve">შედარებით </w:t>
      </w:r>
      <w:r w:rsidR="003526A3">
        <w:rPr>
          <w:rFonts w:ascii="Sylfaen" w:hAnsi="Sylfaen" w:cs="Sylfaen"/>
          <w:noProof/>
          <w:sz w:val="22"/>
          <w:szCs w:val="22"/>
          <w:lang w:val="ka-GE"/>
        </w:rPr>
        <w:t>შემცირებულია 25,0 მლნ ლარით.</w:t>
      </w:r>
    </w:p>
    <w:p w:rsidR="006627CE" w:rsidRDefault="001F6D62" w:rsidP="001F6D6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sz w:val="22"/>
          <w:szCs w:val="22"/>
          <w:lang w:val="ka-GE"/>
        </w:rPr>
      </w:pPr>
      <w:r w:rsidRPr="00F94F85">
        <w:rPr>
          <w:rFonts w:ascii="Sylfaen" w:hAnsi="Sylfaen"/>
          <w:b/>
          <w:sz w:val="22"/>
          <w:szCs w:val="22"/>
          <w:lang w:val="ka-GE"/>
        </w:rPr>
        <w:t xml:space="preserve">განათლებისა და მეცნიერების სამინისტროს </w:t>
      </w:r>
      <w:r w:rsidRPr="00F94F85">
        <w:rPr>
          <w:rFonts w:ascii="Sylfaen" w:hAnsi="Sylfaen"/>
          <w:sz w:val="22"/>
          <w:szCs w:val="22"/>
          <w:lang w:val="ka-GE"/>
        </w:rPr>
        <w:t xml:space="preserve">დაფინანსება </w:t>
      </w:r>
      <w:r w:rsidR="003526A3">
        <w:rPr>
          <w:rFonts w:ascii="Sylfaen" w:hAnsi="Sylfaen"/>
          <w:sz w:val="22"/>
          <w:szCs w:val="22"/>
          <w:lang w:val="ka-GE"/>
        </w:rPr>
        <w:t xml:space="preserve">პროექტის გადამუშავებულ ვარიანტან შედარებით გაზრდილია 52,2 მლნ ლარით და </w:t>
      </w:r>
      <w:r w:rsidRPr="00F94F85">
        <w:rPr>
          <w:rFonts w:ascii="Sylfaen" w:hAnsi="Sylfaen"/>
          <w:sz w:val="22"/>
          <w:szCs w:val="22"/>
          <w:lang w:val="ka-GE"/>
        </w:rPr>
        <w:t xml:space="preserve">განისაზღვრა </w:t>
      </w:r>
      <w:r w:rsidR="003526A3">
        <w:rPr>
          <w:rFonts w:ascii="Sylfaen" w:hAnsi="Sylfaen"/>
          <w:sz w:val="22"/>
          <w:szCs w:val="22"/>
          <w:lang w:val="ka-GE"/>
        </w:rPr>
        <w:t>2 030,8 მლნ ლარის ოდენობით, მათ შორის:</w:t>
      </w:r>
    </w:p>
    <w:p w:rsidR="001F6D62" w:rsidRPr="00F94F85" w:rsidRDefault="001F6D62" w:rsidP="001F6D62">
      <w:pPr>
        <w:pStyle w:val="Norm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F94F85">
        <w:rPr>
          <w:rFonts w:ascii="Sylfaen" w:hAnsi="Sylfaen" w:cs="Sylfaen"/>
          <w:noProof/>
          <w:sz w:val="22"/>
          <w:szCs w:val="22"/>
          <w:lang w:val="ka-GE"/>
        </w:rPr>
        <w:t>სკოლამდელი და ზოგადი განათლება</w:t>
      </w:r>
      <w:r w:rsidRPr="00F94F85">
        <w:rPr>
          <w:rFonts w:ascii="Sylfaen" w:hAnsi="Sylfaen" w:cs="Sylfaen"/>
          <w:b/>
          <w:noProof/>
          <w:sz w:val="22"/>
          <w:szCs w:val="22"/>
          <w:lang w:val="ka-GE"/>
        </w:rPr>
        <w:t xml:space="preserve"> </w:t>
      </w:r>
      <w:r w:rsidRPr="00F94F85">
        <w:rPr>
          <w:rFonts w:ascii="Sylfaen" w:hAnsi="Sylfaen" w:cs="Sylfaen"/>
          <w:noProof/>
          <w:sz w:val="22"/>
          <w:szCs w:val="22"/>
          <w:lang w:val="ka-GE"/>
        </w:rPr>
        <w:t>- 1</w:t>
      </w:r>
      <w:r w:rsidR="006627CE">
        <w:rPr>
          <w:rFonts w:ascii="Sylfaen" w:hAnsi="Sylfaen" w:cs="Sylfaen"/>
          <w:noProof/>
          <w:sz w:val="22"/>
          <w:szCs w:val="22"/>
          <w:lang w:val="ka-GE"/>
        </w:rPr>
        <w:t> 341,0</w:t>
      </w:r>
      <w:r w:rsidRPr="00F94F85">
        <w:rPr>
          <w:rFonts w:ascii="Sylfaen" w:hAnsi="Sylfaen" w:cs="Sylfaen"/>
          <w:noProof/>
          <w:sz w:val="22"/>
          <w:szCs w:val="22"/>
          <w:lang w:val="ka-GE"/>
        </w:rPr>
        <w:t xml:space="preserve"> მლნ ლარ</w:t>
      </w:r>
      <w:r>
        <w:rPr>
          <w:rFonts w:ascii="Sylfaen" w:hAnsi="Sylfaen" w:cs="Sylfaen"/>
          <w:noProof/>
          <w:sz w:val="22"/>
          <w:szCs w:val="22"/>
          <w:lang w:val="ka-GE"/>
        </w:rPr>
        <w:t>ი</w:t>
      </w:r>
      <w:r w:rsidR="006627CE">
        <w:rPr>
          <w:rFonts w:ascii="Sylfaen" w:hAnsi="Sylfaen" w:cs="Sylfaen"/>
          <w:noProof/>
          <w:sz w:val="22"/>
          <w:szCs w:val="22"/>
          <w:lang w:val="ka-GE"/>
        </w:rPr>
        <w:t>.</w:t>
      </w:r>
      <w:r w:rsidRPr="00F94F85">
        <w:rPr>
          <w:rFonts w:ascii="Sylfaen" w:hAnsi="Sylfaen" w:cs="Sylfaen"/>
          <w:noProof/>
          <w:sz w:val="22"/>
          <w:szCs w:val="22"/>
          <w:lang w:val="ka-GE"/>
        </w:rPr>
        <w:t xml:space="preserve"> </w:t>
      </w:r>
      <w:r>
        <w:rPr>
          <w:rFonts w:ascii="Sylfaen" w:hAnsi="Sylfaen" w:cs="Sylfaen"/>
          <w:noProof/>
          <w:sz w:val="22"/>
          <w:szCs w:val="22"/>
          <w:lang w:val="ka-GE"/>
        </w:rPr>
        <w:t xml:space="preserve">აღნიშნული თანხის ფარგლებში გათვალისწინებულია საჯარო სკოლების მასწავლებელთა დანამატის </w:t>
      </w:r>
      <w:r w:rsidR="00056E12">
        <w:rPr>
          <w:rFonts w:ascii="Sylfaen" w:hAnsi="Sylfaen" w:cs="Sylfaen"/>
          <w:noProof/>
          <w:sz w:val="22"/>
          <w:szCs w:val="22"/>
          <w:lang w:val="ka-GE"/>
        </w:rPr>
        <w:t xml:space="preserve">და მანდატურთა ანაზღაურების </w:t>
      </w:r>
      <w:r>
        <w:rPr>
          <w:rFonts w:ascii="Sylfaen" w:hAnsi="Sylfaen" w:cs="Sylfaen"/>
          <w:noProof/>
          <w:sz w:val="22"/>
          <w:szCs w:val="22"/>
          <w:lang w:val="ka-GE"/>
        </w:rPr>
        <w:t>ზრდა 125 ლარით, ხოლო ადმინისტრაციულ-ტექნიკური პერსონალის ხელფასების ზრდა 10%-ით;</w:t>
      </w:r>
    </w:p>
    <w:p w:rsidR="001F6D62" w:rsidRPr="00F94F85" w:rsidRDefault="001F6D62" w:rsidP="001F6D62">
      <w:pPr>
        <w:pStyle w:val="Norm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noProof/>
          <w:sz w:val="22"/>
          <w:szCs w:val="22"/>
          <w:lang w:val="ka-GE"/>
        </w:rPr>
      </w:pPr>
      <w:r>
        <w:rPr>
          <w:rFonts w:ascii="Sylfaen" w:hAnsi="Sylfaen" w:cs="Sylfaen"/>
          <w:noProof/>
          <w:sz w:val="22"/>
          <w:szCs w:val="22"/>
          <w:lang w:val="ka-GE"/>
        </w:rPr>
        <w:t>პროფესიული განათლება</w:t>
      </w:r>
      <w:r w:rsidRPr="00F94F85">
        <w:rPr>
          <w:rFonts w:ascii="Sylfaen" w:hAnsi="Sylfaen" w:cs="Sylfaen"/>
          <w:noProof/>
          <w:sz w:val="22"/>
          <w:szCs w:val="22"/>
          <w:lang w:val="ka-GE"/>
        </w:rPr>
        <w:t xml:space="preserve"> - </w:t>
      </w:r>
      <w:r>
        <w:rPr>
          <w:rFonts w:ascii="Sylfaen" w:hAnsi="Sylfaen" w:cs="Sylfaen"/>
          <w:noProof/>
          <w:sz w:val="22"/>
          <w:szCs w:val="22"/>
          <w:lang w:val="ka-GE"/>
        </w:rPr>
        <w:t>87,4</w:t>
      </w:r>
      <w:r w:rsidRPr="00F94F85">
        <w:rPr>
          <w:rFonts w:ascii="Sylfaen" w:hAnsi="Sylfaen" w:cs="Sylfaen"/>
          <w:noProof/>
          <w:sz w:val="22"/>
          <w:szCs w:val="22"/>
          <w:lang w:val="ka-GE"/>
        </w:rPr>
        <w:t xml:space="preserve"> მლნ ლარი</w:t>
      </w:r>
      <w:r>
        <w:rPr>
          <w:rFonts w:ascii="Sylfaen" w:hAnsi="Sylfaen" w:cs="Sylfaen"/>
          <w:noProof/>
          <w:sz w:val="22"/>
          <w:szCs w:val="22"/>
          <w:lang w:val="ka-GE"/>
        </w:rPr>
        <w:t xml:space="preserve">. გამოყოფილი ასიგნებების ფარგლებში გათვალისწინებულია </w:t>
      </w:r>
      <w:r w:rsidR="00056E12">
        <w:rPr>
          <w:rFonts w:ascii="Sylfaen" w:hAnsi="Sylfaen" w:cs="Sylfaen"/>
          <w:noProof/>
          <w:sz w:val="22"/>
          <w:szCs w:val="22"/>
          <w:lang w:val="ka-GE"/>
        </w:rPr>
        <w:t>მასწავლებელთა საათობრივი ანაზღაურების ზრდა 15-დან 18 ლარამდე;</w:t>
      </w:r>
    </w:p>
    <w:p w:rsidR="001F6D62" w:rsidRPr="00F94F85" w:rsidRDefault="001F6D62" w:rsidP="001F6D62">
      <w:pPr>
        <w:pStyle w:val="Norm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noProof/>
          <w:sz w:val="22"/>
          <w:szCs w:val="22"/>
          <w:lang w:val="ka-GE"/>
        </w:rPr>
      </w:pPr>
      <w:r w:rsidRPr="00F94F85">
        <w:rPr>
          <w:rFonts w:ascii="Sylfaen" w:hAnsi="Sylfaen" w:cs="Sylfaen"/>
          <w:noProof/>
          <w:sz w:val="22"/>
          <w:szCs w:val="22"/>
          <w:lang w:val="ka-GE"/>
        </w:rPr>
        <w:t>უმაღლესი განათლება - 14</w:t>
      </w:r>
      <w:r w:rsidR="00AF6837">
        <w:rPr>
          <w:rFonts w:ascii="Sylfaen" w:hAnsi="Sylfaen" w:cs="Sylfaen"/>
          <w:noProof/>
          <w:sz w:val="22"/>
          <w:szCs w:val="22"/>
          <w:lang w:val="ka-GE"/>
        </w:rPr>
        <w:t>7</w:t>
      </w:r>
      <w:r w:rsidRPr="00F94F85">
        <w:rPr>
          <w:rFonts w:ascii="Sylfaen" w:hAnsi="Sylfaen" w:cs="Sylfaen"/>
          <w:noProof/>
          <w:sz w:val="22"/>
          <w:szCs w:val="22"/>
          <w:lang w:val="ka-GE"/>
        </w:rPr>
        <w:t>.</w:t>
      </w:r>
      <w:r>
        <w:rPr>
          <w:rFonts w:ascii="Sylfaen" w:hAnsi="Sylfaen" w:cs="Sylfaen"/>
          <w:noProof/>
          <w:sz w:val="22"/>
          <w:szCs w:val="22"/>
          <w:lang w:val="ka-GE"/>
        </w:rPr>
        <w:t>5</w:t>
      </w:r>
      <w:r w:rsidRPr="00F94F85">
        <w:rPr>
          <w:rFonts w:ascii="Sylfaen" w:hAnsi="Sylfaen" w:cs="Sylfaen"/>
          <w:noProof/>
          <w:sz w:val="22"/>
          <w:szCs w:val="22"/>
          <w:lang w:val="ka-GE"/>
        </w:rPr>
        <w:t xml:space="preserve"> მლნ ლარი;</w:t>
      </w:r>
    </w:p>
    <w:p w:rsidR="001F6D62" w:rsidRPr="00F94F85" w:rsidRDefault="001F6D62" w:rsidP="001F6D62">
      <w:pPr>
        <w:pStyle w:val="Norm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noProof/>
          <w:sz w:val="22"/>
          <w:szCs w:val="22"/>
          <w:lang w:val="ka-GE"/>
        </w:rPr>
      </w:pPr>
      <w:r w:rsidRPr="00F94F85">
        <w:rPr>
          <w:rFonts w:ascii="Sylfaen" w:hAnsi="Sylfaen" w:cs="Sylfaen"/>
          <w:noProof/>
          <w:sz w:val="22"/>
          <w:szCs w:val="22"/>
          <w:lang w:val="ka-GE"/>
        </w:rPr>
        <w:t xml:space="preserve">მეცნიერებისა და სამეცნიერო კვლევების ხელშეწყობა - </w:t>
      </w:r>
      <w:r w:rsidR="00780E0A">
        <w:rPr>
          <w:rFonts w:ascii="Sylfaen" w:hAnsi="Sylfaen" w:cs="Sylfaen"/>
          <w:noProof/>
          <w:sz w:val="22"/>
          <w:szCs w:val="22"/>
          <w:lang w:val="ka-GE"/>
        </w:rPr>
        <w:t>75</w:t>
      </w:r>
      <w:r>
        <w:rPr>
          <w:rFonts w:ascii="Sylfaen" w:hAnsi="Sylfaen" w:cs="Sylfaen"/>
          <w:noProof/>
          <w:sz w:val="22"/>
          <w:szCs w:val="22"/>
          <w:lang w:val="ka-GE"/>
        </w:rPr>
        <w:t>,</w:t>
      </w:r>
      <w:r w:rsidR="00780E0A">
        <w:rPr>
          <w:rFonts w:ascii="Sylfaen" w:hAnsi="Sylfaen" w:cs="Sylfaen"/>
          <w:noProof/>
          <w:sz w:val="22"/>
          <w:szCs w:val="22"/>
          <w:lang w:val="ka-GE"/>
        </w:rPr>
        <w:t>8</w:t>
      </w:r>
      <w:r w:rsidRPr="00F94F85">
        <w:rPr>
          <w:rFonts w:ascii="Sylfaen" w:hAnsi="Sylfaen" w:cs="Sylfaen"/>
          <w:noProof/>
          <w:sz w:val="22"/>
          <w:szCs w:val="22"/>
          <w:lang w:val="ka-GE"/>
        </w:rPr>
        <w:t xml:space="preserve"> მლნ ლარი</w:t>
      </w:r>
      <w:r w:rsidR="00056E12">
        <w:rPr>
          <w:rFonts w:ascii="Sylfaen" w:hAnsi="Sylfaen" w:cs="Sylfaen"/>
          <w:noProof/>
          <w:sz w:val="22"/>
          <w:szCs w:val="22"/>
          <w:lang w:val="ka-GE"/>
        </w:rPr>
        <w:t>. გამოყოფილი დაფინანსების ფარგლებში გათვალისწინებულია სამეცნიერო კვლევი</w:t>
      </w:r>
      <w:r w:rsidR="00E0538B">
        <w:rPr>
          <w:rFonts w:ascii="Sylfaen" w:hAnsi="Sylfaen" w:cs="Sylfaen"/>
          <w:noProof/>
          <w:sz w:val="22"/>
          <w:szCs w:val="22"/>
          <w:lang w:val="ka-GE"/>
        </w:rPr>
        <w:t>თ</w:t>
      </w:r>
      <w:r w:rsidR="00056E12">
        <w:rPr>
          <w:rFonts w:ascii="Sylfaen" w:hAnsi="Sylfaen" w:cs="Sylfaen"/>
          <w:noProof/>
          <w:sz w:val="22"/>
          <w:szCs w:val="22"/>
          <w:lang w:val="ka-GE"/>
        </w:rPr>
        <w:t xml:space="preserve"> ი</w:t>
      </w:r>
      <w:r w:rsidR="00E0538B">
        <w:rPr>
          <w:rFonts w:ascii="Sylfaen" w:hAnsi="Sylfaen" w:cs="Sylfaen"/>
          <w:noProof/>
          <w:sz w:val="22"/>
          <w:szCs w:val="22"/>
          <w:lang w:val="ka-GE"/>
        </w:rPr>
        <w:t>ნ</w:t>
      </w:r>
      <w:r w:rsidR="00056E12">
        <w:rPr>
          <w:rFonts w:ascii="Sylfaen" w:hAnsi="Sylfaen" w:cs="Sylfaen"/>
          <w:noProof/>
          <w:sz w:val="22"/>
          <w:szCs w:val="22"/>
          <w:lang w:val="ka-GE"/>
        </w:rPr>
        <w:t>სტიტუტებში დასაქმებულთა ხელფასების 10%-იანი ზრდა;</w:t>
      </w:r>
    </w:p>
    <w:p w:rsidR="001F6D62" w:rsidRPr="00F94F85" w:rsidRDefault="001F6D62" w:rsidP="001F6D62">
      <w:pPr>
        <w:pStyle w:val="Norm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noProof/>
          <w:sz w:val="22"/>
          <w:szCs w:val="22"/>
          <w:lang w:val="ka-GE"/>
        </w:rPr>
      </w:pPr>
      <w:r w:rsidRPr="00F94F85">
        <w:rPr>
          <w:rFonts w:ascii="Sylfaen" w:hAnsi="Sylfaen" w:cs="Sylfaen"/>
          <w:noProof/>
          <w:sz w:val="22"/>
          <w:szCs w:val="22"/>
          <w:lang w:val="ka-GE"/>
        </w:rPr>
        <w:lastRenderedPageBreak/>
        <w:t xml:space="preserve">ინკლუზიური განათლება - </w:t>
      </w:r>
      <w:r>
        <w:rPr>
          <w:rFonts w:ascii="Sylfaen" w:hAnsi="Sylfaen" w:cs="Sylfaen"/>
          <w:noProof/>
          <w:sz w:val="22"/>
          <w:szCs w:val="22"/>
          <w:lang w:val="ka-GE"/>
        </w:rPr>
        <w:t>4</w:t>
      </w:r>
      <w:r w:rsidR="00AF6837">
        <w:rPr>
          <w:rFonts w:ascii="Sylfaen" w:hAnsi="Sylfaen" w:cs="Sylfaen"/>
          <w:noProof/>
          <w:sz w:val="22"/>
          <w:szCs w:val="22"/>
          <w:lang w:val="ka-GE"/>
        </w:rPr>
        <w:t>5</w:t>
      </w:r>
      <w:r>
        <w:rPr>
          <w:rFonts w:ascii="Sylfaen" w:hAnsi="Sylfaen" w:cs="Sylfaen"/>
          <w:noProof/>
          <w:sz w:val="22"/>
          <w:szCs w:val="22"/>
          <w:lang w:val="ka-GE"/>
        </w:rPr>
        <w:t>,6</w:t>
      </w:r>
      <w:r w:rsidRPr="00F94F85">
        <w:rPr>
          <w:rFonts w:ascii="Sylfaen" w:hAnsi="Sylfaen" w:cs="Sylfaen"/>
          <w:noProof/>
          <w:sz w:val="22"/>
          <w:szCs w:val="22"/>
          <w:lang w:val="ka-GE"/>
        </w:rPr>
        <w:t xml:space="preserve"> მლნ ლარი</w:t>
      </w:r>
      <w:r w:rsidR="00056E12">
        <w:rPr>
          <w:rFonts w:ascii="Sylfaen" w:hAnsi="Sylfaen" w:cs="Sylfaen"/>
          <w:noProof/>
          <w:sz w:val="22"/>
          <w:szCs w:val="22"/>
          <w:lang w:val="ka-GE"/>
        </w:rPr>
        <w:t>. პროგრამის ფარგლებში მასწავლებლების ანალოგიურად გათვალისწინებულია სპეც. მასწავლებლების ანაზღაურების ზრდა 125 ლარით;</w:t>
      </w:r>
    </w:p>
    <w:p w:rsidR="001F6D62" w:rsidRPr="00F94F85" w:rsidRDefault="001F6D62" w:rsidP="001F6D62">
      <w:pPr>
        <w:pStyle w:val="Norm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noProof/>
          <w:sz w:val="22"/>
          <w:szCs w:val="22"/>
          <w:lang w:val="ka-GE"/>
        </w:rPr>
      </w:pPr>
      <w:r w:rsidRPr="00F94F85">
        <w:rPr>
          <w:rFonts w:ascii="Sylfaen" w:hAnsi="Sylfaen" w:cs="Sylfaen"/>
          <w:noProof/>
          <w:sz w:val="22"/>
          <w:szCs w:val="22"/>
          <w:lang w:val="ka-GE"/>
        </w:rPr>
        <w:t xml:space="preserve">ინფრასტრუქტურის განვითარება - </w:t>
      </w:r>
      <w:r w:rsidR="00056E12">
        <w:rPr>
          <w:rFonts w:ascii="Sylfaen" w:hAnsi="Sylfaen" w:cs="Sylfaen"/>
          <w:noProof/>
          <w:sz w:val="22"/>
          <w:szCs w:val="22"/>
          <w:lang w:val="ka-GE"/>
        </w:rPr>
        <w:t>22</w:t>
      </w:r>
      <w:r>
        <w:rPr>
          <w:rFonts w:ascii="Sylfaen" w:hAnsi="Sylfaen" w:cs="Sylfaen"/>
          <w:noProof/>
          <w:sz w:val="22"/>
          <w:szCs w:val="22"/>
          <w:lang w:val="ka-GE"/>
        </w:rPr>
        <w:t>9,0</w:t>
      </w:r>
      <w:r w:rsidRPr="00F94F85">
        <w:rPr>
          <w:rFonts w:ascii="Sylfaen" w:hAnsi="Sylfaen" w:cs="Sylfaen"/>
          <w:noProof/>
          <w:sz w:val="22"/>
          <w:szCs w:val="22"/>
          <w:lang w:val="ka-GE"/>
        </w:rPr>
        <w:t xml:space="preserve"> მლნ ლარამდე. მათ შორის:</w:t>
      </w:r>
    </w:p>
    <w:p w:rsidR="001F6D62" w:rsidRPr="00F94F85" w:rsidRDefault="001F6D62" w:rsidP="001F6D62">
      <w:pPr>
        <w:pStyle w:val="Normal0"/>
        <w:numPr>
          <w:ilvl w:val="1"/>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noProof/>
          <w:sz w:val="22"/>
          <w:szCs w:val="22"/>
          <w:lang w:val="ka-GE"/>
        </w:rPr>
      </w:pPr>
      <w:r w:rsidRPr="00F94F85">
        <w:rPr>
          <w:rFonts w:ascii="Sylfaen" w:hAnsi="Sylfaen" w:cs="Sylfaen"/>
          <w:noProof/>
          <w:sz w:val="22"/>
          <w:szCs w:val="22"/>
          <w:lang w:val="ka-GE"/>
        </w:rPr>
        <w:t xml:space="preserve">ზოგადსაგანმანათლებლო დაწესებულებების ინფრასტრუქტურის განვითარება - </w:t>
      </w:r>
      <w:r>
        <w:rPr>
          <w:rFonts w:ascii="Sylfaen" w:hAnsi="Sylfaen" w:cs="Sylfaen"/>
          <w:noProof/>
          <w:sz w:val="22"/>
          <w:szCs w:val="22"/>
          <w:lang w:val="ka-GE"/>
        </w:rPr>
        <w:t>179,1</w:t>
      </w:r>
      <w:r w:rsidRPr="00F94F85">
        <w:rPr>
          <w:rFonts w:ascii="Sylfaen" w:hAnsi="Sylfaen" w:cs="Sylfaen"/>
          <w:noProof/>
          <w:sz w:val="22"/>
          <w:szCs w:val="22"/>
          <w:lang w:val="ka-GE"/>
        </w:rPr>
        <w:t xml:space="preserve"> მლნ ლარამდე (საქართველოს რეგიონული განვითარებისა და ინფრასტრუქტურის სამინისტროს ასიგნებებში გათვალისწინებულ ასიგნებებთან ერთად გათვალისწინებულია </w:t>
      </w:r>
      <w:r w:rsidR="00AF6837">
        <w:rPr>
          <w:rFonts w:ascii="Sylfaen" w:hAnsi="Sylfaen" w:cs="Sylfaen"/>
          <w:noProof/>
          <w:sz w:val="22"/>
          <w:szCs w:val="22"/>
          <w:lang w:val="ka-GE"/>
        </w:rPr>
        <w:t>300,0</w:t>
      </w:r>
      <w:r w:rsidRPr="00F94F85">
        <w:rPr>
          <w:rFonts w:ascii="Sylfaen" w:hAnsi="Sylfaen" w:cs="Sylfaen"/>
          <w:noProof/>
          <w:sz w:val="22"/>
          <w:szCs w:val="22"/>
          <w:lang w:val="ka-GE"/>
        </w:rPr>
        <w:t xml:space="preserve"> მლნ ლარ</w:t>
      </w:r>
      <w:r w:rsidR="00AF6837">
        <w:rPr>
          <w:rFonts w:ascii="Sylfaen" w:hAnsi="Sylfaen" w:cs="Sylfaen"/>
          <w:noProof/>
          <w:sz w:val="22"/>
          <w:szCs w:val="22"/>
          <w:lang w:val="ka-GE"/>
        </w:rPr>
        <w:t>ზე მეტი</w:t>
      </w:r>
      <w:r w:rsidRPr="00F94F85">
        <w:rPr>
          <w:rFonts w:ascii="Sylfaen" w:hAnsi="Sylfaen" w:cs="Sylfaen"/>
          <w:noProof/>
          <w:sz w:val="22"/>
          <w:szCs w:val="22"/>
          <w:lang w:val="ka-GE"/>
        </w:rPr>
        <w:t>);</w:t>
      </w:r>
    </w:p>
    <w:p w:rsidR="001F6D62" w:rsidRPr="00F94F85" w:rsidRDefault="001F6D62" w:rsidP="001F6D62">
      <w:pPr>
        <w:pStyle w:val="Normal0"/>
        <w:numPr>
          <w:ilvl w:val="1"/>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F94F85">
        <w:rPr>
          <w:rFonts w:ascii="Sylfaen" w:hAnsi="Sylfaen" w:cs="Sylfaen"/>
          <w:noProof/>
          <w:sz w:val="22"/>
          <w:szCs w:val="22"/>
          <w:lang w:val="ka-GE"/>
        </w:rPr>
        <w:t xml:space="preserve">პროფესიული საგანმანათლებლო დაწესებულებების ინფრასტრუქტურის განვითარება - </w:t>
      </w:r>
      <w:r w:rsidR="00056E12">
        <w:rPr>
          <w:rFonts w:ascii="Sylfaen" w:hAnsi="Sylfaen" w:cs="Sylfaen"/>
          <w:noProof/>
          <w:sz w:val="22"/>
          <w:szCs w:val="22"/>
          <w:lang w:val="ka-GE"/>
        </w:rPr>
        <w:t>50</w:t>
      </w:r>
      <w:r w:rsidRPr="00F94F85">
        <w:rPr>
          <w:rFonts w:ascii="Sylfaen" w:hAnsi="Sylfaen" w:cs="Sylfaen"/>
          <w:noProof/>
          <w:sz w:val="22"/>
          <w:szCs w:val="22"/>
          <w:lang w:val="ka-GE"/>
        </w:rPr>
        <w:t xml:space="preserve">.0 მლნ ლარი (მათ შორის, გათვალისწინებულია „პროფესიული განათლება </w:t>
      </w:r>
      <w:r w:rsidRPr="00F94F85">
        <w:rPr>
          <w:rFonts w:ascii="Sylfaen" w:hAnsi="Sylfaen" w:cs="Sylfaen"/>
          <w:noProof/>
          <w:sz w:val="22"/>
          <w:szCs w:val="22"/>
          <w:lang w:val="en-US"/>
        </w:rPr>
        <w:t>I</w:t>
      </w:r>
      <w:r w:rsidRPr="00F94F85">
        <w:rPr>
          <w:rFonts w:ascii="Sylfaen" w:hAnsi="Sylfaen" w:cs="Sylfaen"/>
          <w:noProof/>
          <w:sz w:val="22"/>
          <w:szCs w:val="22"/>
          <w:lang w:val="ka-GE"/>
        </w:rPr>
        <w:t xml:space="preserve"> (</w:t>
      </w:r>
      <w:r w:rsidRPr="00F94F85">
        <w:rPr>
          <w:rFonts w:ascii="Sylfaen" w:hAnsi="Sylfaen" w:cs="Sylfaen"/>
          <w:noProof/>
          <w:sz w:val="22"/>
          <w:szCs w:val="22"/>
          <w:lang w:val="en-US"/>
        </w:rPr>
        <w:t xml:space="preserve">KFW) </w:t>
      </w:r>
      <w:r w:rsidRPr="00F94F85">
        <w:rPr>
          <w:rFonts w:ascii="Sylfaen" w:hAnsi="Sylfaen" w:cs="Sylfaen"/>
          <w:noProof/>
          <w:sz w:val="22"/>
          <w:szCs w:val="22"/>
          <w:lang w:val="ka-GE"/>
        </w:rPr>
        <w:t>პროგრამის ფარგლებში განსაზღვრული სახსრები);</w:t>
      </w:r>
    </w:p>
    <w:p w:rsidR="001F6D62" w:rsidRPr="00F94F85" w:rsidRDefault="001F6D62" w:rsidP="001F6D62">
      <w:pPr>
        <w:pStyle w:val="Normal0"/>
        <w:numPr>
          <w:ilvl w:val="1"/>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F94F85">
        <w:rPr>
          <w:rFonts w:ascii="Sylfaen" w:hAnsi="Sylfaen" w:cs="Sylfaen"/>
          <w:noProof/>
          <w:sz w:val="22"/>
          <w:szCs w:val="22"/>
          <w:lang w:val="ka-GE"/>
        </w:rPr>
        <w:t xml:space="preserve">უმაღლესი საგანმანათლებლო და სამეცნიერო დაწესებულებების ინფრასტრუქტურის განვითარება - </w:t>
      </w:r>
      <w:r>
        <w:rPr>
          <w:rFonts w:ascii="Sylfaen" w:hAnsi="Sylfaen" w:cs="Sylfaen"/>
          <w:noProof/>
          <w:sz w:val="22"/>
          <w:szCs w:val="22"/>
          <w:lang w:val="ka-GE"/>
        </w:rPr>
        <w:t>10</w:t>
      </w:r>
      <w:r w:rsidR="00056E12">
        <w:rPr>
          <w:rFonts w:ascii="Sylfaen" w:hAnsi="Sylfaen" w:cs="Sylfaen"/>
          <w:noProof/>
          <w:sz w:val="22"/>
          <w:szCs w:val="22"/>
          <w:lang w:val="ka-GE"/>
        </w:rPr>
        <w:t>.1</w:t>
      </w:r>
      <w:r w:rsidRPr="00F94F85">
        <w:rPr>
          <w:rFonts w:ascii="Sylfaen" w:hAnsi="Sylfaen" w:cs="Sylfaen"/>
          <w:noProof/>
          <w:sz w:val="22"/>
          <w:szCs w:val="22"/>
          <w:lang w:val="ka-GE"/>
        </w:rPr>
        <w:t xml:space="preserve"> მლნ ლარი.</w:t>
      </w:r>
    </w:p>
    <w:p w:rsidR="00077D03" w:rsidRDefault="00077D03" w:rsidP="001F6D6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b/>
          <w:sz w:val="22"/>
          <w:szCs w:val="22"/>
          <w:lang w:val="ka-GE"/>
        </w:rPr>
      </w:pPr>
    </w:p>
    <w:p w:rsidR="001F6D62" w:rsidRPr="00F94F85" w:rsidRDefault="001F6D62" w:rsidP="001F6D6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noProof/>
          <w:sz w:val="22"/>
          <w:szCs w:val="22"/>
          <w:lang w:val="ka-GE"/>
        </w:rPr>
      </w:pPr>
      <w:r w:rsidRPr="00F94F85">
        <w:rPr>
          <w:rFonts w:ascii="Sylfaen" w:hAnsi="Sylfaen"/>
          <w:b/>
          <w:sz w:val="22"/>
          <w:szCs w:val="22"/>
          <w:lang w:val="ka-GE"/>
        </w:rPr>
        <w:t xml:space="preserve">კულტურის, სპორტისა და ახალგაზრდობის სამინისტროს </w:t>
      </w:r>
      <w:r w:rsidRPr="00F94F85">
        <w:rPr>
          <w:rFonts w:ascii="Sylfaen" w:hAnsi="Sylfaen"/>
          <w:sz w:val="22"/>
          <w:szCs w:val="22"/>
          <w:lang w:val="ka-GE"/>
        </w:rPr>
        <w:t xml:space="preserve">დაფინანსება განისაზღვრა </w:t>
      </w:r>
      <w:r>
        <w:rPr>
          <w:rFonts w:ascii="Sylfaen" w:hAnsi="Sylfaen"/>
          <w:sz w:val="22"/>
          <w:szCs w:val="22"/>
          <w:lang w:val="ka-GE"/>
        </w:rPr>
        <w:t>4</w:t>
      </w:r>
      <w:r w:rsidR="00AF6837">
        <w:rPr>
          <w:rFonts w:ascii="Sylfaen" w:hAnsi="Sylfaen"/>
          <w:sz w:val="22"/>
          <w:szCs w:val="22"/>
          <w:lang w:val="ka-GE"/>
        </w:rPr>
        <w:t>3</w:t>
      </w:r>
      <w:r>
        <w:rPr>
          <w:rFonts w:ascii="Sylfaen" w:hAnsi="Sylfaen"/>
          <w:sz w:val="22"/>
          <w:szCs w:val="22"/>
          <w:lang w:val="ka-GE"/>
        </w:rPr>
        <w:t>1,2</w:t>
      </w:r>
      <w:r w:rsidRPr="00F94F85">
        <w:rPr>
          <w:rFonts w:ascii="Sylfaen" w:hAnsi="Sylfaen"/>
          <w:sz w:val="22"/>
          <w:szCs w:val="22"/>
          <w:lang w:val="ka-GE"/>
        </w:rPr>
        <w:t xml:space="preserve"> მლნ ლარით,</w:t>
      </w:r>
      <w:r w:rsidR="00AF6837">
        <w:rPr>
          <w:rFonts w:ascii="Sylfaen" w:hAnsi="Sylfaen"/>
          <w:sz w:val="22"/>
          <w:szCs w:val="22"/>
          <w:lang w:val="ka-GE"/>
        </w:rPr>
        <w:t xml:space="preserve"> რაც პროექტის წინა ვერსიასთან შედარებით გაზრდილია 30,0 მლნ ლარით. გამოყოფილი რესურსი</w:t>
      </w:r>
      <w:r w:rsidRPr="00F94F85">
        <w:rPr>
          <w:rFonts w:ascii="Sylfaen" w:hAnsi="Sylfaen" w:cs="Sylfaen"/>
          <w:noProof/>
          <w:sz w:val="22"/>
          <w:szCs w:val="22"/>
          <w:lang w:val="ka-GE"/>
        </w:rPr>
        <w:t xml:space="preserve"> ძირითადად მიიმართება შემდეგი პროგრამების განხორციელებაზე:</w:t>
      </w:r>
    </w:p>
    <w:p w:rsidR="001F6D62" w:rsidRPr="00F94F85" w:rsidRDefault="006A1BFB" w:rsidP="006A1BFB">
      <w:pPr>
        <w:pStyle w:val="Normal0"/>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6A1BFB">
        <w:rPr>
          <w:rFonts w:ascii="Sylfaen" w:hAnsi="Sylfaen"/>
          <w:sz w:val="22"/>
          <w:szCs w:val="22"/>
          <w:lang w:val="ka-GE"/>
        </w:rPr>
        <w:t>სახელოვნებო და სასპორტო სფეროში უმაღლესი განათლება</w:t>
      </w:r>
      <w:r>
        <w:rPr>
          <w:rFonts w:ascii="Sylfaen" w:hAnsi="Sylfaen"/>
          <w:sz w:val="22"/>
          <w:szCs w:val="22"/>
          <w:lang w:val="en-US"/>
        </w:rPr>
        <w:t xml:space="preserve"> </w:t>
      </w:r>
      <w:r w:rsidR="001F6D62" w:rsidRPr="00F94F85">
        <w:rPr>
          <w:rFonts w:ascii="Sylfaen" w:hAnsi="Sylfaen"/>
          <w:sz w:val="22"/>
          <w:szCs w:val="22"/>
          <w:lang w:val="ka-GE"/>
        </w:rPr>
        <w:t>-</w:t>
      </w:r>
      <w:r>
        <w:rPr>
          <w:rFonts w:ascii="Sylfaen" w:hAnsi="Sylfaen"/>
          <w:sz w:val="22"/>
          <w:szCs w:val="22"/>
          <w:lang w:val="en-US"/>
        </w:rPr>
        <w:t>17.2</w:t>
      </w:r>
      <w:r w:rsidR="001F6D62" w:rsidRPr="00F94F85">
        <w:rPr>
          <w:rFonts w:ascii="Sylfaen" w:hAnsi="Sylfaen"/>
          <w:sz w:val="22"/>
          <w:szCs w:val="22"/>
          <w:lang w:val="ka-GE"/>
        </w:rPr>
        <w:t xml:space="preserve"> მლნ ლარი;</w:t>
      </w:r>
    </w:p>
    <w:p w:rsidR="001F6D62" w:rsidRPr="00F94F85" w:rsidRDefault="001F6D62" w:rsidP="001F6D62">
      <w:pPr>
        <w:pStyle w:val="Normal0"/>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F94F85">
        <w:rPr>
          <w:rFonts w:ascii="Sylfaen" w:hAnsi="Sylfaen"/>
          <w:sz w:val="22"/>
          <w:szCs w:val="22"/>
          <w:lang w:val="ka-GE"/>
        </w:rPr>
        <w:t xml:space="preserve">ინფრასტრუქტურის განვითარება - </w:t>
      </w:r>
      <w:r w:rsidR="00AF6837">
        <w:rPr>
          <w:rFonts w:ascii="Sylfaen" w:hAnsi="Sylfaen"/>
          <w:sz w:val="22"/>
          <w:szCs w:val="22"/>
          <w:lang w:val="ka-GE"/>
        </w:rPr>
        <w:t>48,7</w:t>
      </w:r>
      <w:r w:rsidRPr="00F94F85">
        <w:rPr>
          <w:rFonts w:ascii="Sylfaen" w:hAnsi="Sylfaen"/>
          <w:sz w:val="22"/>
          <w:szCs w:val="22"/>
          <w:lang w:val="ka-GE"/>
        </w:rPr>
        <w:t xml:space="preserve"> მლნ ლარი;</w:t>
      </w:r>
    </w:p>
    <w:p w:rsidR="001F6D62" w:rsidRPr="00F94F85" w:rsidRDefault="001F6D62" w:rsidP="001F6D62">
      <w:pPr>
        <w:pStyle w:val="Normal0"/>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F94F85">
        <w:rPr>
          <w:rFonts w:ascii="Sylfaen" w:hAnsi="Sylfaen"/>
          <w:sz w:val="22"/>
          <w:szCs w:val="22"/>
          <w:lang w:val="ka-GE"/>
        </w:rPr>
        <w:t xml:space="preserve">სახელოვნებო და სასპორტო დაწესებულებების ხელშეწყობა - </w:t>
      </w:r>
      <w:r w:rsidR="006A1BFB">
        <w:rPr>
          <w:rFonts w:ascii="Sylfaen" w:hAnsi="Sylfaen"/>
          <w:sz w:val="22"/>
          <w:szCs w:val="22"/>
          <w:lang w:val="en-US"/>
        </w:rPr>
        <w:t>12.1</w:t>
      </w:r>
      <w:r w:rsidRPr="00F94F85">
        <w:rPr>
          <w:rFonts w:ascii="Sylfaen" w:hAnsi="Sylfaen"/>
          <w:sz w:val="22"/>
          <w:szCs w:val="22"/>
          <w:lang w:val="ka-GE"/>
        </w:rPr>
        <w:t xml:space="preserve"> მლნ ლარი;</w:t>
      </w:r>
    </w:p>
    <w:p w:rsidR="001F6D62" w:rsidRPr="00F94F85" w:rsidRDefault="001F6D62" w:rsidP="001F6D62">
      <w:pPr>
        <w:pStyle w:val="Norm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F94F85">
        <w:rPr>
          <w:rFonts w:ascii="Sylfaen" w:hAnsi="Sylfaen"/>
          <w:sz w:val="22"/>
          <w:szCs w:val="22"/>
          <w:lang w:val="ka-GE"/>
        </w:rPr>
        <w:t xml:space="preserve">კულტურის განვითარების ხელშეწყობა - </w:t>
      </w:r>
      <w:r w:rsidR="00AF6837">
        <w:rPr>
          <w:rFonts w:ascii="Sylfaen" w:hAnsi="Sylfaen"/>
          <w:sz w:val="22"/>
          <w:szCs w:val="22"/>
          <w:lang w:val="en-US"/>
        </w:rPr>
        <w:t>98</w:t>
      </w:r>
      <w:r w:rsidR="006A1BFB">
        <w:rPr>
          <w:rFonts w:ascii="Sylfaen" w:hAnsi="Sylfaen"/>
          <w:sz w:val="22"/>
          <w:szCs w:val="22"/>
          <w:lang w:val="en-US"/>
        </w:rPr>
        <w:t>.</w:t>
      </w:r>
      <w:r w:rsidR="00AF6837">
        <w:rPr>
          <w:rFonts w:ascii="Sylfaen" w:hAnsi="Sylfaen"/>
          <w:sz w:val="22"/>
          <w:szCs w:val="22"/>
          <w:lang w:val="ka-GE"/>
        </w:rPr>
        <w:t>1</w:t>
      </w:r>
      <w:r w:rsidRPr="00F94F85">
        <w:rPr>
          <w:rFonts w:ascii="Sylfaen" w:hAnsi="Sylfaen"/>
          <w:sz w:val="22"/>
          <w:szCs w:val="22"/>
          <w:lang w:val="ka-GE"/>
        </w:rPr>
        <w:t xml:space="preserve"> მლნ ლარი;</w:t>
      </w:r>
    </w:p>
    <w:p w:rsidR="001F6D62" w:rsidRPr="00F94F85" w:rsidRDefault="001F6D62" w:rsidP="001F6D62">
      <w:pPr>
        <w:pStyle w:val="Norm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F94F85">
        <w:rPr>
          <w:rFonts w:ascii="Sylfaen" w:hAnsi="Sylfaen"/>
          <w:sz w:val="22"/>
          <w:szCs w:val="22"/>
          <w:lang w:val="ka-GE"/>
        </w:rPr>
        <w:t xml:space="preserve">კულტურული მემკვიდრეობის დაცვა და სამუზეუმო სისტემის სრულყოფა - </w:t>
      </w:r>
      <w:r w:rsidR="00AF6837">
        <w:rPr>
          <w:rFonts w:ascii="Sylfaen" w:hAnsi="Sylfaen"/>
          <w:sz w:val="22"/>
          <w:szCs w:val="22"/>
          <w:lang w:val="ka-GE"/>
        </w:rPr>
        <w:t>39,5</w:t>
      </w:r>
      <w:r w:rsidRPr="00F94F85">
        <w:rPr>
          <w:rFonts w:ascii="Sylfaen" w:hAnsi="Sylfaen"/>
          <w:sz w:val="22"/>
          <w:szCs w:val="22"/>
          <w:lang w:val="ka-GE"/>
        </w:rPr>
        <w:t xml:space="preserve"> მლნ ლარი;</w:t>
      </w:r>
    </w:p>
    <w:p w:rsidR="001F6D62" w:rsidRPr="00F94F85" w:rsidRDefault="001F6D62" w:rsidP="001F6D62">
      <w:pPr>
        <w:pStyle w:val="Norm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F94F85">
        <w:rPr>
          <w:rFonts w:ascii="Sylfaen" w:hAnsi="Sylfaen"/>
          <w:sz w:val="22"/>
          <w:szCs w:val="22"/>
          <w:lang w:val="ka-GE"/>
        </w:rPr>
        <w:t xml:space="preserve">მასობრივი და მაღალი მიღწევების სპორტის განვითარება და პოპულარიზაცია - </w:t>
      </w:r>
      <w:r w:rsidR="00AF6837">
        <w:rPr>
          <w:rFonts w:ascii="Sylfaen" w:hAnsi="Sylfaen"/>
          <w:sz w:val="22"/>
          <w:szCs w:val="22"/>
          <w:lang w:val="ka-GE"/>
        </w:rPr>
        <w:t>177,1</w:t>
      </w:r>
      <w:r w:rsidRPr="00F94F85">
        <w:rPr>
          <w:rFonts w:ascii="Sylfaen" w:hAnsi="Sylfaen"/>
          <w:sz w:val="22"/>
          <w:szCs w:val="22"/>
          <w:lang w:val="ka-GE"/>
        </w:rPr>
        <w:t xml:space="preserve"> მლნ ლარი; </w:t>
      </w:r>
    </w:p>
    <w:p w:rsidR="001F6D62" w:rsidRPr="00F94F85" w:rsidRDefault="001F6D62" w:rsidP="001F6D62">
      <w:pPr>
        <w:pStyle w:val="Norm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F94F85">
        <w:rPr>
          <w:rFonts w:ascii="Sylfaen" w:hAnsi="Sylfaen"/>
          <w:sz w:val="22"/>
          <w:szCs w:val="22"/>
          <w:lang w:val="ka-GE"/>
        </w:rPr>
        <w:t>კულტურისა და სპორტის მოღვაწეთა სოციალური დაცვისა და ხელშეწყობის ღონისძიებები - 23.</w:t>
      </w:r>
      <w:r>
        <w:rPr>
          <w:rFonts w:ascii="Sylfaen" w:hAnsi="Sylfaen"/>
          <w:sz w:val="22"/>
          <w:szCs w:val="22"/>
          <w:lang w:val="ka-GE"/>
        </w:rPr>
        <w:t>4</w:t>
      </w:r>
      <w:r w:rsidRPr="00F94F85">
        <w:rPr>
          <w:rFonts w:ascii="Sylfaen" w:hAnsi="Sylfaen"/>
          <w:sz w:val="22"/>
          <w:szCs w:val="22"/>
          <w:lang w:val="ka-GE"/>
        </w:rPr>
        <w:t xml:space="preserve"> მლნ ლარი;</w:t>
      </w:r>
    </w:p>
    <w:p w:rsidR="001F6D62" w:rsidRDefault="001F6D62" w:rsidP="001F6D62">
      <w:pPr>
        <w:pStyle w:val="Norm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Pr>
          <w:rFonts w:ascii="Sylfaen" w:hAnsi="Sylfaen"/>
          <w:sz w:val="22"/>
          <w:szCs w:val="22"/>
          <w:lang w:val="ka-GE"/>
        </w:rPr>
        <w:t>ახალგაზრდობის ხელშეწყობა - 5</w:t>
      </w:r>
      <w:r w:rsidRPr="00F94F85">
        <w:rPr>
          <w:rFonts w:ascii="Sylfaen" w:hAnsi="Sylfaen"/>
          <w:sz w:val="22"/>
          <w:szCs w:val="22"/>
          <w:lang w:val="ka-GE"/>
        </w:rPr>
        <w:t>.</w:t>
      </w:r>
      <w:r>
        <w:rPr>
          <w:rFonts w:ascii="Sylfaen" w:hAnsi="Sylfaen"/>
          <w:sz w:val="22"/>
          <w:szCs w:val="22"/>
          <w:lang w:val="ka-GE"/>
        </w:rPr>
        <w:t>9</w:t>
      </w:r>
      <w:r w:rsidRPr="00F94F85">
        <w:rPr>
          <w:rFonts w:ascii="Sylfaen" w:hAnsi="Sylfaen"/>
          <w:sz w:val="22"/>
          <w:szCs w:val="22"/>
          <w:lang w:val="ka-GE"/>
        </w:rPr>
        <w:t xml:space="preserve"> მლნ ლარამდე.</w:t>
      </w:r>
    </w:p>
    <w:p w:rsidR="006A1BFB" w:rsidRDefault="006A1BFB" w:rsidP="006A1B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Pr>
          <w:rFonts w:ascii="Sylfaen" w:hAnsi="Sylfaen"/>
          <w:sz w:val="22"/>
          <w:szCs w:val="22"/>
          <w:lang w:val="ka-GE"/>
        </w:rPr>
        <w:tab/>
      </w:r>
    </w:p>
    <w:p w:rsidR="006A1BFB" w:rsidRPr="006A1BFB" w:rsidRDefault="006A1BFB" w:rsidP="006A1B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Pr>
          <w:rFonts w:ascii="Sylfaen" w:hAnsi="Sylfaen"/>
          <w:sz w:val="22"/>
          <w:szCs w:val="22"/>
          <w:lang w:val="ka-GE"/>
        </w:rPr>
        <w:t>გამოყოფილი ასიგნებების ფარგლებში გათვალისწინებულია სისტემაში დასაქმებულთა ხელფასების 10%-იანი ზრდა;</w:t>
      </w:r>
    </w:p>
    <w:p w:rsidR="001F6D62" w:rsidRDefault="001F6D62"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noProof/>
          <w:sz w:val="22"/>
          <w:szCs w:val="22"/>
          <w:lang w:val="ka-GE"/>
        </w:rPr>
      </w:pPr>
    </w:p>
    <w:p w:rsidR="00FF6EE8" w:rsidRPr="00F94F85" w:rsidRDefault="00FF6EE8"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F94F85">
        <w:rPr>
          <w:rFonts w:ascii="Sylfaen" w:hAnsi="Sylfaen" w:cs="Sylfaen"/>
          <w:b/>
          <w:noProof/>
          <w:sz w:val="22"/>
          <w:szCs w:val="22"/>
          <w:lang w:val="ka-GE"/>
        </w:rPr>
        <w:t>რეგიონული განვითარებისა და ინფრასტრუქტურის სამინისტროს</w:t>
      </w:r>
      <w:r w:rsidRPr="00F94F85">
        <w:rPr>
          <w:rFonts w:ascii="Sylfaen" w:hAnsi="Sylfaen" w:cs="Sylfaen"/>
          <w:noProof/>
          <w:sz w:val="22"/>
          <w:szCs w:val="22"/>
          <w:lang w:val="ka-GE"/>
        </w:rPr>
        <w:t xml:space="preserve"> დაფინანსება</w:t>
      </w:r>
      <w:r w:rsidR="00AF6837">
        <w:rPr>
          <w:rFonts w:ascii="Sylfaen" w:hAnsi="Sylfaen" w:cs="Sylfaen"/>
          <w:noProof/>
          <w:sz w:val="22"/>
          <w:szCs w:val="22"/>
          <w:lang w:val="ka-GE"/>
        </w:rPr>
        <w:t>, ბიუჯეტის პროექტის გადამუშავებულ ვერსიასთან შედარებით გაზრდილია 355,0 მლნ ლარით და</w:t>
      </w:r>
      <w:r w:rsidRPr="00F94F85">
        <w:rPr>
          <w:rFonts w:ascii="Sylfaen" w:hAnsi="Sylfaen" w:cs="Sylfaen"/>
          <w:noProof/>
          <w:sz w:val="22"/>
          <w:szCs w:val="22"/>
          <w:lang w:val="ka-GE"/>
        </w:rPr>
        <w:t xml:space="preserve"> განისაზღვრა </w:t>
      </w:r>
      <w:r w:rsidR="00AF6837">
        <w:rPr>
          <w:rFonts w:ascii="Sylfaen" w:hAnsi="Sylfaen" w:cs="Sylfaen"/>
          <w:noProof/>
          <w:sz w:val="22"/>
          <w:szCs w:val="22"/>
          <w:lang w:val="ka-GE"/>
        </w:rPr>
        <w:t>3 330,9 მლნ ლარით. გამოყოფილი თანხის ფარგლებში გათვალისწინებულია:</w:t>
      </w:r>
    </w:p>
    <w:p w:rsidR="00F94F85" w:rsidRPr="00F94F85" w:rsidRDefault="00F9425D" w:rsidP="00715AE4">
      <w:pPr>
        <w:pStyle w:val="Norm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F94F85">
        <w:rPr>
          <w:rFonts w:ascii="Sylfaen" w:hAnsi="Sylfaen" w:cs="Sylfaen"/>
          <w:b/>
          <w:noProof/>
          <w:sz w:val="22"/>
          <w:szCs w:val="22"/>
          <w:lang w:val="ka-GE"/>
        </w:rPr>
        <w:t>საგზაო ინფრასტრუქტურის გაუმჯობესების ღონისძიებები</w:t>
      </w:r>
      <w:r w:rsidRPr="00F94F85">
        <w:rPr>
          <w:rFonts w:ascii="Sylfaen" w:hAnsi="Sylfaen" w:cs="Sylfaen"/>
          <w:noProof/>
          <w:sz w:val="22"/>
          <w:szCs w:val="22"/>
          <w:lang w:val="ka-GE"/>
        </w:rPr>
        <w:t xml:space="preserve"> -</w:t>
      </w:r>
      <w:r w:rsidR="009A7619" w:rsidRPr="00F94F85">
        <w:rPr>
          <w:rFonts w:ascii="Sylfaen" w:hAnsi="Sylfaen" w:cs="Sylfaen"/>
          <w:noProof/>
          <w:sz w:val="22"/>
          <w:szCs w:val="22"/>
          <w:lang w:val="ka-GE"/>
        </w:rPr>
        <w:t xml:space="preserve"> </w:t>
      </w:r>
      <w:r w:rsidRPr="00F94F85">
        <w:rPr>
          <w:rFonts w:ascii="Sylfaen" w:hAnsi="Sylfaen" w:cs="Sylfaen"/>
          <w:noProof/>
          <w:sz w:val="22"/>
          <w:szCs w:val="22"/>
          <w:lang w:val="ka-GE"/>
        </w:rPr>
        <w:t xml:space="preserve">1 </w:t>
      </w:r>
      <w:r w:rsidR="009C3D69" w:rsidRPr="00F94F85">
        <w:rPr>
          <w:rFonts w:ascii="Sylfaen" w:hAnsi="Sylfaen" w:cs="Sylfaen"/>
          <w:noProof/>
          <w:sz w:val="22"/>
          <w:szCs w:val="22"/>
          <w:lang w:val="ka-GE"/>
        </w:rPr>
        <w:t>8</w:t>
      </w:r>
      <w:r w:rsidR="00F94F85" w:rsidRPr="00F94F85">
        <w:rPr>
          <w:rFonts w:ascii="Sylfaen" w:hAnsi="Sylfaen" w:cs="Sylfaen"/>
          <w:noProof/>
          <w:sz w:val="22"/>
          <w:szCs w:val="22"/>
          <w:lang w:val="ka-GE"/>
        </w:rPr>
        <w:t>94</w:t>
      </w:r>
      <w:r w:rsidRPr="00F94F85">
        <w:rPr>
          <w:rFonts w:ascii="Sylfaen" w:hAnsi="Sylfaen" w:cs="Sylfaen"/>
          <w:noProof/>
          <w:sz w:val="22"/>
          <w:szCs w:val="22"/>
          <w:lang w:val="ka-GE"/>
        </w:rPr>
        <w:t>.</w:t>
      </w:r>
      <w:r w:rsidR="00AF6837">
        <w:rPr>
          <w:rFonts w:ascii="Sylfaen" w:hAnsi="Sylfaen" w:cs="Sylfaen"/>
          <w:noProof/>
          <w:sz w:val="22"/>
          <w:szCs w:val="22"/>
          <w:lang w:val="ka-GE"/>
        </w:rPr>
        <w:t>3</w:t>
      </w:r>
      <w:r w:rsidRPr="00F94F85">
        <w:rPr>
          <w:rFonts w:ascii="Sylfaen" w:hAnsi="Sylfaen" w:cs="Sylfaen"/>
          <w:noProof/>
          <w:sz w:val="22"/>
          <w:szCs w:val="22"/>
          <w:lang w:val="ka-GE"/>
        </w:rPr>
        <w:t xml:space="preserve"> მლნ ლარი</w:t>
      </w:r>
      <w:r w:rsidR="006A1BFB">
        <w:rPr>
          <w:rFonts w:ascii="Sylfaen" w:hAnsi="Sylfaen" w:cs="Sylfaen"/>
          <w:noProof/>
          <w:sz w:val="22"/>
          <w:szCs w:val="22"/>
          <w:lang w:val="ka-GE"/>
        </w:rPr>
        <w:t>, მათ შორის ჩქაროსნული მა</w:t>
      </w:r>
      <w:r w:rsidR="00E0538B">
        <w:rPr>
          <w:rFonts w:ascii="Sylfaen" w:hAnsi="Sylfaen" w:cs="Sylfaen"/>
          <w:noProof/>
          <w:sz w:val="22"/>
          <w:szCs w:val="22"/>
          <w:lang w:val="ka-GE"/>
        </w:rPr>
        <w:t>გისტრალ</w:t>
      </w:r>
      <w:r w:rsidR="006A1BFB">
        <w:rPr>
          <w:rFonts w:ascii="Sylfaen" w:hAnsi="Sylfaen" w:cs="Sylfaen"/>
          <w:noProof/>
          <w:sz w:val="22"/>
          <w:szCs w:val="22"/>
          <w:lang w:val="ka-GE"/>
        </w:rPr>
        <w:t>ების მშენებლობაზე გათვალისწინებულია 1 231,</w:t>
      </w:r>
      <w:r w:rsidR="00EF7193">
        <w:rPr>
          <w:rFonts w:ascii="Sylfaen" w:hAnsi="Sylfaen" w:cs="Sylfaen"/>
          <w:noProof/>
          <w:sz w:val="22"/>
          <w:szCs w:val="22"/>
          <w:lang w:val="ka-GE"/>
        </w:rPr>
        <w:t>5</w:t>
      </w:r>
      <w:r w:rsidR="006A1BFB">
        <w:rPr>
          <w:rFonts w:ascii="Sylfaen" w:hAnsi="Sylfaen" w:cs="Sylfaen"/>
          <w:noProof/>
          <w:sz w:val="22"/>
          <w:szCs w:val="22"/>
          <w:lang w:val="ka-GE"/>
        </w:rPr>
        <w:t xml:space="preserve"> მლნ ლარი;</w:t>
      </w:r>
    </w:p>
    <w:p w:rsidR="00CF3518" w:rsidRPr="00F94F85" w:rsidRDefault="00FF6EE8" w:rsidP="00AF6837">
      <w:pPr>
        <w:pStyle w:val="Norm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F94F85">
        <w:rPr>
          <w:rFonts w:ascii="Sylfaen" w:hAnsi="Sylfaen" w:cs="Sylfaen"/>
          <w:b/>
          <w:noProof/>
          <w:sz w:val="22"/>
          <w:szCs w:val="22"/>
          <w:lang w:val="ka-GE"/>
        </w:rPr>
        <w:t>რეგიონული და მუნიციპალური ინფრასტრუქტურის რეაბილიტაცია</w:t>
      </w:r>
      <w:r w:rsidRPr="00F94F85">
        <w:rPr>
          <w:rFonts w:ascii="Sylfaen" w:hAnsi="Sylfaen" w:cs="Sylfaen"/>
          <w:noProof/>
          <w:sz w:val="22"/>
          <w:szCs w:val="22"/>
          <w:lang w:val="ka-GE"/>
        </w:rPr>
        <w:t xml:space="preserve"> </w:t>
      </w:r>
      <w:r w:rsidR="00F9425D" w:rsidRPr="00F94F85">
        <w:rPr>
          <w:rFonts w:ascii="Sylfaen" w:hAnsi="Sylfaen" w:cs="Sylfaen"/>
          <w:noProof/>
          <w:sz w:val="22"/>
          <w:szCs w:val="22"/>
          <w:lang w:val="ka-GE"/>
        </w:rPr>
        <w:t xml:space="preserve">- </w:t>
      </w:r>
      <w:r w:rsidR="00AF6837">
        <w:rPr>
          <w:rFonts w:ascii="Sylfaen" w:hAnsi="Sylfaen" w:cs="Sylfaen"/>
          <w:noProof/>
          <w:sz w:val="22"/>
          <w:szCs w:val="22"/>
          <w:lang w:val="ka-GE"/>
        </w:rPr>
        <w:t>420,0</w:t>
      </w:r>
      <w:r w:rsidRPr="00F94F85">
        <w:rPr>
          <w:rFonts w:ascii="Sylfaen" w:hAnsi="Sylfaen" w:cs="Sylfaen"/>
          <w:noProof/>
          <w:sz w:val="22"/>
          <w:szCs w:val="22"/>
          <w:lang w:val="ka-GE"/>
        </w:rPr>
        <w:t xml:space="preserve"> მლნ ლარ</w:t>
      </w:r>
      <w:r w:rsidR="00AF6837">
        <w:rPr>
          <w:rFonts w:ascii="Sylfaen" w:hAnsi="Sylfaen" w:cs="Sylfaen"/>
          <w:noProof/>
          <w:sz w:val="22"/>
          <w:szCs w:val="22"/>
          <w:lang w:val="ka-GE"/>
        </w:rPr>
        <w:t>ი. პროგრამის ფარგლებში დაემატა ქვეპროგრამა - „</w:t>
      </w:r>
      <w:r w:rsidR="00AF6837" w:rsidRPr="00AF6837">
        <w:rPr>
          <w:rFonts w:ascii="Sylfaen" w:hAnsi="Sylfaen" w:cs="Sylfaen"/>
          <w:noProof/>
          <w:sz w:val="22"/>
          <w:szCs w:val="22"/>
          <w:lang w:val="ka-GE"/>
        </w:rPr>
        <w:t>2025 წლის ევროპის ზამთრის ახალგაზრდული ოლიმპიური ფესტივალის მხარდამჭერი ღონისძიებები</w:t>
      </w:r>
      <w:r w:rsidR="00AF6837">
        <w:rPr>
          <w:rFonts w:ascii="Sylfaen" w:hAnsi="Sylfaen" w:cs="Sylfaen"/>
          <w:noProof/>
          <w:sz w:val="22"/>
          <w:szCs w:val="22"/>
          <w:lang w:val="ka-GE"/>
        </w:rPr>
        <w:t>“, რომლის ასიგნებები განსაზღვრულია 25,0 მლნ ლარის ოდენობით;</w:t>
      </w:r>
    </w:p>
    <w:p w:rsidR="00CF3518" w:rsidRPr="00F94F85" w:rsidRDefault="00FF6EE8" w:rsidP="00715AE4">
      <w:pPr>
        <w:pStyle w:val="Norm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F94F85">
        <w:rPr>
          <w:rFonts w:ascii="Sylfaen" w:hAnsi="Sylfaen" w:cs="Sylfaen"/>
          <w:b/>
          <w:noProof/>
          <w:sz w:val="22"/>
          <w:szCs w:val="22"/>
          <w:lang w:val="ka-GE"/>
        </w:rPr>
        <w:t>წყალმომარაგების ინფრასტრუქტურის აღდგენა-რეაბილიტაცია</w:t>
      </w:r>
      <w:r w:rsidRPr="00F94F85">
        <w:rPr>
          <w:rFonts w:ascii="Sylfaen" w:hAnsi="Sylfaen" w:cs="Sylfaen"/>
          <w:noProof/>
          <w:sz w:val="22"/>
          <w:szCs w:val="22"/>
          <w:lang w:val="ka-GE"/>
        </w:rPr>
        <w:t xml:space="preserve"> </w:t>
      </w:r>
      <w:r w:rsidR="00F9425D" w:rsidRPr="00F94F85">
        <w:rPr>
          <w:rFonts w:ascii="Sylfaen" w:hAnsi="Sylfaen" w:cs="Sylfaen"/>
          <w:noProof/>
          <w:sz w:val="22"/>
          <w:szCs w:val="22"/>
          <w:lang w:val="ka-GE"/>
        </w:rPr>
        <w:t>-</w:t>
      </w:r>
      <w:r w:rsidR="00CF3518" w:rsidRPr="00F94F85">
        <w:rPr>
          <w:rFonts w:ascii="Sylfaen" w:hAnsi="Sylfaen" w:cs="Sylfaen"/>
          <w:noProof/>
          <w:sz w:val="22"/>
          <w:szCs w:val="22"/>
          <w:lang w:val="ka-GE"/>
        </w:rPr>
        <w:t xml:space="preserve"> </w:t>
      </w:r>
      <w:r w:rsidR="00F94F85">
        <w:rPr>
          <w:rFonts w:ascii="Sylfaen" w:hAnsi="Sylfaen" w:cs="Sylfaen"/>
          <w:noProof/>
          <w:sz w:val="22"/>
          <w:szCs w:val="22"/>
          <w:lang w:val="ka-GE"/>
        </w:rPr>
        <w:t>520,0 მლნ ლარი;</w:t>
      </w:r>
    </w:p>
    <w:p w:rsidR="00CF3518" w:rsidRPr="00F94F85" w:rsidRDefault="00CF3518" w:rsidP="00715AE4">
      <w:pPr>
        <w:pStyle w:val="Norm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noProof/>
          <w:sz w:val="22"/>
          <w:szCs w:val="22"/>
          <w:lang w:val="ka-GE"/>
        </w:rPr>
      </w:pPr>
      <w:r w:rsidRPr="00F94F85">
        <w:rPr>
          <w:rFonts w:ascii="Sylfaen" w:hAnsi="Sylfaen" w:cs="Sylfaen"/>
          <w:b/>
          <w:noProof/>
          <w:sz w:val="22"/>
          <w:szCs w:val="22"/>
          <w:lang w:val="ka-GE"/>
        </w:rPr>
        <w:t xml:space="preserve">მყარი ნარჩენების მართვის პროგრამა </w:t>
      </w:r>
      <w:r w:rsidRPr="00F94F85">
        <w:rPr>
          <w:rFonts w:ascii="Sylfaen" w:hAnsi="Sylfaen" w:cs="Sylfaen"/>
          <w:noProof/>
          <w:sz w:val="22"/>
          <w:szCs w:val="22"/>
          <w:lang w:val="ka-GE"/>
        </w:rPr>
        <w:t xml:space="preserve">- </w:t>
      </w:r>
      <w:r w:rsidR="005B58BF">
        <w:rPr>
          <w:rFonts w:ascii="Sylfaen" w:hAnsi="Sylfaen" w:cs="Sylfaen"/>
          <w:noProof/>
          <w:sz w:val="22"/>
          <w:szCs w:val="22"/>
          <w:lang w:val="ka-GE"/>
        </w:rPr>
        <w:t>64</w:t>
      </w:r>
      <w:r w:rsidR="00F94F85">
        <w:rPr>
          <w:rFonts w:ascii="Sylfaen" w:hAnsi="Sylfaen" w:cs="Sylfaen"/>
          <w:noProof/>
          <w:sz w:val="22"/>
          <w:szCs w:val="22"/>
          <w:lang w:val="ka-GE"/>
        </w:rPr>
        <w:t>,</w:t>
      </w:r>
      <w:r w:rsidR="005B58BF">
        <w:rPr>
          <w:rFonts w:ascii="Sylfaen" w:hAnsi="Sylfaen" w:cs="Sylfaen"/>
          <w:noProof/>
          <w:sz w:val="22"/>
          <w:szCs w:val="22"/>
          <w:lang w:val="ka-GE"/>
        </w:rPr>
        <w:t>6</w:t>
      </w:r>
      <w:r w:rsidR="004E5E5A" w:rsidRPr="00F94F85">
        <w:rPr>
          <w:rFonts w:ascii="Sylfaen" w:hAnsi="Sylfaen" w:cs="Sylfaen"/>
          <w:noProof/>
          <w:sz w:val="22"/>
          <w:szCs w:val="22"/>
          <w:lang w:val="ka-GE"/>
        </w:rPr>
        <w:t xml:space="preserve"> მლნ ლარ</w:t>
      </w:r>
      <w:r w:rsidR="00F94F85">
        <w:rPr>
          <w:rFonts w:ascii="Sylfaen" w:hAnsi="Sylfaen" w:cs="Sylfaen"/>
          <w:noProof/>
          <w:sz w:val="22"/>
          <w:szCs w:val="22"/>
          <w:lang w:val="ka-GE"/>
        </w:rPr>
        <w:t>ი</w:t>
      </w:r>
      <w:r w:rsidR="004E5E5A" w:rsidRPr="00F94F85">
        <w:rPr>
          <w:rFonts w:ascii="Sylfaen" w:hAnsi="Sylfaen" w:cs="Sylfaen"/>
          <w:noProof/>
          <w:sz w:val="22"/>
          <w:szCs w:val="22"/>
          <w:lang w:val="ka-GE"/>
        </w:rPr>
        <w:t>;</w:t>
      </w:r>
    </w:p>
    <w:p w:rsidR="00F9425D" w:rsidRPr="00F94F85" w:rsidRDefault="00F9425D" w:rsidP="000100DD">
      <w:pPr>
        <w:pStyle w:val="Norm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F94F85">
        <w:rPr>
          <w:rFonts w:ascii="Sylfaen" w:hAnsi="Sylfaen" w:cs="Sylfaen"/>
          <w:b/>
          <w:noProof/>
          <w:sz w:val="22"/>
          <w:szCs w:val="22"/>
          <w:lang w:val="ka-GE"/>
        </w:rPr>
        <w:t>ზოგადსაგანმანათლებლო ინფრასტრუქტურის მშენებლობა და რეაბილიტაცია</w:t>
      </w:r>
      <w:r w:rsidR="004564D4" w:rsidRPr="00F94F85">
        <w:rPr>
          <w:rFonts w:ascii="Sylfaen" w:hAnsi="Sylfaen" w:cs="Sylfaen"/>
          <w:noProof/>
          <w:sz w:val="22"/>
          <w:szCs w:val="22"/>
          <w:lang w:val="ka-GE"/>
        </w:rPr>
        <w:t xml:space="preserve"> - </w:t>
      </w:r>
      <w:r w:rsidR="00F94F85">
        <w:rPr>
          <w:rFonts w:ascii="Sylfaen" w:hAnsi="Sylfaen" w:cs="Sylfaen"/>
          <w:noProof/>
          <w:sz w:val="22"/>
          <w:szCs w:val="22"/>
          <w:lang w:val="ka-GE"/>
        </w:rPr>
        <w:t>1</w:t>
      </w:r>
      <w:r w:rsidR="005B58BF">
        <w:rPr>
          <w:rFonts w:ascii="Sylfaen" w:hAnsi="Sylfaen" w:cs="Sylfaen"/>
          <w:noProof/>
          <w:sz w:val="22"/>
          <w:szCs w:val="22"/>
          <w:lang w:val="ka-GE"/>
        </w:rPr>
        <w:t>22</w:t>
      </w:r>
      <w:r w:rsidR="00F94F85">
        <w:rPr>
          <w:rFonts w:ascii="Sylfaen" w:hAnsi="Sylfaen" w:cs="Sylfaen"/>
          <w:noProof/>
          <w:sz w:val="22"/>
          <w:szCs w:val="22"/>
          <w:lang w:val="ka-GE"/>
        </w:rPr>
        <w:t>,3</w:t>
      </w:r>
      <w:r w:rsidR="004564D4" w:rsidRPr="00F94F85">
        <w:rPr>
          <w:rFonts w:ascii="Sylfaen" w:hAnsi="Sylfaen" w:cs="Sylfaen"/>
          <w:noProof/>
          <w:sz w:val="22"/>
          <w:szCs w:val="22"/>
          <w:lang w:val="ka-GE"/>
        </w:rPr>
        <w:t xml:space="preserve"> მლნ ლარი</w:t>
      </w:r>
      <w:r w:rsidRPr="00F94F85">
        <w:rPr>
          <w:rFonts w:ascii="Sylfaen" w:hAnsi="Sylfaen" w:cs="Sylfaen"/>
          <w:noProof/>
          <w:sz w:val="22"/>
          <w:szCs w:val="22"/>
          <w:lang w:val="ka-GE"/>
        </w:rPr>
        <w:t>;</w:t>
      </w:r>
    </w:p>
    <w:p w:rsidR="004564D4" w:rsidRDefault="005B58BF" w:rsidP="005B58BF">
      <w:pPr>
        <w:pStyle w:val="Normal0"/>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Pr>
          <w:rFonts w:ascii="Sylfaen" w:hAnsi="Sylfaen" w:cs="Sylfaen"/>
          <w:noProof/>
          <w:sz w:val="22"/>
          <w:szCs w:val="22"/>
          <w:lang w:val="ka-GE"/>
        </w:rPr>
        <w:lastRenderedPageBreak/>
        <w:t xml:space="preserve">სამინისტროს ბიუჯეტს </w:t>
      </w:r>
      <w:r w:rsidRPr="005B58BF">
        <w:rPr>
          <w:rFonts w:ascii="Sylfaen" w:hAnsi="Sylfaen" w:cs="Sylfaen"/>
          <w:noProof/>
          <w:sz w:val="22"/>
          <w:szCs w:val="22"/>
          <w:lang w:val="ka-GE"/>
        </w:rPr>
        <w:t>დაემატა ახალი პროგრამა</w:t>
      </w:r>
      <w:r>
        <w:rPr>
          <w:rFonts w:ascii="Sylfaen" w:hAnsi="Sylfaen" w:cs="Sylfaen"/>
          <w:b/>
          <w:noProof/>
          <w:sz w:val="22"/>
          <w:szCs w:val="22"/>
          <w:lang w:val="ka-GE"/>
        </w:rPr>
        <w:t xml:space="preserve"> -  „</w:t>
      </w:r>
      <w:r w:rsidRPr="005B58BF">
        <w:rPr>
          <w:rFonts w:ascii="Sylfaen" w:hAnsi="Sylfaen" w:cs="Sylfaen"/>
          <w:b/>
          <w:noProof/>
          <w:sz w:val="22"/>
          <w:szCs w:val="22"/>
          <w:lang w:val="ka-GE"/>
        </w:rPr>
        <w:t>ტურისტული ინფრასტრუქტურის გაუმჯობესების ღონისძიებები</w:t>
      </w:r>
      <w:r>
        <w:rPr>
          <w:rFonts w:ascii="Sylfaen" w:hAnsi="Sylfaen" w:cs="Sylfaen"/>
          <w:b/>
          <w:noProof/>
          <w:sz w:val="22"/>
          <w:szCs w:val="22"/>
          <w:lang w:val="ka-GE"/>
        </w:rPr>
        <w:t xml:space="preserve">“, </w:t>
      </w:r>
      <w:r>
        <w:rPr>
          <w:rFonts w:ascii="Sylfaen" w:hAnsi="Sylfaen" w:cs="Sylfaen"/>
          <w:noProof/>
          <w:sz w:val="22"/>
          <w:szCs w:val="22"/>
          <w:lang w:val="ka-GE"/>
        </w:rPr>
        <w:t>რომლის ფარგლებში გათვალისწინებულია 200,0 მლნ ლარი;</w:t>
      </w:r>
    </w:p>
    <w:p w:rsidR="005B58BF" w:rsidRPr="00F94F85" w:rsidRDefault="005B58BF" w:rsidP="005B58BF">
      <w:pPr>
        <w:pStyle w:val="Normal0"/>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Pr>
          <w:rFonts w:ascii="Sylfaen" w:hAnsi="Sylfaen" w:cs="Sylfaen"/>
          <w:noProof/>
          <w:sz w:val="22"/>
          <w:szCs w:val="22"/>
          <w:lang w:val="ka-GE"/>
        </w:rPr>
        <w:t xml:space="preserve">ასევე დაემატა ახალი ქვეპროგრამა - </w:t>
      </w:r>
      <w:r w:rsidRPr="005B58BF">
        <w:rPr>
          <w:rFonts w:ascii="Sylfaen" w:hAnsi="Sylfaen" w:cs="Sylfaen"/>
          <w:b/>
          <w:noProof/>
          <w:sz w:val="22"/>
          <w:szCs w:val="22"/>
          <w:lang w:val="ka-GE"/>
        </w:rPr>
        <w:t>„სკოლამდელი აღზრდის დაწესებულებების მშენებლობა-რეაბილიტაცია“</w:t>
      </w:r>
      <w:r>
        <w:rPr>
          <w:rFonts w:ascii="Sylfaen" w:hAnsi="Sylfaen" w:cs="Sylfaen"/>
          <w:noProof/>
          <w:sz w:val="22"/>
          <w:szCs w:val="22"/>
          <w:lang w:val="ka-GE"/>
        </w:rPr>
        <w:t>. რომლისთვისაც გათვალისწინებულია 100,0 მლნ ლარი;</w:t>
      </w:r>
    </w:p>
    <w:p w:rsidR="00811F9C" w:rsidRPr="00F94F85" w:rsidRDefault="00811F9C" w:rsidP="00A1334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sz w:val="22"/>
          <w:szCs w:val="22"/>
          <w:lang w:val="ka-GE"/>
        </w:rPr>
      </w:pPr>
      <w:r w:rsidRPr="00F94F85">
        <w:rPr>
          <w:rFonts w:ascii="Sylfaen" w:hAnsi="Sylfaen" w:cs="Sylfaen"/>
          <w:b/>
          <w:sz w:val="22"/>
          <w:szCs w:val="22"/>
          <w:lang w:val="ka-GE"/>
        </w:rPr>
        <w:t>გარემოს</w:t>
      </w:r>
      <w:r w:rsidRPr="00F94F85">
        <w:rPr>
          <w:rFonts w:ascii="Sylfaen" w:hAnsi="Sylfaen"/>
          <w:b/>
          <w:sz w:val="22"/>
          <w:szCs w:val="22"/>
          <w:lang w:val="ka-GE"/>
        </w:rPr>
        <w:t xml:space="preserve"> </w:t>
      </w:r>
      <w:r w:rsidRPr="00F94F85">
        <w:rPr>
          <w:rFonts w:ascii="Sylfaen" w:hAnsi="Sylfaen" w:cs="Sylfaen"/>
          <w:b/>
          <w:sz w:val="22"/>
          <w:szCs w:val="22"/>
          <w:lang w:val="ka-GE"/>
        </w:rPr>
        <w:t>დაცვისა</w:t>
      </w:r>
      <w:r w:rsidRPr="00F94F85">
        <w:rPr>
          <w:rFonts w:ascii="Sylfaen" w:hAnsi="Sylfaen"/>
          <w:b/>
          <w:sz w:val="22"/>
          <w:szCs w:val="22"/>
          <w:lang w:val="ka-GE"/>
        </w:rPr>
        <w:t xml:space="preserve"> </w:t>
      </w:r>
      <w:r w:rsidRPr="00F94F85">
        <w:rPr>
          <w:rFonts w:ascii="Sylfaen" w:hAnsi="Sylfaen" w:cs="Sylfaen"/>
          <w:b/>
          <w:sz w:val="22"/>
          <w:szCs w:val="22"/>
          <w:lang w:val="ka-GE"/>
        </w:rPr>
        <w:t>და</w:t>
      </w:r>
      <w:r w:rsidRPr="00F94F85">
        <w:rPr>
          <w:rFonts w:ascii="Sylfaen" w:hAnsi="Sylfaen"/>
          <w:b/>
          <w:sz w:val="22"/>
          <w:szCs w:val="22"/>
          <w:lang w:val="ka-GE"/>
        </w:rPr>
        <w:t xml:space="preserve"> </w:t>
      </w:r>
      <w:r w:rsidRPr="00F94F85">
        <w:rPr>
          <w:rFonts w:ascii="Sylfaen" w:hAnsi="Sylfaen" w:cs="Sylfaen"/>
          <w:b/>
          <w:sz w:val="22"/>
          <w:szCs w:val="22"/>
          <w:lang w:val="ka-GE"/>
        </w:rPr>
        <w:t>სოფლის</w:t>
      </w:r>
      <w:r w:rsidRPr="00F94F85">
        <w:rPr>
          <w:rFonts w:ascii="Sylfaen" w:hAnsi="Sylfaen"/>
          <w:b/>
          <w:sz w:val="22"/>
          <w:szCs w:val="22"/>
          <w:lang w:val="ka-GE"/>
        </w:rPr>
        <w:t xml:space="preserve"> </w:t>
      </w:r>
      <w:r w:rsidRPr="00F94F85">
        <w:rPr>
          <w:rFonts w:ascii="Sylfaen" w:hAnsi="Sylfaen" w:cs="Sylfaen"/>
          <w:b/>
          <w:sz w:val="22"/>
          <w:szCs w:val="22"/>
          <w:lang w:val="ka-GE"/>
        </w:rPr>
        <w:t>მეურნეობის</w:t>
      </w:r>
      <w:r w:rsidRPr="00F94F85">
        <w:rPr>
          <w:rFonts w:ascii="Sylfaen" w:hAnsi="Sylfaen"/>
          <w:b/>
          <w:sz w:val="22"/>
          <w:szCs w:val="22"/>
          <w:lang w:val="ka-GE"/>
        </w:rPr>
        <w:t xml:space="preserve"> სამინისტროს</w:t>
      </w:r>
      <w:r w:rsidRPr="00F94F85">
        <w:rPr>
          <w:rFonts w:ascii="Sylfaen" w:hAnsi="Sylfaen"/>
          <w:sz w:val="22"/>
          <w:szCs w:val="22"/>
          <w:lang w:val="ka-GE"/>
        </w:rPr>
        <w:t xml:space="preserve"> დაფინანსება შეადგენს </w:t>
      </w:r>
      <w:r w:rsidR="00C0430A">
        <w:rPr>
          <w:rFonts w:ascii="Sylfaen" w:hAnsi="Sylfaen"/>
          <w:sz w:val="22"/>
          <w:szCs w:val="22"/>
          <w:lang w:val="ka-GE"/>
        </w:rPr>
        <w:t>6</w:t>
      </w:r>
      <w:r w:rsidR="005B58BF">
        <w:rPr>
          <w:rFonts w:ascii="Sylfaen" w:hAnsi="Sylfaen"/>
          <w:sz w:val="22"/>
          <w:szCs w:val="22"/>
          <w:lang w:val="ka-GE"/>
        </w:rPr>
        <w:t>9</w:t>
      </w:r>
      <w:r w:rsidR="006A1BFB">
        <w:rPr>
          <w:rFonts w:ascii="Sylfaen" w:hAnsi="Sylfaen"/>
          <w:sz w:val="22"/>
          <w:szCs w:val="22"/>
          <w:lang w:val="ka-GE"/>
        </w:rPr>
        <w:t>8</w:t>
      </w:r>
      <w:r w:rsidR="00977DC2" w:rsidRPr="00F94F85">
        <w:rPr>
          <w:rFonts w:ascii="Sylfaen" w:hAnsi="Sylfaen"/>
          <w:sz w:val="22"/>
          <w:szCs w:val="22"/>
          <w:lang w:val="ka-GE"/>
        </w:rPr>
        <w:t>.</w:t>
      </w:r>
      <w:r w:rsidR="00C0430A">
        <w:rPr>
          <w:rFonts w:ascii="Sylfaen" w:hAnsi="Sylfaen"/>
          <w:sz w:val="22"/>
          <w:szCs w:val="22"/>
          <w:lang w:val="ka-GE"/>
        </w:rPr>
        <w:t>5</w:t>
      </w:r>
      <w:r w:rsidRPr="00F94F85">
        <w:rPr>
          <w:rFonts w:ascii="Sylfaen" w:hAnsi="Sylfaen"/>
          <w:sz w:val="22"/>
          <w:szCs w:val="22"/>
          <w:lang w:val="ka-GE"/>
        </w:rPr>
        <w:t xml:space="preserve"> მლნ ლარს</w:t>
      </w:r>
      <w:r w:rsidR="005B58BF">
        <w:rPr>
          <w:rFonts w:ascii="Sylfaen" w:hAnsi="Sylfaen"/>
          <w:sz w:val="22"/>
          <w:szCs w:val="22"/>
          <w:lang w:val="ka-GE"/>
        </w:rPr>
        <w:t xml:space="preserve"> (გაზრდილია 10,0 მლნ ლარით)</w:t>
      </w:r>
      <w:r w:rsidRPr="00F94F85">
        <w:rPr>
          <w:rFonts w:ascii="Sylfaen" w:hAnsi="Sylfaen"/>
          <w:sz w:val="22"/>
          <w:szCs w:val="22"/>
          <w:lang w:val="ka-GE"/>
        </w:rPr>
        <w:t>. გამოყოფილი თანხის ფარგლებში გათვალისწინებულია:</w:t>
      </w:r>
    </w:p>
    <w:p w:rsidR="00E71634" w:rsidRPr="00F94F85" w:rsidRDefault="00E71634" w:rsidP="00715AE4">
      <w:pPr>
        <w:pStyle w:val="Norm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F94F85">
        <w:rPr>
          <w:rFonts w:ascii="Sylfaen" w:hAnsi="Sylfaen"/>
          <w:sz w:val="22"/>
          <w:szCs w:val="22"/>
          <w:lang w:val="ka-GE"/>
        </w:rPr>
        <w:t xml:space="preserve">სურსათის უვნებლობა, მცენარეთა დაცვა და ეპიზოოტიური კეთილსაიმედოობა - </w:t>
      </w:r>
      <w:r w:rsidR="00C0430A">
        <w:rPr>
          <w:rFonts w:ascii="Sylfaen" w:hAnsi="Sylfaen"/>
          <w:sz w:val="22"/>
          <w:szCs w:val="22"/>
          <w:lang w:val="ka-GE"/>
        </w:rPr>
        <w:t>6</w:t>
      </w:r>
      <w:r w:rsidR="005B58BF">
        <w:rPr>
          <w:rFonts w:ascii="Sylfaen" w:hAnsi="Sylfaen"/>
          <w:sz w:val="22"/>
          <w:szCs w:val="22"/>
          <w:lang w:val="ka-GE"/>
        </w:rPr>
        <w:t>3</w:t>
      </w:r>
      <w:r w:rsidR="00977DC2" w:rsidRPr="00F94F85">
        <w:rPr>
          <w:rFonts w:ascii="Sylfaen" w:hAnsi="Sylfaen"/>
          <w:sz w:val="22"/>
          <w:szCs w:val="22"/>
          <w:lang w:val="ka-GE"/>
        </w:rPr>
        <w:t>.5</w:t>
      </w:r>
      <w:r w:rsidRPr="00F94F85">
        <w:rPr>
          <w:rFonts w:ascii="Sylfaen" w:hAnsi="Sylfaen"/>
          <w:sz w:val="22"/>
          <w:szCs w:val="22"/>
          <w:lang w:val="ka-GE"/>
        </w:rPr>
        <w:t xml:space="preserve"> მლნ ლარი;</w:t>
      </w:r>
    </w:p>
    <w:p w:rsidR="008A7569" w:rsidRPr="00F94F85" w:rsidRDefault="00E71634" w:rsidP="00715AE4">
      <w:pPr>
        <w:pStyle w:val="Norm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F94F85">
        <w:rPr>
          <w:rFonts w:ascii="Sylfaen" w:hAnsi="Sylfaen"/>
          <w:sz w:val="22"/>
          <w:szCs w:val="22"/>
          <w:lang w:val="ka-GE"/>
        </w:rPr>
        <w:t>მევენახეობა-მეღვინეობის განვითარება</w:t>
      </w:r>
      <w:r w:rsidR="00FB6ABC" w:rsidRPr="00F94F85">
        <w:rPr>
          <w:rFonts w:ascii="Sylfaen" w:hAnsi="Sylfaen"/>
          <w:sz w:val="22"/>
          <w:szCs w:val="22"/>
          <w:lang w:val="ka-GE"/>
        </w:rPr>
        <w:t xml:space="preserve"> - </w:t>
      </w:r>
      <w:r w:rsidR="005B58BF">
        <w:rPr>
          <w:rFonts w:ascii="Sylfaen" w:hAnsi="Sylfaen"/>
          <w:sz w:val="22"/>
          <w:szCs w:val="22"/>
          <w:lang w:val="ka-GE"/>
        </w:rPr>
        <w:t>6</w:t>
      </w:r>
      <w:r w:rsidR="00C0430A">
        <w:rPr>
          <w:rFonts w:ascii="Sylfaen" w:hAnsi="Sylfaen"/>
          <w:sz w:val="22"/>
          <w:szCs w:val="22"/>
          <w:lang w:val="ka-GE"/>
        </w:rPr>
        <w:t>7,4</w:t>
      </w:r>
      <w:r w:rsidR="008A7569" w:rsidRPr="00F94F85">
        <w:rPr>
          <w:rFonts w:ascii="Sylfaen" w:hAnsi="Sylfaen"/>
          <w:sz w:val="22"/>
          <w:szCs w:val="22"/>
          <w:lang w:val="ka-GE"/>
        </w:rPr>
        <w:t xml:space="preserve"> მლნ ლარი. </w:t>
      </w:r>
    </w:p>
    <w:p w:rsidR="00E71634" w:rsidRPr="00F94F85" w:rsidRDefault="00E71634" w:rsidP="00715AE4">
      <w:pPr>
        <w:pStyle w:val="Norm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F94F85">
        <w:rPr>
          <w:rFonts w:ascii="Sylfaen" w:hAnsi="Sylfaen"/>
          <w:sz w:val="22"/>
          <w:szCs w:val="22"/>
          <w:lang w:val="ka-GE"/>
        </w:rPr>
        <w:t xml:space="preserve">ერთიანი აგროპროექტი </w:t>
      </w:r>
      <w:r w:rsidRPr="003A3F15">
        <w:rPr>
          <w:rFonts w:ascii="Sylfaen" w:hAnsi="Sylfaen"/>
          <w:sz w:val="22"/>
          <w:szCs w:val="22"/>
          <w:lang w:val="ka-GE"/>
        </w:rPr>
        <w:t xml:space="preserve">- </w:t>
      </w:r>
      <w:r w:rsidR="003A3F15" w:rsidRPr="003A3F15">
        <w:rPr>
          <w:rFonts w:ascii="Sylfaen" w:hAnsi="Sylfaen"/>
          <w:sz w:val="22"/>
          <w:szCs w:val="22"/>
          <w:lang w:val="ka-GE"/>
        </w:rPr>
        <w:t>3</w:t>
      </w:r>
      <w:r w:rsidR="005B58BF">
        <w:rPr>
          <w:rFonts w:ascii="Sylfaen" w:hAnsi="Sylfaen"/>
          <w:sz w:val="22"/>
          <w:szCs w:val="22"/>
          <w:lang w:val="ka-GE"/>
        </w:rPr>
        <w:t>46</w:t>
      </w:r>
      <w:r w:rsidR="00C0430A" w:rsidRPr="003A3F15">
        <w:rPr>
          <w:rFonts w:ascii="Sylfaen" w:hAnsi="Sylfaen"/>
          <w:sz w:val="22"/>
          <w:szCs w:val="22"/>
          <w:lang w:val="ka-GE"/>
        </w:rPr>
        <w:t>,</w:t>
      </w:r>
      <w:r w:rsidR="005B58BF">
        <w:rPr>
          <w:rFonts w:ascii="Sylfaen" w:hAnsi="Sylfaen"/>
          <w:sz w:val="22"/>
          <w:szCs w:val="22"/>
          <w:lang w:val="ka-GE"/>
        </w:rPr>
        <w:t>4</w:t>
      </w:r>
      <w:r w:rsidRPr="003A3F15">
        <w:rPr>
          <w:rFonts w:ascii="Sylfaen" w:hAnsi="Sylfaen"/>
          <w:sz w:val="22"/>
          <w:szCs w:val="22"/>
          <w:lang w:val="ka-GE"/>
        </w:rPr>
        <w:t xml:space="preserve"> მლნ ლარ</w:t>
      </w:r>
      <w:r w:rsidR="00977DC2" w:rsidRPr="003A3F15">
        <w:rPr>
          <w:rFonts w:ascii="Sylfaen" w:hAnsi="Sylfaen"/>
          <w:sz w:val="22"/>
          <w:szCs w:val="22"/>
          <w:lang w:val="ka-GE"/>
        </w:rPr>
        <w:t>ი</w:t>
      </w:r>
      <w:r w:rsidRPr="003A3F15">
        <w:rPr>
          <w:rFonts w:ascii="Sylfaen" w:hAnsi="Sylfaen"/>
          <w:sz w:val="22"/>
          <w:szCs w:val="22"/>
          <w:lang w:val="ka-GE"/>
        </w:rPr>
        <w:t>. მათ</w:t>
      </w:r>
      <w:r w:rsidRPr="00F94F85">
        <w:rPr>
          <w:rFonts w:ascii="Sylfaen" w:hAnsi="Sylfaen"/>
          <w:sz w:val="22"/>
          <w:szCs w:val="22"/>
          <w:lang w:val="ka-GE"/>
        </w:rPr>
        <w:t xml:space="preserve"> შორის:</w:t>
      </w:r>
    </w:p>
    <w:p w:rsidR="00E71634" w:rsidRPr="00F94F85" w:rsidRDefault="00E71634" w:rsidP="00715AE4">
      <w:pPr>
        <w:pStyle w:val="Normal0"/>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F94F85">
        <w:rPr>
          <w:rFonts w:ascii="Sylfaen" w:hAnsi="Sylfaen"/>
          <w:sz w:val="22"/>
          <w:szCs w:val="22"/>
          <w:lang w:val="ka-GE"/>
        </w:rPr>
        <w:t xml:space="preserve">შეღავათიანი აგროკრედიტები - </w:t>
      </w:r>
      <w:r w:rsidR="00C0430A">
        <w:rPr>
          <w:rFonts w:ascii="Sylfaen" w:hAnsi="Sylfaen"/>
          <w:sz w:val="22"/>
          <w:szCs w:val="22"/>
          <w:lang w:val="ka-GE"/>
        </w:rPr>
        <w:t>200</w:t>
      </w:r>
      <w:r w:rsidRPr="00F94F85">
        <w:rPr>
          <w:rFonts w:ascii="Sylfaen" w:hAnsi="Sylfaen"/>
          <w:sz w:val="22"/>
          <w:szCs w:val="22"/>
          <w:lang w:val="ka-GE"/>
        </w:rPr>
        <w:t>.0 მლნ ლარი;</w:t>
      </w:r>
    </w:p>
    <w:p w:rsidR="00E71634" w:rsidRPr="00F94F85" w:rsidRDefault="00E71634" w:rsidP="00715AE4">
      <w:pPr>
        <w:pStyle w:val="Normal0"/>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F94F85">
        <w:rPr>
          <w:rFonts w:ascii="Sylfaen" w:hAnsi="Sylfaen"/>
          <w:sz w:val="22"/>
          <w:szCs w:val="22"/>
          <w:lang w:val="ka-GE"/>
        </w:rPr>
        <w:t xml:space="preserve">აგროდაზღვევა - </w:t>
      </w:r>
      <w:r w:rsidR="00977DC2" w:rsidRPr="00F94F85">
        <w:rPr>
          <w:rFonts w:ascii="Sylfaen" w:hAnsi="Sylfaen"/>
          <w:sz w:val="22"/>
          <w:szCs w:val="22"/>
          <w:lang w:val="ka-GE"/>
        </w:rPr>
        <w:t>12</w:t>
      </w:r>
      <w:r w:rsidRPr="00F94F85">
        <w:rPr>
          <w:rFonts w:ascii="Sylfaen" w:hAnsi="Sylfaen"/>
          <w:sz w:val="22"/>
          <w:szCs w:val="22"/>
          <w:lang w:val="ka-GE"/>
        </w:rPr>
        <w:t>.0 მლნ ლარი;</w:t>
      </w:r>
    </w:p>
    <w:p w:rsidR="00E71634" w:rsidRDefault="00E71634" w:rsidP="00715AE4">
      <w:pPr>
        <w:pStyle w:val="Normal0"/>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F94F85">
        <w:rPr>
          <w:rFonts w:ascii="Sylfaen" w:hAnsi="Sylfaen"/>
          <w:sz w:val="22"/>
          <w:szCs w:val="22"/>
          <w:lang w:val="ka-GE"/>
        </w:rPr>
        <w:t>დანერგე მომავალი</w:t>
      </w:r>
      <w:r w:rsidR="00977DC2" w:rsidRPr="00F94F85">
        <w:rPr>
          <w:rFonts w:ascii="Sylfaen" w:hAnsi="Sylfaen"/>
          <w:sz w:val="22"/>
          <w:szCs w:val="22"/>
          <w:lang w:val="ka-GE"/>
        </w:rPr>
        <w:t xml:space="preserve"> - </w:t>
      </w:r>
      <w:r w:rsidR="00C0430A">
        <w:rPr>
          <w:rFonts w:ascii="Sylfaen" w:hAnsi="Sylfaen"/>
          <w:sz w:val="22"/>
          <w:szCs w:val="22"/>
          <w:lang w:val="ka-GE"/>
        </w:rPr>
        <w:t>35</w:t>
      </w:r>
      <w:r w:rsidRPr="00F94F85">
        <w:rPr>
          <w:rFonts w:ascii="Sylfaen" w:hAnsi="Sylfaen"/>
          <w:sz w:val="22"/>
          <w:szCs w:val="22"/>
          <w:lang w:val="ka-GE"/>
        </w:rPr>
        <w:t>.0 მლნ ლარი;</w:t>
      </w:r>
    </w:p>
    <w:p w:rsidR="006A1BFB" w:rsidRPr="00F94F85" w:rsidRDefault="006A1BFB" w:rsidP="006A1BFB">
      <w:pPr>
        <w:pStyle w:val="Normal0"/>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6A1BFB">
        <w:rPr>
          <w:rFonts w:ascii="Sylfaen" w:hAnsi="Sylfaen"/>
          <w:sz w:val="22"/>
          <w:szCs w:val="22"/>
          <w:lang w:val="ka-GE"/>
        </w:rPr>
        <w:t>გადამამუშავებელი და შემნახველი საწარმოების თანადაფინანსების პროექტი</w:t>
      </w:r>
      <w:r>
        <w:rPr>
          <w:rFonts w:ascii="Sylfaen" w:hAnsi="Sylfaen"/>
          <w:sz w:val="22"/>
          <w:szCs w:val="22"/>
          <w:lang w:val="ka-GE"/>
        </w:rPr>
        <w:t xml:space="preserve"> - 25,0 მლნ ლარი;</w:t>
      </w:r>
    </w:p>
    <w:p w:rsidR="00E71634" w:rsidRPr="00FF626F" w:rsidRDefault="00E71634" w:rsidP="00715AE4">
      <w:pPr>
        <w:pStyle w:val="Normal0"/>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F94F85">
        <w:rPr>
          <w:rFonts w:ascii="Sylfaen" w:hAnsi="Sylfaen"/>
          <w:sz w:val="22"/>
          <w:szCs w:val="22"/>
          <w:lang w:val="ka-GE"/>
        </w:rPr>
        <w:t>აგროსექტორის განვითარების ხელშეწყობა</w:t>
      </w:r>
      <w:r w:rsidR="00C0430A">
        <w:rPr>
          <w:rFonts w:ascii="Sylfaen" w:hAnsi="Sylfaen"/>
          <w:sz w:val="22"/>
          <w:szCs w:val="22"/>
          <w:lang w:val="ka-GE"/>
        </w:rPr>
        <w:t xml:space="preserve"> - 10</w:t>
      </w:r>
      <w:r w:rsidRPr="00F94F85">
        <w:rPr>
          <w:rFonts w:ascii="Sylfaen" w:hAnsi="Sylfaen"/>
          <w:sz w:val="22"/>
          <w:szCs w:val="22"/>
          <w:lang w:val="ka-GE"/>
        </w:rPr>
        <w:t>.</w:t>
      </w:r>
      <w:r w:rsidR="00C0430A">
        <w:rPr>
          <w:rFonts w:ascii="Sylfaen" w:hAnsi="Sylfaen"/>
          <w:sz w:val="22"/>
          <w:szCs w:val="22"/>
          <w:lang w:val="ka-GE"/>
        </w:rPr>
        <w:t>0</w:t>
      </w:r>
      <w:r w:rsidRPr="00F94F85">
        <w:rPr>
          <w:rFonts w:ascii="Sylfaen" w:hAnsi="Sylfaen"/>
          <w:sz w:val="22"/>
          <w:szCs w:val="22"/>
          <w:lang w:val="ka-GE"/>
        </w:rPr>
        <w:t xml:space="preserve"> მლნ </w:t>
      </w:r>
      <w:r w:rsidRPr="00FF626F">
        <w:rPr>
          <w:rFonts w:ascii="Sylfaen" w:hAnsi="Sylfaen"/>
          <w:sz w:val="22"/>
          <w:szCs w:val="22"/>
          <w:lang w:val="ka-GE"/>
        </w:rPr>
        <w:t>ლარ</w:t>
      </w:r>
      <w:r w:rsidR="00D52A39" w:rsidRPr="00FF626F">
        <w:rPr>
          <w:rFonts w:ascii="Sylfaen" w:hAnsi="Sylfaen"/>
          <w:sz w:val="22"/>
          <w:szCs w:val="22"/>
          <w:lang w:val="ka-GE"/>
        </w:rPr>
        <w:t>ი</w:t>
      </w:r>
      <w:r w:rsidRPr="00FF626F">
        <w:rPr>
          <w:rFonts w:ascii="Sylfaen" w:hAnsi="Sylfaen"/>
          <w:sz w:val="22"/>
          <w:szCs w:val="22"/>
          <w:lang w:val="ka-GE"/>
        </w:rPr>
        <w:t>;</w:t>
      </w:r>
    </w:p>
    <w:p w:rsidR="005B58BF" w:rsidRPr="00FF626F" w:rsidRDefault="005B58BF" w:rsidP="005B58BF">
      <w:pPr>
        <w:pStyle w:val="Normal0"/>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FF626F">
        <w:rPr>
          <w:rFonts w:ascii="Sylfaen" w:hAnsi="Sylfaen"/>
          <w:sz w:val="22"/>
          <w:szCs w:val="22"/>
          <w:lang w:val="ka-GE"/>
        </w:rPr>
        <w:t>სასოფლო-სამეურნეო მექანიზაციის თანადაფინანსება - 17,0</w:t>
      </w:r>
      <w:r w:rsidR="00D52A39" w:rsidRPr="00FF626F">
        <w:rPr>
          <w:rFonts w:ascii="Sylfaen" w:hAnsi="Sylfaen"/>
          <w:sz w:val="22"/>
          <w:szCs w:val="22"/>
          <w:lang w:val="ka-GE"/>
        </w:rPr>
        <w:t xml:space="preserve"> მლნ ლარი</w:t>
      </w:r>
      <w:r w:rsidRPr="00FF626F">
        <w:rPr>
          <w:rFonts w:ascii="Sylfaen" w:hAnsi="Sylfaen"/>
          <w:sz w:val="22"/>
          <w:szCs w:val="22"/>
          <w:lang w:val="ka-GE"/>
        </w:rPr>
        <w:t>;</w:t>
      </w:r>
    </w:p>
    <w:p w:rsidR="005B58BF" w:rsidRPr="00FF626F" w:rsidRDefault="005B58BF" w:rsidP="005B58BF">
      <w:pPr>
        <w:pStyle w:val="Normal0"/>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FF626F">
        <w:rPr>
          <w:rFonts w:ascii="Sylfaen" w:hAnsi="Sylfaen"/>
          <w:sz w:val="22"/>
          <w:szCs w:val="22"/>
          <w:lang w:val="ka-GE"/>
        </w:rPr>
        <w:t>თხილის წარმოების ხელშეწყობა - 20,0 მლნ ლარი;</w:t>
      </w:r>
    </w:p>
    <w:p w:rsidR="005B58BF" w:rsidRPr="00FF626F" w:rsidRDefault="005B58BF" w:rsidP="005B58B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sz w:val="22"/>
          <w:szCs w:val="22"/>
          <w:lang w:val="ka-GE"/>
        </w:rPr>
      </w:pPr>
    </w:p>
    <w:p w:rsidR="00007C9A" w:rsidRPr="00FF626F" w:rsidRDefault="00E71634" w:rsidP="00715AE4">
      <w:pPr>
        <w:pStyle w:val="Normal0"/>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FF626F">
        <w:rPr>
          <w:rFonts w:ascii="Sylfaen" w:hAnsi="Sylfaen"/>
          <w:sz w:val="22"/>
          <w:szCs w:val="22"/>
          <w:lang w:val="ka-GE"/>
        </w:rPr>
        <w:t>სამელიორაციო სისტემების მოდერნიზაცია</w:t>
      </w:r>
      <w:r w:rsidR="00977DC2" w:rsidRPr="00FF626F">
        <w:rPr>
          <w:rFonts w:ascii="Sylfaen" w:hAnsi="Sylfaen"/>
          <w:sz w:val="22"/>
          <w:szCs w:val="22"/>
          <w:lang w:val="ka-GE"/>
        </w:rPr>
        <w:t xml:space="preserve"> - </w:t>
      </w:r>
      <w:r w:rsidRPr="00FF626F">
        <w:rPr>
          <w:rFonts w:ascii="Sylfaen" w:hAnsi="Sylfaen"/>
          <w:sz w:val="22"/>
          <w:szCs w:val="22"/>
          <w:lang w:val="ka-GE"/>
        </w:rPr>
        <w:t>9</w:t>
      </w:r>
      <w:r w:rsidR="00C0430A" w:rsidRPr="00FF626F">
        <w:rPr>
          <w:rFonts w:ascii="Sylfaen" w:hAnsi="Sylfaen"/>
          <w:sz w:val="22"/>
          <w:szCs w:val="22"/>
          <w:lang w:val="ka-GE"/>
        </w:rPr>
        <w:t>5</w:t>
      </w:r>
      <w:r w:rsidRPr="00FF626F">
        <w:rPr>
          <w:rFonts w:ascii="Sylfaen" w:hAnsi="Sylfaen"/>
          <w:sz w:val="22"/>
          <w:szCs w:val="22"/>
          <w:lang w:val="ka-GE"/>
        </w:rPr>
        <w:t xml:space="preserve">.0 მლნ </w:t>
      </w:r>
      <w:r w:rsidR="00977DC2" w:rsidRPr="00FF626F">
        <w:rPr>
          <w:rFonts w:ascii="Sylfaen" w:hAnsi="Sylfaen"/>
          <w:sz w:val="22"/>
          <w:szCs w:val="22"/>
          <w:lang w:val="ka-GE"/>
        </w:rPr>
        <w:t>ლარი;</w:t>
      </w:r>
    </w:p>
    <w:p w:rsidR="00E71634" w:rsidRPr="00F94F85" w:rsidRDefault="00E71634" w:rsidP="00715AE4">
      <w:pPr>
        <w:pStyle w:val="Normal0"/>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F94F85">
        <w:rPr>
          <w:rFonts w:ascii="Sylfaen" w:hAnsi="Sylfaen"/>
          <w:sz w:val="22"/>
          <w:szCs w:val="22"/>
          <w:lang w:val="ka-GE"/>
        </w:rPr>
        <w:t>გარემოსდაცვითი ზედამხედველობა</w:t>
      </w:r>
      <w:r w:rsidR="00A142C8" w:rsidRPr="00F94F85">
        <w:rPr>
          <w:rFonts w:ascii="Sylfaen" w:hAnsi="Sylfaen"/>
          <w:sz w:val="22"/>
          <w:szCs w:val="22"/>
          <w:lang w:val="ka-GE"/>
        </w:rPr>
        <w:t xml:space="preserve"> - </w:t>
      </w:r>
      <w:r w:rsidR="00C0430A">
        <w:rPr>
          <w:rFonts w:ascii="Sylfaen" w:hAnsi="Sylfaen"/>
          <w:sz w:val="22"/>
          <w:szCs w:val="22"/>
          <w:lang w:val="ka-GE"/>
        </w:rPr>
        <w:t>2</w:t>
      </w:r>
      <w:r w:rsidR="005B58BF">
        <w:rPr>
          <w:rFonts w:ascii="Sylfaen" w:hAnsi="Sylfaen"/>
          <w:sz w:val="22"/>
          <w:szCs w:val="22"/>
          <w:lang w:val="ka-GE"/>
        </w:rPr>
        <w:t>6</w:t>
      </w:r>
      <w:r w:rsidR="00A142C8" w:rsidRPr="00F94F85">
        <w:rPr>
          <w:rFonts w:ascii="Sylfaen" w:hAnsi="Sylfaen"/>
          <w:sz w:val="22"/>
          <w:szCs w:val="22"/>
          <w:lang w:val="ka-GE"/>
        </w:rPr>
        <w:t>.</w:t>
      </w:r>
      <w:r w:rsidR="00C0430A">
        <w:rPr>
          <w:rFonts w:ascii="Sylfaen" w:hAnsi="Sylfaen"/>
          <w:sz w:val="22"/>
          <w:szCs w:val="22"/>
          <w:lang w:val="ka-GE"/>
        </w:rPr>
        <w:t>0</w:t>
      </w:r>
      <w:r w:rsidRPr="00F94F85">
        <w:rPr>
          <w:rFonts w:ascii="Sylfaen" w:hAnsi="Sylfaen"/>
          <w:sz w:val="22"/>
          <w:szCs w:val="22"/>
          <w:lang w:val="ka-GE"/>
        </w:rPr>
        <w:t xml:space="preserve"> მლნ ლარი;</w:t>
      </w:r>
    </w:p>
    <w:p w:rsidR="00E71634" w:rsidRPr="00F94F85" w:rsidRDefault="00E71634" w:rsidP="00715AE4">
      <w:pPr>
        <w:pStyle w:val="Normal0"/>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F94F85">
        <w:rPr>
          <w:rFonts w:ascii="Sylfaen" w:hAnsi="Sylfaen"/>
          <w:sz w:val="22"/>
          <w:szCs w:val="22"/>
          <w:lang w:val="ka-GE"/>
        </w:rPr>
        <w:t xml:space="preserve">დაცული ტერიტორიების სისტემის ჩამოყალიბება და მართვა - </w:t>
      </w:r>
      <w:r w:rsidR="00C0430A">
        <w:rPr>
          <w:rFonts w:ascii="Sylfaen" w:hAnsi="Sylfaen"/>
          <w:sz w:val="22"/>
          <w:szCs w:val="22"/>
          <w:lang w:val="ka-GE"/>
        </w:rPr>
        <w:t>3</w:t>
      </w:r>
      <w:r w:rsidR="005B58BF">
        <w:rPr>
          <w:rFonts w:ascii="Sylfaen" w:hAnsi="Sylfaen"/>
          <w:sz w:val="22"/>
          <w:szCs w:val="22"/>
          <w:lang w:val="ka-GE"/>
        </w:rPr>
        <w:t>1</w:t>
      </w:r>
      <w:r w:rsidR="00C0430A">
        <w:rPr>
          <w:rFonts w:ascii="Sylfaen" w:hAnsi="Sylfaen"/>
          <w:sz w:val="22"/>
          <w:szCs w:val="22"/>
          <w:lang w:val="ka-GE"/>
        </w:rPr>
        <w:t>,5</w:t>
      </w:r>
      <w:r w:rsidRPr="00F94F85">
        <w:rPr>
          <w:rFonts w:ascii="Sylfaen" w:hAnsi="Sylfaen"/>
          <w:sz w:val="22"/>
          <w:szCs w:val="22"/>
          <w:lang w:val="ka-GE"/>
        </w:rPr>
        <w:t xml:space="preserve"> მლნ ლარამდე;</w:t>
      </w:r>
    </w:p>
    <w:p w:rsidR="00E71634" w:rsidRPr="00F94F85" w:rsidRDefault="00E71634" w:rsidP="00715AE4">
      <w:pPr>
        <w:pStyle w:val="Normal0"/>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F94F85">
        <w:rPr>
          <w:rFonts w:ascii="Sylfaen" w:hAnsi="Sylfaen"/>
          <w:sz w:val="22"/>
          <w:szCs w:val="22"/>
          <w:lang w:val="ka-GE"/>
        </w:rPr>
        <w:t xml:space="preserve">სატყეო სისტემის ჩამოყალიბება და მართვა - </w:t>
      </w:r>
      <w:r w:rsidR="005B58BF">
        <w:rPr>
          <w:rFonts w:ascii="Sylfaen" w:hAnsi="Sylfaen"/>
          <w:sz w:val="22"/>
          <w:szCs w:val="22"/>
          <w:lang w:val="ka-GE"/>
        </w:rPr>
        <w:t>21,0</w:t>
      </w:r>
      <w:r w:rsidRPr="00F94F85">
        <w:rPr>
          <w:rFonts w:ascii="Sylfaen" w:hAnsi="Sylfaen"/>
          <w:sz w:val="22"/>
          <w:szCs w:val="22"/>
          <w:lang w:val="ka-GE"/>
        </w:rPr>
        <w:t xml:space="preserve"> მლნ ლარამდე;</w:t>
      </w:r>
    </w:p>
    <w:p w:rsidR="00E71634" w:rsidRDefault="00E71634" w:rsidP="00715AE4">
      <w:pPr>
        <w:pStyle w:val="Normal0"/>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F94F85">
        <w:rPr>
          <w:rFonts w:ascii="Sylfaen" w:hAnsi="Sylfaen"/>
          <w:sz w:val="22"/>
          <w:szCs w:val="22"/>
          <w:lang w:val="ka-GE"/>
        </w:rPr>
        <w:t xml:space="preserve">მიწის მდგრადი მართვისა და მიწათსარგებლობის მონიტორინგის სახელმწიფო პროგრამა - </w:t>
      </w:r>
      <w:r w:rsidR="00C0430A">
        <w:rPr>
          <w:rFonts w:ascii="Sylfaen" w:hAnsi="Sylfaen"/>
          <w:sz w:val="22"/>
          <w:szCs w:val="22"/>
          <w:lang w:val="ka-GE"/>
        </w:rPr>
        <w:t>4,4</w:t>
      </w:r>
      <w:r w:rsidR="00977DC2" w:rsidRPr="00F94F85">
        <w:rPr>
          <w:rFonts w:ascii="Sylfaen" w:hAnsi="Sylfaen"/>
          <w:sz w:val="22"/>
          <w:szCs w:val="22"/>
          <w:lang w:val="ka-GE"/>
        </w:rPr>
        <w:t xml:space="preserve"> მლნ ლარ</w:t>
      </w:r>
      <w:r w:rsidR="00C0430A">
        <w:rPr>
          <w:rFonts w:ascii="Sylfaen" w:hAnsi="Sylfaen"/>
          <w:sz w:val="22"/>
          <w:szCs w:val="22"/>
          <w:lang w:val="ka-GE"/>
        </w:rPr>
        <w:t>ი</w:t>
      </w:r>
      <w:r w:rsidR="00977DC2" w:rsidRPr="00F94F85">
        <w:rPr>
          <w:rFonts w:ascii="Sylfaen" w:hAnsi="Sylfaen"/>
          <w:sz w:val="22"/>
          <w:szCs w:val="22"/>
          <w:lang w:val="ka-GE"/>
        </w:rPr>
        <w:t>.</w:t>
      </w:r>
    </w:p>
    <w:p w:rsidR="006A1BFB" w:rsidRDefault="006A1BFB" w:rsidP="006A1B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p>
    <w:p w:rsidR="006A1BFB" w:rsidRPr="00F94F85" w:rsidRDefault="006A1BFB" w:rsidP="006A1B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Pr>
          <w:rFonts w:ascii="Sylfaen" w:hAnsi="Sylfaen"/>
          <w:sz w:val="22"/>
          <w:szCs w:val="22"/>
          <w:lang w:val="ka-GE"/>
        </w:rPr>
        <w:t>სამინისტროს ასიგნებების ფარგლებში გარემოს დაცვის პროგრამების დაფინანსება</w:t>
      </w:r>
      <w:r w:rsidR="00A13343">
        <w:rPr>
          <w:rFonts w:ascii="Sylfaen" w:hAnsi="Sylfaen"/>
          <w:sz w:val="22"/>
          <w:szCs w:val="22"/>
          <w:lang w:val="en-US"/>
        </w:rPr>
        <w:t xml:space="preserve"> </w:t>
      </w:r>
      <w:r w:rsidR="005B58BF">
        <w:rPr>
          <w:rFonts w:ascii="Sylfaen" w:hAnsi="Sylfaen"/>
          <w:sz w:val="22"/>
          <w:szCs w:val="22"/>
          <w:lang w:val="ka-GE"/>
        </w:rPr>
        <w:t>2023</w:t>
      </w:r>
      <w:r w:rsidR="00A13343">
        <w:rPr>
          <w:rFonts w:ascii="Sylfaen" w:hAnsi="Sylfaen"/>
          <w:sz w:val="22"/>
          <w:szCs w:val="22"/>
          <w:lang w:val="ka-GE"/>
        </w:rPr>
        <w:t xml:space="preserve"> წლის </w:t>
      </w:r>
      <w:r w:rsidR="005B58BF">
        <w:rPr>
          <w:rFonts w:ascii="Sylfaen" w:hAnsi="Sylfaen"/>
          <w:sz w:val="22"/>
          <w:szCs w:val="22"/>
          <w:lang w:val="ka-GE"/>
        </w:rPr>
        <w:t xml:space="preserve">ბიუჯეტის პროექტის </w:t>
      </w:r>
      <w:r w:rsidR="00A13343">
        <w:rPr>
          <w:rFonts w:ascii="Sylfaen" w:hAnsi="Sylfaen"/>
          <w:sz w:val="22"/>
          <w:szCs w:val="22"/>
          <w:lang w:val="ka-GE"/>
        </w:rPr>
        <w:t xml:space="preserve">პირველად </w:t>
      </w:r>
      <w:r w:rsidR="002B3F66">
        <w:rPr>
          <w:rFonts w:ascii="Sylfaen" w:hAnsi="Sylfaen"/>
          <w:sz w:val="22"/>
          <w:szCs w:val="22"/>
          <w:lang w:val="ka-GE"/>
        </w:rPr>
        <w:t xml:space="preserve">ვარიანტთან </w:t>
      </w:r>
      <w:r w:rsidR="005B58BF">
        <w:rPr>
          <w:rFonts w:ascii="Sylfaen" w:hAnsi="Sylfaen"/>
          <w:sz w:val="22"/>
          <w:szCs w:val="22"/>
          <w:lang w:val="ka-GE"/>
        </w:rPr>
        <w:t>შედარებით</w:t>
      </w:r>
      <w:r w:rsidR="00A13343">
        <w:rPr>
          <w:rFonts w:ascii="Sylfaen" w:hAnsi="Sylfaen"/>
          <w:sz w:val="22"/>
          <w:szCs w:val="22"/>
          <w:lang w:val="ka-GE"/>
        </w:rPr>
        <w:t xml:space="preserve"> </w:t>
      </w:r>
      <w:r>
        <w:rPr>
          <w:rFonts w:ascii="Sylfaen" w:hAnsi="Sylfaen"/>
          <w:sz w:val="22"/>
          <w:szCs w:val="22"/>
          <w:lang w:val="ka-GE"/>
        </w:rPr>
        <w:t xml:space="preserve">გაზრდილია </w:t>
      </w:r>
      <w:r w:rsidR="003B0C61">
        <w:rPr>
          <w:rFonts w:ascii="Sylfaen" w:hAnsi="Sylfaen"/>
          <w:sz w:val="22"/>
          <w:szCs w:val="22"/>
          <w:lang w:val="ka-GE"/>
        </w:rPr>
        <w:t>10,8 მლნ ლარით და</w:t>
      </w:r>
      <w:r>
        <w:rPr>
          <w:rFonts w:ascii="Sylfaen" w:hAnsi="Sylfaen"/>
          <w:sz w:val="22"/>
          <w:szCs w:val="22"/>
          <w:lang w:val="ka-GE"/>
        </w:rPr>
        <w:t xml:space="preserve"> შეადგენს </w:t>
      </w:r>
      <w:r w:rsidR="003B0C61">
        <w:rPr>
          <w:rFonts w:ascii="Sylfaen" w:hAnsi="Sylfaen"/>
          <w:sz w:val="22"/>
          <w:szCs w:val="22"/>
          <w:lang w:val="ka-GE"/>
        </w:rPr>
        <w:t>92,7</w:t>
      </w:r>
      <w:r>
        <w:rPr>
          <w:rFonts w:ascii="Sylfaen" w:hAnsi="Sylfaen"/>
          <w:sz w:val="22"/>
          <w:szCs w:val="22"/>
          <w:lang w:val="ka-GE"/>
        </w:rPr>
        <w:t xml:space="preserve"> მლნ ლარს.</w:t>
      </w:r>
    </w:p>
    <w:p w:rsidR="003B0C61" w:rsidRPr="00F94F85" w:rsidRDefault="003B0C61"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sz w:val="22"/>
          <w:szCs w:val="22"/>
          <w:lang w:val="ka-GE"/>
        </w:rPr>
      </w:pPr>
    </w:p>
    <w:p w:rsidR="00E71634" w:rsidRDefault="00E71634" w:rsidP="003B0C61">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sz w:val="22"/>
          <w:szCs w:val="22"/>
          <w:lang w:val="ka-GE"/>
        </w:rPr>
      </w:pPr>
      <w:r w:rsidRPr="00F94F85">
        <w:rPr>
          <w:rFonts w:ascii="Sylfaen" w:hAnsi="Sylfaen"/>
          <w:b/>
          <w:sz w:val="22"/>
          <w:szCs w:val="22"/>
          <w:lang w:val="ka-GE"/>
        </w:rPr>
        <w:t>ეკონომიკისა და მდგრადი განვითარების სამინისტროსათვის</w:t>
      </w:r>
      <w:r w:rsidRPr="00F94F85">
        <w:rPr>
          <w:rFonts w:ascii="Sylfaen" w:hAnsi="Sylfaen"/>
          <w:sz w:val="22"/>
          <w:szCs w:val="22"/>
          <w:lang w:val="ka-GE"/>
        </w:rPr>
        <w:t xml:space="preserve"> გათვალისწინებულია </w:t>
      </w:r>
      <w:r w:rsidR="002A3AEC">
        <w:rPr>
          <w:rFonts w:ascii="Sylfaen" w:hAnsi="Sylfaen"/>
          <w:sz w:val="22"/>
          <w:szCs w:val="22"/>
          <w:lang w:val="ka-GE"/>
        </w:rPr>
        <w:t>558</w:t>
      </w:r>
      <w:r w:rsidR="003B0C61">
        <w:rPr>
          <w:rFonts w:ascii="Sylfaen" w:hAnsi="Sylfaen"/>
          <w:sz w:val="22"/>
          <w:szCs w:val="22"/>
          <w:lang w:val="ka-GE"/>
        </w:rPr>
        <w:t>,2</w:t>
      </w:r>
      <w:r w:rsidRPr="00F94F85">
        <w:rPr>
          <w:rFonts w:ascii="Sylfaen" w:hAnsi="Sylfaen"/>
          <w:sz w:val="22"/>
          <w:szCs w:val="22"/>
          <w:lang w:val="ka-GE"/>
        </w:rPr>
        <w:t xml:space="preserve"> მლნ ლარი,</w:t>
      </w:r>
      <w:r w:rsidR="00C0430A">
        <w:rPr>
          <w:rFonts w:ascii="Sylfaen" w:hAnsi="Sylfaen"/>
          <w:sz w:val="22"/>
          <w:szCs w:val="22"/>
          <w:lang w:val="ka-GE"/>
        </w:rPr>
        <w:t xml:space="preserve"> </w:t>
      </w:r>
      <w:r w:rsidR="003B0C61">
        <w:rPr>
          <w:rFonts w:ascii="Sylfaen" w:hAnsi="Sylfaen"/>
          <w:sz w:val="22"/>
          <w:szCs w:val="22"/>
          <w:lang w:val="ka-GE"/>
        </w:rPr>
        <w:t>რაც პროექტის წინა ვარიან</w:t>
      </w:r>
      <w:r w:rsidR="00A85BD4">
        <w:rPr>
          <w:rFonts w:ascii="Sylfaen" w:hAnsi="Sylfaen"/>
          <w:sz w:val="22"/>
          <w:szCs w:val="22"/>
          <w:lang w:val="ka-GE"/>
        </w:rPr>
        <w:t>ტ</w:t>
      </w:r>
      <w:r w:rsidR="003B0C61">
        <w:rPr>
          <w:rFonts w:ascii="Sylfaen" w:hAnsi="Sylfaen"/>
          <w:sz w:val="22"/>
          <w:szCs w:val="22"/>
          <w:lang w:val="ka-GE"/>
        </w:rPr>
        <w:t xml:space="preserve">თან შედარებით შემცირებულია 95,5 მლნ ლარით. შემცირება დაკავშირებულია იმ გარემოებასთან, რომ გაზიფიცირების პროექტის დაფინანსების, ასევე ელექტროგადამცემი ხაზების მშენებლობის ფარგლებში პროექტების თანადაფინანსების თანხები სამინისტროს გამოეყოფა მიმდინარე წელს. ჯამში ამ </w:t>
      </w:r>
      <w:r w:rsidR="00BA50CA">
        <w:rPr>
          <w:rFonts w:ascii="Sylfaen" w:hAnsi="Sylfaen"/>
          <w:sz w:val="22"/>
          <w:szCs w:val="22"/>
          <w:lang w:val="ka-GE"/>
        </w:rPr>
        <w:t xml:space="preserve">ორი </w:t>
      </w:r>
      <w:r w:rsidR="003B0C61">
        <w:rPr>
          <w:rFonts w:ascii="Sylfaen" w:hAnsi="Sylfaen"/>
          <w:sz w:val="22"/>
          <w:szCs w:val="22"/>
          <w:lang w:val="ka-GE"/>
        </w:rPr>
        <w:t>პროგრამის ფარგლებში შემცირება შეადგენს 105,8 მლნ ლარს, ხოლო სხვა პროგრამების დაფინანსება ჯამში გაზრდილია 10,3 მლნ ლარით.</w:t>
      </w:r>
    </w:p>
    <w:p w:rsidR="003B0C61" w:rsidRDefault="003B0C61" w:rsidP="003B0C61">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sz w:val="22"/>
          <w:szCs w:val="22"/>
          <w:lang w:val="ka-GE"/>
        </w:rPr>
      </w:pPr>
      <w:r>
        <w:rPr>
          <w:rFonts w:ascii="Sylfaen" w:hAnsi="Sylfaen"/>
          <w:sz w:val="22"/>
          <w:szCs w:val="22"/>
          <w:lang w:val="ka-GE"/>
        </w:rPr>
        <w:t>გამოყოფილი ასიგნებები ნაწილდება შემდეგ ძირითად პროგრამებზე:</w:t>
      </w:r>
    </w:p>
    <w:p w:rsidR="000E3D7F" w:rsidRPr="00F94F85" w:rsidRDefault="00E71634" w:rsidP="00715AE4">
      <w:pPr>
        <w:pStyle w:val="Norm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F94F85">
        <w:rPr>
          <w:rFonts w:ascii="Sylfaen" w:hAnsi="Sylfaen"/>
          <w:sz w:val="22"/>
          <w:szCs w:val="22"/>
          <w:lang w:val="ka-GE"/>
        </w:rPr>
        <w:t>მეწარმეობის განვითარება</w:t>
      </w:r>
      <w:r w:rsidR="000E3D7F" w:rsidRPr="00F94F85">
        <w:rPr>
          <w:rFonts w:ascii="Sylfaen" w:hAnsi="Sylfaen"/>
          <w:sz w:val="22"/>
          <w:szCs w:val="22"/>
          <w:lang w:val="ka-GE"/>
        </w:rPr>
        <w:t xml:space="preserve"> - </w:t>
      </w:r>
      <w:r w:rsidR="00A42A71" w:rsidRPr="00F94F85">
        <w:rPr>
          <w:rFonts w:ascii="Sylfaen" w:hAnsi="Sylfaen"/>
          <w:sz w:val="22"/>
          <w:szCs w:val="22"/>
          <w:lang w:val="ka-GE"/>
        </w:rPr>
        <w:t>2</w:t>
      </w:r>
      <w:r w:rsidR="003B0C61">
        <w:rPr>
          <w:rFonts w:ascii="Sylfaen" w:hAnsi="Sylfaen"/>
          <w:sz w:val="22"/>
          <w:szCs w:val="22"/>
          <w:lang w:val="ka-GE"/>
        </w:rPr>
        <w:t>67</w:t>
      </w:r>
      <w:r w:rsidR="00C0430A">
        <w:rPr>
          <w:rFonts w:ascii="Sylfaen" w:hAnsi="Sylfaen"/>
          <w:sz w:val="22"/>
          <w:szCs w:val="22"/>
          <w:lang w:val="ka-GE"/>
        </w:rPr>
        <w:t>,</w:t>
      </w:r>
      <w:r w:rsidR="002A3AEC">
        <w:rPr>
          <w:rFonts w:ascii="Sylfaen" w:hAnsi="Sylfaen"/>
          <w:sz w:val="22"/>
          <w:szCs w:val="22"/>
          <w:lang w:val="ka-GE"/>
        </w:rPr>
        <w:t>7</w:t>
      </w:r>
      <w:r w:rsidR="000E3D7F" w:rsidRPr="00F94F85">
        <w:rPr>
          <w:rFonts w:ascii="Sylfaen" w:hAnsi="Sylfaen"/>
          <w:sz w:val="22"/>
          <w:szCs w:val="22"/>
          <w:lang w:val="ka-GE"/>
        </w:rPr>
        <w:t xml:space="preserve"> მლნ ლარ</w:t>
      </w:r>
      <w:r w:rsidR="00A42A71" w:rsidRPr="00F94F85">
        <w:rPr>
          <w:rFonts w:ascii="Sylfaen" w:hAnsi="Sylfaen"/>
          <w:sz w:val="22"/>
          <w:szCs w:val="22"/>
          <w:lang w:val="ka-GE"/>
        </w:rPr>
        <w:t>ი</w:t>
      </w:r>
      <w:r w:rsidR="00C0430A">
        <w:rPr>
          <w:rFonts w:ascii="Sylfaen" w:hAnsi="Sylfaen"/>
          <w:sz w:val="22"/>
          <w:szCs w:val="22"/>
          <w:lang w:val="ka-GE"/>
        </w:rPr>
        <w:t>;</w:t>
      </w:r>
    </w:p>
    <w:p w:rsidR="00A42A71" w:rsidRPr="00F94F85" w:rsidRDefault="00A42A71" w:rsidP="00715AE4">
      <w:pPr>
        <w:pStyle w:val="Norm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F94F85">
        <w:rPr>
          <w:rFonts w:ascii="Sylfaen" w:hAnsi="Sylfaen"/>
          <w:sz w:val="22"/>
          <w:szCs w:val="22"/>
          <w:lang w:val="ka-GE"/>
        </w:rPr>
        <w:t xml:space="preserve">ტურიზმის განვითარების ხელშეწყობა - </w:t>
      </w:r>
      <w:r w:rsidR="003B0C61">
        <w:rPr>
          <w:rFonts w:ascii="Sylfaen" w:hAnsi="Sylfaen"/>
          <w:sz w:val="22"/>
          <w:szCs w:val="22"/>
          <w:lang w:val="ka-GE"/>
        </w:rPr>
        <w:t>36</w:t>
      </w:r>
      <w:r w:rsidR="00326D81">
        <w:rPr>
          <w:rFonts w:ascii="Sylfaen" w:hAnsi="Sylfaen"/>
          <w:sz w:val="22"/>
          <w:szCs w:val="22"/>
          <w:lang w:val="ka-GE"/>
        </w:rPr>
        <w:t>,0</w:t>
      </w:r>
      <w:r w:rsidRPr="00F94F85">
        <w:rPr>
          <w:rFonts w:ascii="Sylfaen" w:hAnsi="Sylfaen"/>
          <w:sz w:val="22"/>
          <w:szCs w:val="22"/>
          <w:lang w:val="ka-GE"/>
        </w:rPr>
        <w:t xml:space="preserve"> მლნ ლარი;</w:t>
      </w:r>
    </w:p>
    <w:p w:rsidR="00727F59" w:rsidRDefault="00A42A71" w:rsidP="00727F59">
      <w:pPr>
        <w:pStyle w:val="Norm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727F59">
        <w:rPr>
          <w:rFonts w:ascii="Sylfaen" w:hAnsi="Sylfaen"/>
          <w:sz w:val="22"/>
          <w:szCs w:val="22"/>
          <w:lang w:val="ka-GE"/>
        </w:rPr>
        <w:t xml:space="preserve">საქართველოში ინოვაციებისა და ტექნოლოგიების განვითარება - </w:t>
      </w:r>
      <w:r w:rsidR="00BB1A74">
        <w:rPr>
          <w:rFonts w:ascii="Sylfaen" w:hAnsi="Sylfaen"/>
          <w:sz w:val="22"/>
          <w:szCs w:val="22"/>
          <w:lang w:val="ka-GE"/>
        </w:rPr>
        <w:t>74</w:t>
      </w:r>
      <w:r w:rsidR="00326D81" w:rsidRPr="00727F59">
        <w:rPr>
          <w:rFonts w:ascii="Sylfaen" w:hAnsi="Sylfaen"/>
          <w:sz w:val="22"/>
          <w:szCs w:val="22"/>
          <w:lang w:val="ka-GE"/>
        </w:rPr>
        <w:t>,</w:t>
      </w:r>
      <w:r w:rsidR="00BB1A74">
        <w:rPr>
          <w:rFonts w:ascii="Sylfaen" w:hAnsi="Sylfaen"/>
          <w:sz w:val="22"/>
          <w:szCs w:val="22"/>
          <w:lang w:val="en-US"/>
        </w:rPr>
        <w:t>8</w:t>
      </w:r>
      <w:r w:rsidR="00326D81" w:rsidRPr="00727F59">
        <w:rPr>
          <w:rFonts w:ascii="Sylfaen" w:hAnsi="Sylfaen"/>
          <w:sz w:val="22"/>
          <w:szCs w:val="22"/>
          <w:lang w:val="ka-GE"/>
        </w:rPr>
        <w:t xml:space="preserve"> </w:t>
      </w:r>
      <w:r w:rsidRPr="00727F59">
        <w:rPr>
          <w:rFonts w:ascii="Sylfaen" w:hAnsi="Sylfaen"/>
          <w:sz w:val="22"/>
          <w:szCs w:val="22"/>
          <w:lang w:val="ka-GE"/>
        </w:rPr>
        <w:t>მლნ ლარამდე;</w:t>
      </w:r>
    </w:p>
    <w:p w:rsidR="00471326" w:rsidRDefault="00471326" w:rsidP="00727F59">
      <w:pPr>
        <w:pStyle w:val="Norm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727F59">
        <w:rPr>
          <w:rFonts w:ascii="Sylfaen" w:hAnsi="Sylfaen"/>
          <w:sz w:val="22"/>
          <w:szCs w:val="22"/>
          <w:lang w:val="ka-GE"/>
        </w:rPr>
        <w:t xml:space="preserve">ელექტროგადამცემი ხაზების მშენებლობა-რეაბილიტაცია - </w:t>
      </w:r>
      <w:r w:rsidR="003B0C61">
        <w:rPr>
          <w:rFonts w:ascii="Sylfaen" w:hAnsi="Sylfaen"/>
          <w:sz w:val="22"/>
          <w:szCs w:val="22"/>
          <w:lang w:val="ka-GE"/>
        </w:rPr>
        <w:t>76,5</w:t>
      </w:r>
      <w:r w:rsidRPr="00727F59">
        <w:rPr>
          <w:rFonts w:ascii="Sylfaen" w:hAnsi="Sylfaen"/>
          <w:sz w:val="22"/>
          <w:szCs w:val="22"/>
          <w:lang w:val="ka-GE"/>
        </w:rPr>
        <w:t xml:space="preserve"> მლნ ლარ</w:t>
      </w:r>
      <w:r w:rsidR="003B0C61">
        <w:rPr>
          <w:rFonts w:ascii="Sylfaen" w:hAnsi="Sylfaen"/>
          <w:sz w:val="22"/>
          <w:szCs w:val="22"/>
          <w:lang w:val="ka-GE"/>
        </w:rPr>
        <w:t>ი</w:t>
      </w:r>
      <w:r w:rsidR="00326D81" w:rsidRPr="00727F59">
        <w:rPr>
          <w:rFonts w:ascii="Sylfaen" w:hAnsi="Sylfaen"/>
          <w:sz w:val="22"/>
          <w:szCs w:val="22"/>
          <w:lang w:val="ka-GE"/>
        </w:rPr>
        <w:t>.</w:t>
      </w:r>
    </w:p>
    <w:p w:rsidR="00727F59" w:rsidRDefault="00727F59" w:rsidP="00727F5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p>
    <w:p w:rsidR="000E3D7F" w:rsidRPr="00F94F85" w:rsidRDefault="000E3D7F" w:rsidP="00D41B5E">
      <w:pPr>
        <w:spacing w:after="200"/>
        <w:jc w:val="both"/>
        <w:rPr>
          <w:rFonts w:ascii="Sylfaen" w:hAnsi="Sylfaen"/>
          <w:sz w:val="22"/>
          <w:szCs w:val="22"/>
          <w:lang w:val="ka-GE"/>
        </w:rPr>
      </w:pPr>
      <w:r w:rsidRPr="00F94F85">
        <w:rPr>
          <w:rFonts w:ascii="Sylfaen" w:hAnsi="Sylfaen" w:cs="Sylfaen"/>
          <w:b/>
          <w:sz w:val="22"/>
          <w:szCs w:val="22"/>
          <w:lang w:val="ka-GE"/>
        </w:rPr>
        <w:t>საქართველოს</w:t>
      </w:r>
      <w:r w:rsidRPr="00F94F85">
        <w:rPr>
          <w:rFonts w:ascii="Sylfaen" w:hAnsi="Sylfaen"/>
          <w:b/>
          <w:sz w:val="22"/>
          <w:szCs w:val="22"/>
          <w:lang w:val="ka-GE"/>
        </w:rPr>
        <w:t xml:space="preserve"> </w:t>
      </w:r>
      <w:r w:rsidRPr="00F94F85">
        <w:rPr>
          <w:rFonts w:ascii="Sylfaen" w:hAnsi="Sylfaen" w:cs="Sylfaen"/>
          <w:b/>
          <w:sz w:val="22"/>
          <w:szCs w:val="22"/>
          <w:lang w:val="ka-GE"/>
        </w:rPr>
        <w:t>ფინანსთა</w:t>
      </w:r>
      <w:r w:rsidRPr="00F94F85">
        <w:rPr>
          <w:rFonts w:ascii="Sylfaen" w:hAnsi="Sylfaen"/>
          <w:b/>
          <w:sz w:val="22"/>
          <w:szCs w:val="22"/>
          <w:lang w:val="ka-GE"/>
        </w:rPr>
        <w:t xml:space="preserve"> </w:t>
      </w:r>
      <w:r w:rsidRPr="00F94F85">
        <w:rPr>
          <w:rFonts w:ascii="Sylfaen" w:hAnsi="Sylfaen" w:cs="Sylfaen"/>
          <w:b/>
          <w:sz w:val="22"/>
          <w:szCs w:val="22"/>
          <w:lang w:val="ka-GE"/>
        </w:rPr>
        <w:t>სამინისტროს</w:t>
      </w:r>
      <w:r w:rsidRPr="00F94F85">
        <w:rPr>
          <w:rFonts w:ascii="Sylfaen" w:hAnsi="Sylfaen"/>
          <w:sz w:val="22"/>
          <w:szCs w:val="22"/>
          <w:lang w:val="ka-GE"/>
        </w:rPr>
        <w:t xml:space="preserve"> დაფინანსება შეადგენს </w:t>
      </w:r>
      <w:r w:rsidR="00326D81">
        <w:rPr>
          <w:rFonts w:ascii="Sylfaen" w:hAnsi="Sylfaen"/>
          <w:sz w:val="22"/>
          <w:szCs w:val="22"/>
          <w:lang w:val="ka-GE"/>
        </w:rPr>
        <w:t>106,0</w:t>
      </w:r>
      <w:r w:rsidRPr="00F94F85">
        <w:rPr>
          <w:rFonts w:ascii="Sylfaen" w:hAnsi="Sylfaen"/>
          <w:sz w:val="22"/>
          <w:szCs w:val="22"/>
          <w:lang w:val="ka-GE"/>
        </w:rPr>
        <w:t xml:space="preserve"> მლნ ლარს;</w:t>
      </w:r>
    </w:p>
    <w:p w:rsidR="00326D81" w:rsidRDefault="000E3D7F" w:rsidP="00D41B5E">
      <w:pPr>
        <w:spacing w:after="200"/>
        <w:jc w:val="both"/>
        <w:rPr>
          <w:rFonts w:ascii="Sylfaen" w:hAnsi="Sylfaen"/>
          <w:sz w:val="22"/>
          <w:szCs w:val="22"/>
          <w:lang w:val="ka-GE"/>
        </w:rPr>
      </w:pPr>
      <w:r w:rsidRPr="00F94F85">
        <w:rPr>
          <w:rFonts w:ascii="Sylfaen" w:hAnsi="Sylfaen" w:cs="Sylfaen"/>
          <w:b/>
          <w:sz w:val="22"/>
          <w:szCs w:val="22"/>
          <w:lang w:val="ka-GE"/>
        </w:rPr>
        <w:lastRenderedPageBreak/>
        <w:t>იუსტიციის</w:t>
      </w:r>
      <w:r w:rsidRPr="00F94F85">
        <w:rPr>
          <w:rFonts w:ascii="Sylfaen" w:hAnsi="Sylfaen"/>
          <w:b/>
          <w:sz w:val="22"/>
          <w:szCs w:val="22"/>
          <w:lang w:val="ka-GE"/>
        </w:rPr>
        <w:t xml:space="preserve"> </w:t>
      </w:r>
      <w:r w:rsidRPr="00F94F85">
        <w:rPr>
          <w:rFonts w:ascii="Sylfaen" w:hAnsi="Sylfaen" w:cs="Sylfaen"/>
          <w:b/>
          <w:sz w:val="22"/>
          <w:szCs w:val="22"/>
          <w:lang w:val="ka-GE"/>
        </w:rPr>
        <w:t>სამინისტროსთვის</w:t>
      </w:r>
      <w:r w:rsidRPr="00F94F85">
        <w:rPr>
          <w:rFonts w:ascii="Sylfaen" w:hAnsi="Sylfaen"/>
          <w:sz w:val="22"/>
          <w:szCs w:val="22"/>
          <w:lang w:val="ka-GE"/>
        </w:rPr>
        <w:t xml:space="preserve"> გათვალისწინებულია </w:t>
      </w:r>
      <w:r w:rsidR="003B0C61">
        <w:rPr>
          <w:rFonts w:ascii="Sylfaen" w:hAnsi="Sylfaen"/>
          <w:sz w:val="22"/>
          <w:szCs w:val="22"/>
          <w:lang w:val="ka-GE"/>
        </w:rPr>
        <w:t>392,4</w:t>
      </w:r>
      <w:r w:rsidRPr="00F94F85">
        <w:rPr>
          <w:rFonts w:ascii="Sylfaen" w:hAnsi="Sylfaen"/>
          <w:sz w:val="22"/>
          <w:szCs w:val="22"/>
          <w:lang w:val="ka-GE"/>
        </w:rPr>
        <w:t xml:space="preserve"> მლნ ლარი</w:t>
      </w:r>
      <w:r w:rsidR="003B0C61">
        <w:rPr>
          <w:rFonts w:ascii="Sylfaen" w:hAnsi="Sylfaen"/>
          <w:sz w:val="22"/>
          <w:szCs w:val="22"/>
          <w:lang w:val="ka-GE"/>
        </w:rPr>
        <w:t>, რაც პროექტის წინა ვერსიასთან შედარებით გაზრდილია 23,0 მლნ ლარით. ზრდა ძირითადად დაკავშირებულია პენიტენციური დაწესებულებების ხარჯების დაფინანსების ზრდასთან;</w:t>
      </w:r>
    </w:p>
    <w:p w:rsidR="000E3D7F" w:rsidRPr="00F94F85" w:rsidRDefault="000E3D7F" w:rsidP="00D41B5E">
      <w:pPr>
        <w:spacing w:after="200"/>
        <w:jc w:val="both"/>
        <w:rPr>
          <w:rFonts w:ascii="Sylfaen" w:hAnsi="Sylfaen"/>
          <w:sz w:val="22"/>
          <w:szCs w:val="22"/>
          <w:lang w:val="ka-GE"/>
        </w:rPr>
      </w:pPr>
      <w:r w:rsidRPr="00F94F85">
        <w:rPr>
          <w:rFonts w:ascii="Sylfaen" w:hAnsi="Sylfaen" w:cs="Sylfaen"/>
          <w:b/>
          <w:sz w:val="22"/>
          <w:szCs w:val="22"/>
          <w:lang w:val="ka-GE"/>
        </w:rPr>
        <w:t>საგარეო</w:t>
      </w:r>
      <w:r w:rsidRPr="00F94F85">
        <w:rPr>
          <w:rFonts w:ascii="Sylfaen" w:hAnsi="Sylfaen"/>
          <w:b/>
          <w:sz w:val="22"/>
          <w:szCs w:val="22"/>
          <w:lang w:val="ka-GE"/>
        </w:rPr>
        <w:t xml:space="preserve"> </w:t>
      </w:r>
      <w:r w:rsidRPr="00F94F85">
        <w:rPr>
          <w:rFonts w:ascii="Sylfaen" w:hAnsi="Sylfaen" w:cs="Sylfaen"/>
          <w:b/>
          <w:sz w:val="22"/>
          <w:szCs w:val="22"/>
          <w:lang w:val="ka-GE"/>
        </w:rPr>
        <w:t>საქმეთა</w:t>
      </w:r>
      <w:r w:rsidRPr="00F94F85">
        <w:rPr>
          <w:rFonts w:ascii="Sylfaen" w:hAnsi="Sylfaen"/>
          <w:b/>
          <w:sz w:val="22"/>
          <w:szCs w:val="22"/>
          <w:lang w:val="ka-GE"/>
        </w:rPr>
        <w:t xml:space="preserve"> </w:t>
      </w:r>
      <w:r w:rsidRPr="00F94F85">
        <w:rPr>
          <w:rFonts w:ascii="Sylfaen" w:hAnsi="Sylfaen" w:cs="Sylfaen"/>
          <w:b/>
          <w:sz w:val="22"/>
          <w:szCs w:val="22"/>
          <w:lang w:val="ka-GE"/>
        </w:rPr>
        <w:t>სამინისტროსთვის</w:t>
      </w:r>
      <w:r w:rsidRPr="00F94F85">
        <w:rPr>
          <w:rFonts w:ascii="Sylfaen" w:hAnsi="Sylfaen"/>
          <w:sz w:val="22"/>
          <w:szCs w:val="22"/>
          <w:lang w:val="ka-GE"/>
        </w:rPr>
        <w:t xml:space="preserve"> გათვალისწინებულია </w:t>
      </w:r>
      <w:r w:rsidR="00326D81">
        <w:rPr>
          <w:rFonts w:ascii="Sylfaen" w:hAnsi="Sylfaen"/>
          <w:sz w:val="22"/>
          <w:szCs w:val="22"/>
          <w:lang w:val="ka-GE"/>
        </w:rPr>
        <w:t>18</w:t>
      </w:r>
      <w:r w:rsidR="003B0C61">
        <w:rPr>
          <w:rFonts w:ascii="Sylfaen" w:hAnsi="Sylfaen"/>
          <w:sz w:val="22"/>
          <w:szCs w:val="22"/>
          <w:lang w:val="ka-GE"/>
        </w:rPr>
        <w:t>6</w:t>
      </w:r>
      <w:r w:rsidR="00326D81">
        <w:rPr>
          <w:rFonts w:ascii="Sylfaen" w:hAnsi="Sylfaen"/>
          <w:sz w:val="22"/>
          <w:szCs w:val="22"/>
          <w:lang w:val="ka-GE"/>
        </w:rPr>
        <w:t>,0</w:t>
      </w:r>
      <w:r w:rsidRPr="00F94F85">
        <w:rPr>
          <w:rFonts w:ascii="Sylfaen" w:hAnsi="Sylfaen"/>
          <w:sz w:val="22"/>
          <w:szCs w:val="22"/>
          <w:lang w:val="ka-GE"/>
        </w:rPr>
        <w:t xml:space="preserve"> მლნ ლარი</w:t>
      </w:r>
      <w:r w:rsidR="003B0C61">
        <w:rPr>
          <w:rFonts w:ascii="Sylfaen" w:hAnsi="Sylfaen"/>
          <w:sz w:val="22"/>
          <w:szCs w:val="22"/>
          <w:lang w:val="ka-GE"/>
        </w:rPr>
        <w:t xml:space="preserve"> - წინა ვერსიასთან შედარებით გაზრდილია 3,0 მლნ ლარით, რომლის ფარგლებში დიასპორული პოლიტიკის დაფინანსება გაზრდილია 500,0 ათასი ლარით</w:t>
      </w:r>
      <w:r w:rsidRPr="00F94F85">
        <w:rPr>
          <w:rFonts w:ascii="Sylfaen" w:hAnsi="Sylfaen"/>
          <w:sz w:val="22"/>
          <w:szCs w:val="22"/>
          <w:lang w:val="ka-GE"/>
        </w:rPr>
        <w:t xml:space="preserve">; </w:t>
      </w:r>
    </w:p>
    <w:p w:rsidR="000E3D7F" w:rsidRDefault="000E3D7F" w:rsidP="00D41B5E">
      <w:pPr>
        <w:spacing w:after="200"/>
        <w:jc w:val="both"/>
        <w:rPr>
          <w:rFonts w:ascii="Sylfaen" w:hAnsi="Sylfaen"/>
          <w:sz w:val="22"/>
          <w:szCs w:val="22"/>
          <w:lang w:val="ka-GE"/>
        </w:rPr>
      </w:pPr>
      <w:r w:rsidRPr="00F94F85">
        <w:rPr>
          <w:rFonts w:ascii="Sylfaen" w:hAnsi="Sylfaen" w:cs="Sylfaen"/>
          <w:b/>
          <w:sz w:val="22"/>
          <w:szCs w:val="22"/>
          <w:lang w:val="ka-GE"/>
        </w:rPr>
        <w:t>თავდაცვი</w:t>
      </w:r>
      <w:r w:rsidRPr="00F94F85">
        <w:rPr>
          <w:rFonts w:ascii="Sylfaen" w:hAnsi="Sylfaen"/>
          <w:b/>
          <w:sz w:val="22"/>
          <w:szCs w:val="22"/>
          <w:lang w:val="ka-GE"/>
        </w:rPr>
        <w:t>ს სამინისტროსთვის</w:t>
      </w:r>
      <w:r w:rsidRPr="00F94F85">
        <w:rPr>
          <w:rFonts w:ascii="Sylfaen" w:hAnsi="Sylfaen"/>
          <w:sz w:val="22"/>
          <w:szCs w:val="22"/>
          <w:lang w:val="ka-GE"/>
        </w:rPr>
        <w:t xml:space="preserve"> გათვალისწინებულია </w:t>
      </w:r>
      <w:r w:rsidR="00727F59">
        <w:rPr>
          <w:rFonts w:ascii="Sylfaen" w:hAnsi="Sylfaen"/>
          <w:sz w:val="22"/>
          <w:szCs w:val="22"/>
          <w:lang w:val="ka-GE"/>
        </w:rPr>
        <w:t>1 26</w:t>
      </w:r>
      <w:r w:rsidR="00326D81">
        <w:rPr>
          <w:rFonts w:ascii="Sylfaen" w:hAnsi="Sylfaen"/>
          <w:sz w:val="22"/>
          <w:szCs w:val="22"/>
          <w:lang w:val="ka-GE"/>
        </w:rPr>
        <w:t>0,0 მ</w:t>
      </w:r>
      <w:r w:rsidR="00727F59">
        <w:rPr>
          <w:rFonts w:ascii="Sylfaen" w:hAnsi="Sylfaen"/>
          <w:sz w:val="22"/>
          <w:szCs w:val="22"/>
          <w:lang w:val="ka-GE"/>
        </w:rPr>
        <w:t xml:space="preserve">ლნ ლარი, რაც 2022 წლის </w:t>
      </w:r>
      <w:r w:rsidR="00A13343">
        <w:rPr>
          <w:rFonts w:ascii="Sylfaen" w:hAnsi="Sylfaen"/>
          <w:sz w:val="22"/>
          <w:szCs w:val="22"/>
          <w:lang w:val="ka-GE"/>
        </w:rPr>
        <w:t xml:space="preserve">პირველ </w:t>
      </w:r>
      <w:r w:rsidR="00727F59">
        <w:rPr>
          <w:rFonts w:ascii="Sylfaen" w:hAnsi="Sylfaen"/>
          <w:sz w:val="22"/>
          <w:szCs w:val="22"/>
          <w:lang w:val="ka-GE"/>
        </w:rPr>
        <w:t>დამტკიცებულ გეგმას 257,6 მლნ ლარით აღემატება</w:t>
      </w:r>
      <w:r w:rsidR="00A13343">
        <w:rPr>
          <w:rFonts w:ascii="Sylfaen" w:hAnsi="Sylfaen"/>
          <w:sz w:val="22"/>
          <w:szCs w:val="22"/>
          <w:lang w:val="ka-GE"/>
        </w:rPr>
        <w:t xml:space="preserve"> </w:t>
      </w:r>
      <w:r w:rsidR="00A13343" w:rsidRPr="00A13343">
        <w:rPr>
          <w:rFonts w:ascii="Sylfaen" w:hAnsi="Sylfaen"/>
          <w:sz w:val="22"/>
          <w:szCs w:val="22"/>
          <w:lang w:val="ka-GE"/>
        </w:rPr>
        <w:t xml:space="preserve">(ხოლო 2022 წლის ბიუჯეტში განხორციელებულ ცვლილებასთან შედარებით გაზრდილია </w:t>
      </w:r>
      <w:r w:rsidR="00A13343">
        <w:rPr>
          <w:rFonts w:ascii="Sylfaen" w:hAnsi="Sylfaen"/>
          <w:sz w:val="22"/>
          <w:szCs w:val="22"/>
          <w:lang w:val="ka-GE"/>
        </w:rPr>
        <w:t>177.6</w:t>
      </w:r>
      <w:r w:rsidR="00A13343" w:rsidRPr="00A13343">
        <w:rPr>
          <w:rFonts w:ascii="Sylfaen" w:hAnsi="Sylfaen"/>
          <w:sz w:val="22"/>
          <w:szCs w:val="22"/>
          <w:lang w:val="ka-GE"/>
        </w:rPr>
        <w:t xml:space="preserve"> მლნ ლარით)</w:t>
      </w:r>
      <w:r w:rsidR="00727F59">
        <w:rPr>
          <w:rFonts w:ascii="Sylfaen" w:hAnsi="Sylfaen"/>
          <w:sz w:val="22"/>
          <w:szCs w:val="22"/>
          <w:lang w:val="ka-GE"/>
        </w:rPr>
        <w:t>. გამოყოფილი თანხის ფარგლებში გათვალისწინებულია:</w:t>
      </w:r>
    </w:p>
    <w:p w:rsidR="00727F59" w:rsidRDefault="00727F59" w:rsidP="00727F59">
      <w:pPr>
        <w:pStyle w:val="Norm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Pr>
          <w:rFonts w:ascii="Sylfaen" w:hAnsi="Sylfaen"/>
          <w:sz w:val="22"/>
          <w:szCs w:val="22"/>
          <w:lang w:val="ka-GE"/>
        </w:rPr>
        <w:t>ჯარისკაცების ხელფასების ზრდა 20%-ით, რისი გათვალისწინებითაც სამინისტროს შრომის ანაზღაურების ფონდი ჯამში შეადგენს 605,0 მლნ ლარს;</w:t>
      </w:r>
    </w:p>
    <w:p w:rsidR="00727F59" w:rsidRDefault="00727F59" w:rsidP="00727F59">
      <w:pPr>
        <w:pStyle w:val="Norm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Pr>
          <w:rFonts w:ascii="Sylfaen" w:hAnsi="Sylfaen"/>
          <w:sz w:val="22"/>
          <w:szCs w:val="22"/>
          <w:lang w:val="ka-GE"/>
        </w:rPr>
        <w:t>თავდაცვის ინფრასტრუქტურის განვითარებისა და ჯარისკაცებისთვის ბინების მშენებლობისთვის გათვალისწინებულია 100,0 მლნ ლარი;</w:t>
      </w:r>
    </w:p>
    <w:p w:rsidR="00727F59" w:rsidRDefault="00727F59" w:rsidP="00727F59">
      <w:pPr>
        <w:pStyle w:val="Norm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Pr>
          <w:rFonts w:ascii="Sylfaen" w:hAnsi="Sylfaen"/>
          <w:sz w:val="22"/>
          <w:szCs w:val="22"/>
          <w:lang w:val="ka-GE"/>
        </w:rPr>
        <w:t>თავდაცვის შესაძლებლობების განვითარებისთვის გამოყოფილია 174,4 მლნ ლარი;</w:t>
      </w:r>
    </w:p>
    <w:p w:rsidR="00727F59" w:rsidRPr="00F94F85" w:rsidRDefault="00727F59" w:rsidP="00727F5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p>
    <w:p w:rsidR="000E3D7F" w:rsidRPr="00A13343" w:rsidRDefault="000E3D7F" w:rsidP="00D41B5E">
      <w:pPr>
        <w:spacing w:after="200"/>
        <w:jc w:val="both"/>
        <w:rPr>
          <w:rFonts w:ascii="Sylfaen" w:hAnsi="Sylfaen"/>
          <w:b/>
          <w:sz w:val="22"/>
          <w:szCs w:val="22"/>
          <w:lang w:val="ka-GE"/>
        </w:rPr>
      </w:pPr>
      <w:r w:rsidRPr="00F94F85">
        <w:rPr>
          <w:rFonts w:ascii="Sylfaen" w:hAnsi="Sylfaen" w:cs="Sylfaen"/>
          <w:b/>
          <w:sz w:val="22"/>
          <w:szCs w:val="22"/>
          <w:lang w:val="ka-GE"/>
        </w:rPr>
        <w:t>შინაგან</w:t>
      </w:r>
      <w:r w:rsidRPr="00F94F85">
        <w:rPr>
          <w:rFonts w:ascii="Sylfaen" w:hAnsi="Sylfaen"/>
          <w:b/>
          <w:sz w:val="22"/>
          <w:szCs w:val="22"/>
          <w:lang w:val="ka-GE"/>
        </w:rPr>
        <w:t xml:space="preserve"> </w:t>
      </w:r>
      <w:r w:rsidRPr="00F94F85">
        <w:rPr>
          <w:rFonts w:ascii="Sylfaen" w:hAnsi="Sylfaen" w:cs="Sylfaen"/>
          <w:b/>
          <w:sz w:val="22"/>
          <w:szCs w:val="22"/>
          <w:lang w:val="ka-GE"/>
        </w:rPr>
        <w:t>საქმეთა</w:t>
      </w:r>
      <w:r w:rsidRPr="00F94F85">
        <w:rPr>
          <w:rFonts w:ascii="Sylfaen" w:hAnsi="Sylfaen"/>
          <w:b/>
          <w:sz w:val="22"/>
          <w:szCs w:val="22"/>
          <w:lang w:val="ka-GE"/>
        </w:rPr>
        <w:t xml:space="preserve"> </w:t>
      </w:r>
      <w:r w:rsidRPr="00F94F85">
        <w:rPr>
          <w:rFonts w:ascii="Sylfaen" w:hAnsi="Sylfaen" w:cs="Sylfaen"/>
          <w:b/>
          <w:sz w:val="22"/>
          <w:szCs w:val="22"/>
          <w:lang w:val="ka-GE"/>
        </w:rPr>
        <w:t>სამინისტროსთვის</w:t>
      </w:r>
      <w:r w:rsidRPr="00F94F85">
        <w:rPr>
          <w:rFonts w:ascii="Sylfaen" w:hAnsi="Sylfaen"/>
          <w:sz w:val="22"/>
          <w:szCs w:val="22"/>
          <w:lang w:val="ka-GE"/>
        </w:rPr>
        <w:t xml:space="preserve"> გათვალისწინებულია </w:t>
      </w:r>
      <w:r w:rsidR="00727F59">
        <w:rPr>
          <w:rFonts w:ascii="Sylfaen" w:hAnsi="Sylfaen"/>
          <w:sz w:val="22"/>
          <w:szCs w:val="22"/>
          <w:lang w:val="ka-GE"/>
        </w:rPr>
        <w:t>1</w:t>
      </w:r>
      <w:r w:rsidR="00B4602A">
        <w:rPr>
          <w:rFonts w:ascii="Sylfaen" w:hAnsi="Sylfaen"/>
          <w:sz w:val="22"/>
          <w:szCs w:val="22"/>
          <w:lang w:val="ka-GE"/>
        </w:rPr>
        <w:t> 106,0</w:t>
      </w:r>
      <w:r w:rsidR="00727F59">
        <w:rPr>
          <w:rFonts w:ascii="Sylfaen" w:hAnsi="Sylfaen"/>
          <w:sz w:val="22"/>
          <w:szCs w:val="22"/>
          <w:lang w:val="ka-GE"/>
        </w:rPr>
        <w:t xml:space="preserve"> მლნ ლარი, რაც </w:t>
      </w:r>
      <w:r w:rsidR="00B4602A">
        <w:rPr>
          <w:rFonts w:ascii="Sylfaen" w:hAnsi="Sylfaen"/>
          <w:sz w:val="22"/>
          <w:szCs w:val="22"/>
          <w:lang w:val="ka-GE"/>
        </w:rPr>
        <w:t>წინა პროექტან შედარებით გაზრდილია 36,0 მლნ ლარით. დამატებითი თანხები მიიმართება პოლიციისა და საზღვრის ინფრასტრუქტურის განვითარებაზე;</w:t>
      </w:r>
    </w:p>
    <w:p w:rsidR="00F9239D" w:rsidRPr="00F94F85" w:rsidRDefault="00F9239D" w:rsidP="00F9239D">
      <w:pPr>
        <w:spacing w:after="200"/>
        <w:jc w:val="both"/>
        <w:rPr>
          <w:rFonts w:ascii="Sylfaen" w:hAnsi="Sylfaen"/>
          <w:sz w:val="22"/>
          <w:szCs w:val="22"/>
          <w:lang w:val="ka-GE"/>
        </w:rPr>
      </w:pPr>
      <w:r w:rsidRPr="00F94F85">
        <w:rPr>
          <w:rFonts w:ascii="Sylfaen" w:hAnsi="Sylfaen" w:cs="Sylfaen"/>
          <w:b/>
          <w:sz w:val="22"/>
          <w:szCs w:val="22"/>
          <w:lang w:val="ka-GE"/>
        </w:rPr>
        <w:t>საქართველოს</w:t>
      </w:r>
      <w:r w:rsidRPr="00F94F85">
        <w:rPr>
          <w:rFonts w:ascii="Sylfaen" w:hAnsi="Sylfaen"/>
          <w:b/>
          <w:sz w:val="22"/>
          <w:szCs w:val="22"/>
          <w:lang w:val="ka-GE"/>
        </w:rPr>
        <w:t xml:space="preserve"> </w:t>
      </w:r>
      <w:r w:rsidRPr="00F94F85">
        <w:rPr>
          <w:rFonts w:ascii="Sylfaen" w:hAnsi="Sylfaen" w:cs="Sylfaen"/>
          <w:b/>
          <w:sz w:val="22"/>
          <w:szCs w:val="22"/>
          <w:lang w:val="ka-GE"/>
        </w:rPr>
        <w:t>სახელმწიფო</w:t>
      </w:r>
      <w:r w:rsidRPr="00F94F85">
        <w:rPr>
          <w:rFonts w:ascii="Sylfaen" w:hAnsi="Sylfaen"/>
          <w:b/>
          <w:sz w:val="22"/>
          <w:szCs w:val="22"/>
          <w:lang w:val="ka-GE"/>
        </w:rPr>
        <w:t xml:space="preserve"> </w:t>
      </w:r>
      <w:r w:rsidRPr="00F94F85">
        <w:rPr>
          <w:rFonts w:ascii="Sylfaen" w:hAnsi="Sylfaen" w:cs="Sylfaen"/>
          <w:b/>
          <w:sz w:val="22"/>
          <w:szCs w:val="22"/>
          <w:lang w:val="ka-GE"/>
        </w:rPr>
        <w:t>უსაფრთხოების</w:t>
      </w:r>
      <w:r w:rsidRPr="00F94F85">
        <w:rPr>
          <w:rFonts w:ascii="Sylfaen" w:hAnsi="Sylfaen"/>
          <w:b/>
          <w:sz w:val="22"/>
          <w:szCs w:val="22"/>
          <w:lang w:val="ka-GE"/>
        </w:rPr>
        <w:t xml:space="preserve"> სამსახურისთვის</w:t>
      </w:r>
      <w:r w:rsidRPr="00F94F85">
        <w:rPr>
          <w:rFonts w:ascii="Sylfaen" w:hAnsi="Sylfaen"/>
          <w:sz w:val="22"/>
          <w:szCs w:val="22"/>
          <w:lang w:val="ka-GE"/>
        </w:rPr>
        <w:t xml:space="preserve"> გათვალისწინებულია </w:t>
      </w:r>
      <w:r>
        <w:rPr>
          <w:rFonts w:ascii="Sylfaen" w:hAnsi="Sylfaen"/>
          <w:sz w:val="22"/>
          <w:szCs w:val="22"/>
          <w:lang w:val="ka-GE"/>
        </w:rPr>
        <w:t>180,0 მლნ ლარი, რომლის ფარგლებში ასევე გათვალისწინებულია პოლიციელ</w:t>
      </w:r>
      <w:r w:rsidR="00E0538B">
        <w:rPr>
          <w:rFonts w:ascii="Sylfaen" w:hAnsi="Sylfaen"/>
          <w:sz w:val="22"/>
          <w:szCs w:val="22"/>
          <w:lang w:val="ka-GE"/>
        </w:rPr>
        <w:t>თ</w:t>
      </w:r>
      <w:r>
        <w:rPr>
          <w:rFonts w:ascii="Sylfaen" w:hAnsi="Sylfaen"/>
          <w:sz w:val="22"/>
          <w:szCs w:val="22"/>
          <w:lang w:val="ka-GE"/>
        </w:rPr>
        <w:t>ა ხელფასების 20%-იანი ზრდა;</w:t>
      </w:r>
    </w:p>
    <w:p w:rsidR="00727F59" w:rsidRDefault="00727F59" w:rsidP="00727F59">
      <w:pPr>
        <w:spacing w:after="200"/>
        <w:jc w:val="both"/>
        <w:rPr>
          <w:rFonts w:ascii="Sylfaen" w:hAnsi="Sylfaen"/>
          <w:sz w:val="22"/>
          <w:szCs w:val="22"/>
          <w:lang w:val="ka-GE"/>
        </w:rPr>
      </w:pPr>
      <w:r w:rsidRPr="00F94F85">
        <w:rPr>
          <w:rFonts w:ascii="Sylfaen" w:hAnsi="Sylfaen" w:cs="Sylfaen"/>
          <w:b/>
          <w:sz w:val="22"/>
          <w:szCs w:val="22"/>
          <w:lang w:val="ka-GE"/>
        </w:rPr>
        <w:t>საქართველოს</w:t>
      </w:r>
      <w:r w:rsidRPr="00F94F85">
        <w:rPr>
          <w:rFonts w:ascii="Sylfaen" w:hAnsi="Sylfaen"/>
          <w:b/>
          <w:sz w:val="22"/>
          <w:szCs w:val="22"/>
          <w:lang w:val="ka-GE"/>
        </w:rPr>
        <w:t xml:space="preserve"> </w:t>
      </w:r>
      <w:r w:rsidRPr="00F94F85">
        <w:rPr>
          <w:rFonts w:ascii="Sylfaen" w:hAnsi="Sylfaen" w:cs="Sylfaen"/>
          <w:b/>
          <w:sz w:val="22"/>
          <w:szCs w:val="22"/>
          <w:lang w:val="ka-GE"/>
        </w:rPr>
        <w:t>სახელმწიფო</w:t>
      </w:r>
      <w:r w:rsidRPr="00F94F85">
        <w:rPr>
          <w:rFonts w:ascii="Sylfaen" w:hAnsi="Sylfaen"/>
          <w:b/>
          <w:sz w:val="22"/>
          <w:szCs w:val="22"/>
          <w:lang w:val="ka-GE"/>
        </w:rPr>
        <w:t xml:space="preserve"> </w:t>
      </w:r>
      <w:r w:rsidRPr="00F94F85">
        <w:rPr>
          <w:rFonts w:ascii="Sylfaen" w:hAnsi="Sylfaen" w:cs="Sylfaen"/>
          <w:b/>
          <w:sz w:val="22"/>
          <w:szCs w:val="22"/>
          <w:lang w:val="ka-GE"/>
        </w:rPr>
        <w:t>დაცვის</w:t>
      </w:r>
      <w:r w:rsidRPr="00F94F85">
        <w:rPr>
          <w:rFonts w:ascii="Sylfaen" w:hAnsi="Sylfaen"/>
          <w:b/>
          <w:sz w:val="22"/>
          <w:szCs w:val="22"/>
          <w:lang w:val="ka-GE"/>
        </w:rPr>
        <w:t xml:space="preserve"> </w:t>
      </w:r>
      <w:r w:rsidRPr="00F94F85">
        <w:rPr>
          <w:rFonts w:ascii="Sylfaen" w:hAnsi="Sylfaen" w:cs="Sylfaen"/>
          <w:b/>
          <w:sz w:val="22"/>
          <w:szCs w:val="22"/>
          <w:lang w:val="ka-GE"/>
        </w:rPr>
        <w:t>სპეციალური</w:t>
      </w:r>
      <w:r w:rsidRPr="00F94F85">
        <w:rPr>
          <w:rFonts w:ascii="Sylfaen" w:hAnsi="Sylfaen"/>
          <w:b/>
          <w:sz w:val="22"/>
          <w:szCs w:val="22"/>
          <w:lang w:val="ka-GE"/>
        </w:rPr>
        <w:t xml:space="preserve"> </w:t>
      </w:r>
      <w:r w:rsidRPr="00F94F85">
        <w:rPr>
          <w:rFonts w:ascii="Sylfaen" w:hAnsi="Sylfaen" w:cs="Sylfaen"/>
          <w:b/>
          <w:sz w:val="22"/>
          <w:szCs w:val="22"/>
          <w:lang w:val="ka-GE"/>
        </w:rPr>
        <w:t>სამსახურისთვის</w:t>
      </w:r>
      <w:r w:rsidRPr="00F94F85">
        <w:rPr>
          <w:rFonts w:ascii="Sylfaen" w:hAnsi="Sylfaen"/>
          <w:sz w:val="22"/>
          <w:szCs w:val="22"/>
          <w:lang w:val="ka-GE"/>
        </w:rPr>
        <w:t xml:space="preserve"> </w:t>
      </w:r>
      <w:r w:rsidRPr="00F94F85">
        <w:rPr>
          <w:rFonts w:ascii="Sylfaen" w:hAnsi="Sylfaen" w:cs="Sylfaen"/>
          <w:sz w:val="22"/>
          <w:szCs w:val="22"/>
          <w:lang w:val="ka-GE"/>
        </w:rPr>
        <w:t>გათვალისწინებულია</w:t>
      </w:r>
      <w:r w:rsidRPr="00F94F85">
        <w:rPr>
          <w:rFonts w:ascii="Sylfaen" w:hAnsi="Sylfaen"/>
          <w:sz w:val="22"/>
          <w:szCs w:val="22"/>
          <w:lang w:val="ka-GE"/>
        </w:rPr>
        <w:t xml:space="preserve"> </w:t>
      </w:r>
      <w:r w:rsidR="00B4602A">
        <w:rPr>
          <w:rFonts w:ascii="Sylfaen" w:hAnsi="Sylfaen"/>
          <w:sz w:val="22"/>
          <w:szCs w:val="22"/>
          <w:lang w:val="ka-GE"/>
        </w:rPr>
        <w:t>82,8</w:t>
      </w:r>
      <w:r w:rsidRPr="00F94F85">
        <w:rPr>
          <w:rFonts w:ascii="Sylfaen" w:hAnsi="Sylfaen"/>
          <w:sz w:val="22"/>
          <w:szCs w:val="22"/>
          <w:lang w:val="ka-GE"/>
        </w:rPr>
        <w:t xml:space="preserve"> </w:t>
      </w:r>
      <w:r w:rsidRPr="00F94F85">
        <w:rPr>
          <w:rFonts w:ascii="Sylfaen" w:hAnsi="Sylfaen" w:cs="Sylfaen"/>
          <w:sz w:val="22"/>
          <w:szCs w:val="22"/>
          <w:lang w:val="ka-GE"/>
        </w:rPr>
        <w:t>მლნ</w:t>
      </w:r>
      <w:r w:rsidRPr="00F94F85">
        <w:rPr>
          <w:rFonts w:ascii="Sylfaen" w:hAnsi="Sylfaen"/>
          <w:sz w:val="22"/>
          <w:szCs w:val="22"/>
          <w:lang w:val="ka-GE"/>
        </w:rPr>
        <w:t xml:space="preserve"> </w:t>
      </w:r>
      <w:r w:rsidRPr="00F94F85">
        <w:rPr>
          <w:rFonts w:ascii="Sylfaen" w:hAnsi="Sylfaen" w:cs="Sylfaen"/>
          <w:sz w:val="22"/>
          <w:szCs w:val="22"/>
          <w:lang w:val="ka-GE"/>
        </w:rPr>
        <w:t>ლარი</w:t>
      </w:r>
      <w:r w:rsidR="00B4602A">
        <w:rPr>
          <w:rFonts w:ascii="Sylfaen" w:hAnsi="Sylfaen"/>
          <w:sz w:val="22"/>
          <w:szCs w:val="22"/>
          <w:lang w:val="ka-GE"/>
        </w:rPr>
        <w:t>, რაც პროექტის წინა ვერსიასთან შედარებით გაზრდილია 6,8 მლნ ლარით;</w:t>
      </w:r>
    </w:p>
    <w:p w:rsidR="00747410" w:rsidRPr="00747410" w:rsidRDefault="00747410" w:rsidP="00727F59">
      <w:pPr>
        <w:spacing w:after="200"/>
        <w:jc w:val="both"/>
        <w:rPr>
          <w:rFonts w:ascii="Sylfaen" w:hAnsi="Sylfaen" w:cs="Sylfaen"/>
          <w:sz w:val="22"/>
          <w:szCs w:val="22"/>
          <w:lang w:val="ka-GE"/>
        </w:rPr>
      </w:pPr>
      <w:r w:rsidRPr="00747410">
        <w:rPr>
          <w:rFonts w:ascii="Sylfaen" w:hAnsi="Sylfaen" w:cs="Sylfaen"/>
          <w:b/>
          <w:sz w:val="22"/>
          <w:szCs w:val="22"/>
          <w:lang w:val="ka-GE"/>
        </w:rPr>
        <w:t>სსიპ - ვეტერანების საქმეთა სახელმწიფო სამსახური</w:t>
      </w:r>
      <w:r>
        <w:rPr>
          <w:rFonts w:ascii="Sylfaen" w:hAnsi="Sylfaen" w:cs="Sylfaen"/>
          <w:b/>
          <w:sz w:val="22"/>
          <w:szCs w:val="22"/>
          <w:lang w:val="ka-GE"/>
        </w:rPr>
        <w:t xml:space="preserve">ს </w:t>
      </w:r>
      <w:r>
        <w:rPr>
          <w:rFonts w:ascii="Sylfaen" w:hAnsi="Sylfaen" w:cs="Sylfaen"/>
          <w:sz w:val="22"/>
          <w:szCs w:val="22"/>
          <w:lang w:val="ka-GE"/>
        </w:rPr>
        <w:t>დაფინანსება პროექტის წინა ვარიანტთან შედარებით გაზრდილია 3,0 მლნ ლარით და შეადგენს 15,0 მლნ ლარს;</w:t>
      </w:r>
    </w:p>
    <w:p w:rsidR="00F9239D" w:rsidRPr="00F94F85" w:rsidRDefault="00F9239D" w:rsidP="00F9239D">
      <w:pPr>
        <w:spacing w:after="200"/>
        <w:jc w:val="both"/>
        <w:rPr>
          <w:rFonts w:ascii="Sylfaen" w:hAnsi="Sylfaen"/>
          <w:sz w:val="22"/>
          <w:szCs w:val="22"/>
          <w:lang w:val="ka-GE"/>
        </w:rPr>
      </w:pPr>
      <w:r w:rsidRPr="00F94F85">
        <w:rPr>
          <w:rFonts w:ascii="Sylfaen" w:hAnsi="Sylfaen" w:cs="Sylfaen"/>
          <w:b/>
          <w:sz w:val="22"/>
          <w:szCs w:val="22"/>
          <w:lang w:val="ka-GE"/>
        </w:rPr>
        <w:t>ეროვნული</w:t>
      </w:r>
      <w:r w:rsidRPr="00F94F85">
        <w:rPr>
          <w:rFonts w:ascii="Sylfaen" w:hAnsi="Sylfaen"/>
          <w:b/>
          <w:sz w:val="22"/>
          <w:szCs w:val="22"/>
          <w:lang w:val="ka-GE"/>
        </w:rPr>
        <w:t xml:space="preserve"> </w:t>
      </w:r>
      <w:r w:rsidRPr="00F94F85">
        <w:rPr>
          <w:rFonts w:ascii="Sylfaen" w:hAnsi="Sylfaen" w:cs="Sylfaen"/>
          <w:b/>
          <w:sz w:val="22"/>
          <w:szCs w:val="22"/>
          <w:lang w:val="ka-GE"/>
        </w:rPr>
        <w:t>უსაფრთხოების</w:t>
      </w:r>
      <w:r w:rsidRPr="00F94F85">
        <w:rPr>
          <w:rFonts w:ascii="Sylfaen" w:hAnsi="Sylfaen"/>
          <w:b/>
          <w:sz w:val="22"/>
          <w:szCs w:val="22"/>
          <w:lang w:val="ka-GE"/>
        </w:rPr>
        <w:t xml:space="preserve"> </w:t>
      </w:r>
      <w:r w:rsidRPr="00F94F85">
        <w:rPr>
          <w:rFonts w:ascii="Sylfaen" w:hAnsi="Sylfaen" w:cs="Sylfaen"/>
          <w:b/>
          <w:sz w:val="22"/>
          <w:szCs w:val="22"/>
          <w:lang w:val="ka-GE"/>
        </w:rPr>
        <w:t>საბჭოს</w:t>
      </w:r>
      <w:r w:rsidRPr="00F94F85">
        <w:rPr>
          <w:rFonts w:ascii="Sylfaen" w:hAnsi="Sylfaen"/>
          <w:b/>
          <w:sz w:val="22"/>
          <w:szCs w:val="22"/>
          <w:lang w:val="ka-GE"/>
        </w:rPr>
        <w:t xml:space="preserve"> </w:t>
      </w:r>
      <w:r w:rsidRPr="00F94F85">
        <w:rPr>
          <w:rFonts w:ascii="Sylfaen" w:hAnsi="Sylfaen" w:cs="Sylfaen"/>
          <w:b/>
          <w:sz w:val="22"/>
          <w:szCs w:val="22"/>
          <w:lang w:val="ka-GE"/>
        </w:rPr>
        <w:t>აპარატის</w:t>
      </w:r>
      <w:r w:rsidRPr="00F94F85">
        <w:rPr>
          <w:rFonts w:ascii="Sylfaen" w:hAnsi="Sylfaen"/>
          <w:sz w:val="22"/>
          <w:szCs w:val="22"/>
          <w:lang w:val="ka-GE"/>
        </w:rPr>
        <w:t xml:space="preserve"> დაფინანსება შეადგენს </w:t>
      </w:r>
      <w:r>
        <w:rPr>
          <w:rFonts w:ascii="Sylfaen" w:hAnsi="Sylfaen"/>
          <w:sz w:val="22"/>
          <w:szCs w:val="22"/>
          <w:lang w:val="ka-GE"/>
        </w:rPr>
        <w:t>3.8</w:t>
      </w:r>
      <w:r w:rsidRPr="00F94F85">
        <w:rPr>
          <w:rFonts w:ascii="Sylfaen" w:hAnsi="Sylfaen"/>
          <w:sz w:val="22"/>
          <w:szCs w:val="22"/>
          <w:lang w:val="ka-GE"/>
        </w:rPr>
        <w:t xml:space="preserve"> მლნ ლარს.</w:t>
      </w:r>
    </w:p>
    <w:p w:rsidR="000E3D7F" w:rsidRDefault="000E3D7F" w:rsidP="00D41B5E">
      <w:pPr>
        <w:spacing w:after="200"/>
        <w:jc w:val="both"/>
        <w:rPr>
          <w:rFonts w:ascii="Sylfaen" w:hAnsi="Sylfaen"/>
          <w:sz w:val="22"/>
          <w:szCs w:val="22"/>
          <w:lang w:val="ka-GE"/>
        </w:rPr>
      </w:pPr>
      <w:r w:rsidRPr="00F94F85">
        <w:rPr>
          <w:rFonts w:ascii="Sylfaen" w:hAnsi="Sylfaen" w:cs="Sylfaen"/>
          <w:b/>
          <w:sz w:val="22"/>
          <w:szCs w:val="22"/>
          <w:lang w:val="ka-GE"/>
        </w:rPr>
        <w:t>საქართველოს</w:t>
      </w:r>
      <w:r w:rsidRPr="00F94F85">
        <w:rPr>
          <w:rFonts w:ascii="Sylfaen" w:hAnsi="Sylfaen"/>
          <w:b/>
          <w:sz w:val="22"/>
          <w:szCs w:val="22"/>
          <w:lang w:val="ka-GE"/>
        </w:rPr>
        <w:t xml:space="preserve"> </w:t>
      </w:r>
      <w:r w:rsidRPr="00F94F85">
        <w:rPr>
          <w:rFonts w:ascii="Sylfaen" w:hAnsi="Sylfaen" w:cs="Sylfaen"/>
          <w:b/>
          <w:sz w:val="22"/>
          <w:szCs w:val="22"/>
          <w:lang w:val="ka-GE"/>
        </w:rPr>
        <w:t>პროკურატურისთვის</w:t>
      </w:r>
      <w:r w:rsidRPr="00F94F85">
        <w:rPr>
          <w:rFonts w:ascii="Sylfaen" w:hAnsi="Sylfaen"/>
          <w:sz w:val="22"/>
          <w:szCs w:val="22"/>
          <w:lang w:val="ka-GE"/>
        </w:rPr>
        <w:t xml:space="preserve"> გათვალისწინებულია </w:t>
      </w:r>
      <w:r w:rsidR="00B4602A">
        <w:rPr>
          <w:rFonts w:ascii="Sylfaen" w:hAnsi="Sylfaen"/>
          <w:sz w:val="22"/>
          <w:szCs w:val="22"/>
          <w:lang w:val="ka-GE"/>
        </w:rPr>
        <w:t>56,5</w:t>
      </w:r>
      <w:r w:rsidR="00514BEC" w:rsidRPr="00F94F85">
        <w:rPr>
          <w:rFonts w:ascii="Sylfaen" w:hAnsi="Sylfaen"/>
          <w:sz w:val="22"/>
          <w:szCs w:val="22"/>
          <w:lang w:val="ka-GE"/>
        </w:rPr>
        <w:t xml:space="preserve"> მლნ ლარ</w:t>
      </w:r>
      <w:r w:rsidR="00E0538B">
        <w:rPr>
          <w:rFonts w:ascii="Sylfaen" w:hAnsi="Sylfaen"/>
          <w:sz w:val="22"/>
          <w:szCs w:val="22"/>
          <w:lang w:val="ka-GE"/>
        </w:rPr>
        <w:t>ი</w:t>
      </w:r>
      <w:r w:rsidR="00B4602A">
        <w:rPr>
          <w:rFonts w:ascii="Sylfaen" w:hAnsi="Sylfaen"/>
          <w:sz w:val="22"/>
          <w:szCs w:val="22"/>
          <w:lang w:val="ka-GE"/>
        </w:rPr>
        <w:t xml:space="preserve"> (გაზრდილია 2,7 მლნ ლარით)</w:t>
      </w:r>
      <w:r w:rsidR="00A338C0" w:rsidRPr="00F94F85">
        <w:rPr>
          <w:rFonts w:ascii="Sylfaen" w:hAnsi="Sylfaen"/>
          <w:sz w:val="22"/>
          <w:szCs w:val="22"/>
          <w:lang w:val="ka-GE"/>
        </w:rPr>
        <w:t>;</w:t>
      </w:r>
    </w:p>
    <w:p w:rsidR="00727F59" w:rsidRPr="00CA09DF" w:rsidRDefault="00727F59" w:rsidP="00727F59">
      <w:pPr>
        <w:spacing w:after="200"/>
        <w:jc w:val="both"/>
        <w:rPr>
          <w:rFonts w:ascii="Sylfaen" w:hAnsi="Sylfaen" w:cs="Sylfaen"/>
          <w:b/>
          <w:sz w:val="22"/>
          <w:szCs w:val="22"/>
          <w:lang w:val="ka-GE"/>
        </w:rPr>
      </w:pPr>
      <w:r w:rsidRPr="00CA09DF">
        <w:rPr>
          <w:rFonts w:ascii="Sylfaen" w:hAnsi="Sylfaen" w:cs="Sylfaen"/>
          <w:b/>
          <w:sz w:val="22"/>
          <w:szCs w:val="22"/>
          <w:lang w:val="ka-GE"/>
        </w:rPr>
        <w:t xml:space="preserve">სპეციალური საგამოძიებო სამსახურისთვის </w:t>
      </w:r>
      <w:r w:rsidRPr="00CA09DF">
        <w:rPr>
          <w:rFonts w:ascii="Sylfaen" w:hAnsi="Sylfaen" w:cs="Sylfaen"/>
          <w:sz w:val="22"/>
          <w:szCs w:val="22"/>
          <w:lang w:val="ka-GE"/>
        </w:rPr>
        <w:t>გათვალისწინებულია 17,0 მლნ ლარი</w:t>
      </w:r>
      <w:r>
        <w:rPr>
          <w:rFonts w:ascii="Sylfaen" w:hAnsi="Sylfaen" w:cs="Sylfaen"/>
          <w:sz w:val="22"/>
          <w:szCs w:val="22"/>
          <w:lang w:val="ka-GE"/>
        </w:rPr>
        <w:t>;</w:t>
      </w:r>
    </w:p>
    <w:p w:rsidR="00471326" w:rsidRPr="00F94F85" w:rsidRDefault="00326D81" w:rsidP="00D41B5E">
      <w:pPr>
        <w:spacing w:after="200"/>
        <w:jc w:val="both"/>
        <w:rPr>
          <w:rFonts w:ascii="Sylfaen" w:hAnsi="Sylfaen"/>
          <w:sz w:val="22"/>
          <w:szCs w:val="22"/>
          <w:lang w:val="ka-GE"/>
        </w:rPr>
      </w:pPr>
      <w:r>
        <w:rPr>
          <w:rFonts w:ascii="Sylfaen" w:hAnsi="Sylfaen"/>
          <w:b/>
          <w:sz w:val="22"/>
          <w:szCs w:val="22"/>
          <w:lang w:val="ka-GE"/>
        </w:rPr>
        <w:t>სას</w:t>
      </w:r>
      <w:r w:rsidR="00471326" w:rsidRPr="00F94F85">
        <w:rPr>
          <w:rFonts w:ascii="Sylfaen" w:hAnsi="Sylfaen"/>
          <w:b/>
          <w:sz w:val="22"/>
          <w:szCs w:val="22"/>
          <w:lang w:val="ka-GE"/>
        </w:rPr>
        <w:t>ამართლო სისტემისთვის</w:t>
      </w:r>
      <w:r w:rsidR="00471326" w:rsidRPr="00F94F85">
        <w:rPr>
          <w:rFonts w:ascii="Sylfaen" w:hAnsi="Sylfaen"/>
          <w:sz w:val="22"/>
          <w:szCs w:val="22"/>
          <w:lang w:val="ka-GE"/>
        </w:rPr>
        <w:t xml:space="preserve"> გათვალისწინებულია ჯამში </w:t>
      </w:r>
      <w:r w:rsidR="00B4602A">
        <w:rPr>
          <w:rFonts w:ascii="Sylfaen" w:hAnsi="Sylfaen"/>
          <w:sz w:val="22"/>
          <w:szCs w:val="22"/>
          <w:lang w:val="ka-GE"/>
        </w:rPr>
        <w:t>146,8</w:t>
      </w:r>
      <w:r w:rsidR="00471326" w:rsidRPr="00F94F85">
        <w:rPr>
          <w:rFonts w:ascii="Sylfaen" w:hAnsi="Sylfaen"/>
          <w:sz w:val="22"/>
          <w:szCs w:val="22"/>
          <w:lang w:val="ka-GE"/>
        </w:rPr>
        <w:t xml:space="preserve"> მლნ ლარი, მათ შორის:</w:t>
      </w:r>
    </w:p>
    <w:p w:rsidR="00471326" w:rsidRPr="00F94F85" w:rsidRDefault="00471326" w:rsidP="00715AE4">
      <w:pPr>
        <w:pStyle w:val="ListParagraph"/>
        <w:numPr>
          <w:ilvl w:val="0"/>
          <w:numId w:val="15"/>
        </w:numPr>
        <w:spacing w:after="200"/>
        <w:jc w:val="both"/>
        <w:rPr>
          <w:rFonts w:ascii="Sylfaen" w:hAnsi="Sylfaen"/>
          <w:sz w:val="22"/>
          <w:szCs w:val="22"/>
          <w:lang w:val="ka-GE"/>
        </w:rPr>
      </w:pPr>
      <w:r w:rsidRPr="00F94F85">
        <w:rPr>
          <w:rFonts w:ascii="Sylfaen" w:hAnsi="Sylfaen"/>
          <w:sz w:val="22"/>
          <w:szCs w:val="22"/>
          <w:lang w:val="ka-GE"/>
        </w:rPr>
        <w:t>საკონსტიტუციო სასამართლო</w:t>
      </w:r>
      <w:r w:rsidR="00326D81">
        <w:rPr>
          <w:rFonts w:ascii="Sylfaen" w:hAnsi="Sylfaen"/>
          <w:sz w:val="22"/>
          <w:szCs w:val="22"/>
          <w:lang w:val="ka-GE"/>
        </w:rPr>
        <w:t xml:space="preserve"> - 5,8</w:t>
      </w:r>
      <w:r w:rsidRPr="00F94F85">
        <w:rPr>
          <w:rFonts w:ascii="Sylfaen" w:hAnsi="Sylfaen"/>
          <w:sz w:val="22"/>
          <w:szCs w:val="22"/>
          <w:lang w:val="ka-GE"/>
        </w:rPr>
        <w:t xml:space="preserve"> მლნ ლარ</w:t>
      </w:r>
      <w:r w:rsidR="00727F59">
        <w:rPr>
          <w:rFonts w:ascii="Sylfaen" w:hAnsi="Sylfaen"/>
          <w:sz w:val="22"/>
          <w:szCs w:val="22"/>
          <w:lang w:val="ka-GE"/>
        </w:rPr>
        <w:t>ი</w:t>
      </w:r>
      <w:r w:rsidRPr="00F94F85">
        <w:rPr>
          <w:rFonts w:ascii="Sylfaen" w:hAnsi="Sylfaen"/>
          <w:sz w:val="22"/>
          <w:szCs w:val="22"/>
          <w:lang w:val="ka-GE"/>
        </w:rPr>
        <w:t>;</w:t>
      </w:r>
    </w:p>
    <w:p w:rsidR="00471326" w:rsidRPr="00F94F85" w:rsidRDefault="00471326" w:rsidP="00715AE4">
      <w:pPr>
        <w:pStyle w:val="ListParagraph"/>
        <w:numPr>
          <w:ilvl w:val="0"/>
          <w:numId w:val="15"/>
        </w:numPr>
        <w:spacing w:after="200"/>
        <w:jc w:val="both"/>
        <w:rPr>
          <w:rFonts w:ascii="Sylfaen" w:hAnsi="Sylfaen"/>
          <w:sz w:val="22"/>
          <w:szCs w:val="22"/>
          <w:lang w:val="ka-GE"/>
        </w:rPr>
      </w:pPr>
      <w:r w:rsidRPr="00F94F85">
        <w:rPr>
          <w:rFonts w:ascii="Sylfaen" w:hAnsi="Sylfaen"/>
          <w:sz w:val="22"/>
          <w:szCs w:val="22"/>
          <w:lang w:val="ka-GE"/>
        </w:rPr>
        <w:t xml:space="preserve">უზენაესი სასამართლო - </w:t>
      </w:r>
      <w:r w:rsidR="00B4602A">
        <w:rPr>
          <w:rFonts w:ascii="Sylfaen" w:hAnsi="Sylfaen"/>
          <w:sz w:val="22"/>
          <w:szCs w:val="22"/>
          <w:lang w:val="ka-GE"/>
        </w:rPr>
        <w:t>16,1</w:t>
      </w:r>
      <w:r w:rsidRPr="00F94F85">
        <w:rPr>
          <w:rFonts w:ascii="Sylfaen" w:hAnsi="Sylfaen"/>
          <w:sz w:val="22"/>
          <w:szCs w:val="22"/>
          <w:lang w:val="ka-GE"/>
        </w:rPr>
        <w:t xml:space="preserve"> მლნ ლარი</w:t>
      </w:r>
      <w:r w:rsidR="00B4602A">
        <w:rPr>
          <w:rFonts w:ascii="Sylfaen" w:hAnsi="Sylfaen"/>
          <w:sz w:val="22"/>
          <w:szCs w:val="22"/>
          <w:lang w:val="ka-GE"/>
        </w:rPr>
        <w:t xml:space="preserve"> (გაზრდილია 600,0 ათასი ლარით)</w:t>
      </w:r>
      <w:r w:rsidRPr="00F94F85">
        <w:rPr>
          <w:rFonts w:ascii="Sylfaen" w:hAnsi="Sylfaen"/>
          <w:sz w:val="22"/>
          <w:szCs w:val="22"/>
          <w:lang w:val="ka-GE"/>
        </w:rPr>
        <w:t>;</w:t>
      </w:r>
    </w:p>
    <w:p w:rsidR="00471326" w:rsidRPr="00F94F85" w:rsidRDefault="00471326" w:rsidP="00715AE4">
      <w:pPr>
        <w:pStyle w:val="ListParagraph"/>
        <w:numPr>
          <w:ilvl w:val="0"/>
          <w:numId w:val="15"/>
        </w:numPr>
        <w:spacing w:after="200"/>
        <w:jc w:val="both"/>
        <w:rPr>
          <w:rFonts w:ascii="Sylfaen" w:hAnsi="Sylfaen"/>
          <w:sz w:val="22"/>
          <w:szCs w:val="22"/>
          <w:lang w:val="ka-GE"/>
        </w:rPr>
      </w:pPr>
      <w:r w:rsidRPr="00F94F85">
        <w:rPr>
          <w:rFonts w:ascii="Sylfaen" w:hAnsi="Sylfaen"/>
          <w:sz w:val="22"/>
          <w:szCs w:val="22"/>
          <w:lang w:val="ka-GE"/>
        </w:rPr>
        <w:t xml:space="preserve">საერთო სასამართლოები - </w:t>
      </w:r>
      <w:r w:rsidR="00B4602A">
        <w:rPr>
          <w:rFonts w:ascii="Sylfaen" w:hAnsi="Sylfaen"/>
          <w:sz w:val="22"/>
          <w:szCs w:val="22"/>
          <w:lang w:val="ka-GE"/>
        </w:rPr>
        <w:t>117</w:t>
      </w:r>
      <w:r w:rsidR="00326D81">
        <w:rPr>
          <w:rFonts w:ascii="Sylfaen" w:hAnsi="Sylfaen"/>
          <w:sz w:val="22"/>
          <w:szCs w:val="22"/>
          <w:lang w:val="ka-GE"/>
        </w:rPr>
        <w:t>,0</w:t>
      </w:r>
      <w:r w:rsidRPr="00F94F85">
        <w:rPr>
          <w:rFonts w:ascii="Sylfaen" w:hAnsi="Sylfaen"/>
          <w:sz w:val="22"/>
          <w:szCs w:val="22"/>
          <w:lang w:val="ka-GE"/>
        </w:rPr>
        <w:t xml:space="preserve"> მლნ ლარი</w:t>
      </w:r>
      <w:r w:rsidR="00B4602A">
        <w:rPr>
          <w:rFonts w:ascii="Sylfaen" w:hAnsi="Sylfaen"/>
          <w:sz w:val="22"/>
          <w:szCs w:val="22"/>
          <w:lang w:val="ka-GE"/>
        </w:rPr>
        <w:t xml:space="preserve"> (გაზრდილია 7,0 მლნ ლარით)</w:t>
      </w:r>
      <w:r w:rsidRPr="00F94F85">
        <w:rPr>
          <w:rFonts w:ascii="Sylfaen" w:hAnsi="Sylfaen"/>
          <w:sz w:val="22"/>
          <w:szCs w:val="22"/>
          <w:lang w:val="ka-GE"/>
        </w:rPr>
        <w:t>;</w:t>
      </w:r>
    </w:p>
    <w:p w:rsidR="00471326" w:rsidRPr="00F94F85" w:rsidRDefault="00471326" w:rsidP="00715AE4">
      <w:pPr>
        <w:pStyle w:val="ListParagraph"/>
        <w:numPr>
          <w:ilvl w:val="0"/>
          <w:numId w:val="15"/>
        </w:numPr>
        <w:spacing w:after="200"/>
        <w:jc w:val="both"/>
        <w:rPr>
          <w:rFonts w:ascii="Sylfaen" w:hAnsi="Sylfaen"/>
          <w:sz w:val="22"/>
          <w:szCs w:val="22"/>
          <w:lang w:val="ka-GE"/>
        </w:rPr>
      </w:pPr>
      <w:r w:rsidRPr="00F94F85">
        <w:rPr>
          <w:rFonts w:ascii="Sylfaen" w:hAnsi="Sylfaen"/>
          <w:sz w:val="22"/>
          <w:szCs w:val="22"/>
          <w:lang w:val="ka-GE"/>
        </w:rPr>
        <w:t>იუსტიციის უმაღლესი საბჭო</w:t>
      </w:r>
      <w:r w:rsidR="00942C3B" w:rsidRPr="00F94F85">
        <w:rPr>
          <w:rFonts w:ascii="Sylfaen" w:hAnsi="Sylfaen"/>
          <w:sz w:val="22"/>
          <w:szCs w:val="22"/>
          <w:lang w:val="ka-GE"/>
        </w:rPr>
        <w:t xml:space="preserve"> - </w:t>
      </w:r>
      <w:r w:rsidR="00326D81">
        <w:rPr>
          <w:rFonts w:ascii="Sylfaen" w:hAnsi="Sylfaen"/>
          <w:sz w:val="22"/>
          <w:szCs w:val="22"/>
          <w:lang w:val="ka-GE"/>
        </w:rPr>
        <w:t>7,</w:t>
      </w:r>
      <w:r w:rsidR="00B4602A">
        <w:rPr>
          <w:rFonts w:ascii="Sylfaen" w:hAnsi="Sylfaen"/>
          <w:sz w:val="22"/>
          <w:szCs w:val="22"/>
          <w:lang w:val="ka-GE"/>
        </w:rPr>
        <w:t>9</w:t>
      </w:r>
      <w:r w:rsidR="00942C3B" w:rsidRPr="00F94F85">
        <w:rPr>
          <w:rFonts w:ascii="Sylfaen" w:hAnsi="Sylfaen"/>
          <w:sz w:val="22"/>
          <w:szCs w:val="22"/>
          <w:lang w:val="ka-GE"/>
        </w:rPr>
        <w:t xml:space="preserve"> მლნ ლარი</w:t>
      </w:r>
      <w:r w:rsidR="00B4602A">
        <w:rPr>
          <w:rFonts w:ascii="Sylfaen" w:hAnsi="Sylfaen"/>
          <w:sz w:val="22"/>
          <w:szCs w:val="22"/>
          <w:lang w:val="ka-GE"/>
        </w:rPr>
        <w:t xml:space="preserve"> (გაზრდილია 700,0 ათასი ლარით)</w:t>
      </w:r>
      <w:r w:rsidR="00942C3B" w:rsidRPr="00F94F85">
        <w:rPr>
          <w:rFonts w:ascii="Sylfaen" w:hAnsi="Sylfaen"/>
          <w:sz w:val="22"/>
          <w:szCs w:val="22"/>
          <w:lang w:val="ka-GE"/>
        </w:rPr>
        <w:t>;</w:t>
      </w:r>
    </w:p>
    <w:p w:rsidR="00747410" w:rsidRPr="00747410" w:rsidRDefault="00747410" w:rsidP="00747410">
      <w:pPr>
        <w:spacing w:after="200"/>
        <w:jc w:val="both"/>
        <w:rPr>
          <w:rFonts w:ascii="Sylfaen" w:hAnsi="Sylfaen"/>
          <w:sz w:val="22"/>
          <w:szCs w:val="22"/>
          <w:lang w:val="ka-GE"/>
        </w:rPr>
      </w:pPr>
      <w:r w:rsidRPr="00747410">
        <w:rPr>
          <w:rFonts w:ascii="Sylfaen" w:hAnsi="Sylfaen"/>
          <w:b/>
          <w:sz w:val="22"/>
          <w:szCs w:val="22"/>
          <w:lang w:val="ka-GE"/>
        </w:rPr>
        <w:t>სსიპ – ლევან სამხარაულის სახელობის სასამართლო ექსპერტიზის ეროვნული ბიურო</w:t>
      </w:r>
      <w:r>
        <w:rPr>
          <w:rFonts w:ascii="Sylfaen" w:hAnsi="Sylfaen"/>
          <w:b/>
          <w:sz w:val="22"/>
          <w:szCs w:val="22"/>
          <w:lang w:val="ka-GE"/>
        </w:rPr>
        <w:t xml:space="preserve">ს </w:t>
      </w:r>
      <w:r>
        <w:rPr>
          <w:rFonts w:ascii="Sylfaen" w:hAnsi="Sylfaen"/>
          <w:sz w:val="22"/>
          <w:szCs w:val="22"/>
          <w:lang w:val="ka-GE"/>
        </w:rPr>
        <w:t>დაფინანსება შეადგენს 13,0 მლნ ლარს (გაზრდილია 3,0 მლნ ლარით);</w:t>
      </w:r>
    </w:p>
    <w:p w:rsidR="00727F59" w:rsidRPr="00F94F85" w:rsidRDefault="00727F59" w:rsidP="00727F59">
      <w:pPr>
        <w:spacing w:after="200"/>
        <w:jc w:val="both"/>
        <w:rPr>
          <w:rFonts w:ascii="Sylfaen" w:hAnsi="Sylfaen"/>
          <w:sz w:val="22"/>
          <w:szCs w:val="22"/>
          <w:lang w:val="ka-GE"/>
        </w:rPr>
      </w:pPr>
      <w:r w:rsidRPr="00F94F85">
        <w:rPr>
          <w:rFonts w:ascii="Sylfaen" w:hAnsi="Sylfaen" w:cs="Sylfaen"/>
          <w:b/>
          <w:sz w:val="22"/>
          <w:szCs w:val="22"/>
          <w:lang w:val="ka-GE"/>
        </w:rPr>
        <w:t>იურიდიული</w:t>
      </w:r>
      <w:r w:rsidRPr="00F94F85">
        <w:rPr>
          <w:rFonts w:ascii="Sylfaen" w:hAnsi="Sylfaen"/>
          <w:b/>
          <w:sz w:val="22"/>
          <w:szCs w:val="22"/>
          <w:lang w:val="ka-GE"/>
        </w:rPr>
        <w:t xml:space="preserve"> </w:t>
      </w:r>
      <w:r w:rsidRPr="00F94F85">
        <w:rPr>
          <w:rFonts w:ascii="Sylfaen" w:hAnsi="Sylfaen" w:cs="Sylfaen"/>
          <w:b/>
          <w:sz w:val="22"/>
          <w:szCs w:val="22"/>
          <w:lang w:val="ka-GE"/>
        </w:rPr>
        <w:t>დახმარების</w:t>
      </w:r>
      <w:r w:rsidRPr="00F94F85">
        <w:rPr>
          <w:rFonts w:ascii="Sylfaen" w:hAnsi="Sylfaen"/>
          <w:b/>
          <w:sz w:val="22"/>
          <w:szCs w:val="22"/>
          <w:lang w:val="ka-GE"/>
        </w:rPr>
        <w:t xml:space="preserve"> </w:t>
      </w:r>
      <w:r w:rsidRPr="00F94F85">
        <w:rPr>
          <w:rFonts w:ascii="Sylfaen" w:hAnsi="Sylfaen" w:cs="Sylfaen"/>
          <w:b/>
          <w:sz w:val="22"/>
          <w:szCs w:val="22"/>
          <w:lang w:val="ka-GE"/>
        </w:rPr>
        <w:t>სამსახურისთვის</w:t>
      </w:r>
      <w:r w:rsidRPr="00F94F85">
        <w:rPr>
          <w:rFonts w:ascii="Sylfaen" w:hAnsi="Sylfaen"/>
          <w:sz w:val="22"/>
          <w:szCs w:val="22"/>
          <w:lang w:val="ka-GE"/>
        </w:rPr>
        <w:t xml:space="preserve"> გათვალისწინებულია </w:t>
      </w:r>
      <w:r w:rsidR="00B4602A">
        <w:rPr>
          <w:rFonts w:ascii="Sylfaen" w:hAnsi="Sylfaen"/>
          <w:sz w:val="22"/>
          <w:szCs w:val="22"/>
          <w:lang w:val="ka-GE"/>
        </w:rPr>
        <w:t>10,4</w:t>
      </w:r>
      <w:r>
        <w:rPr>
          <w:rFonts w:ascii="Sylfaen" w:hAnsi="Sylfaen"/>
          <w:sz w:val="22"/>
          <w:szCs w:val="22"/>
          <w:lang w:val="ka-GE"/>
        </w:rPr>
        <w:t xml:space="preserve"> მლნ ლარი</w:t>
      </w:r>
      <w:r w:rsidR="00B4602A">
        <w:rPr>
          <w:rFonts w:ascii="Sylfaen" w:hAnsi="Sylfaen"/>
          <w:sz w:val="22"/>
          <w:szCs w:val="22"/>
          <w:lang w:val="ka-GE"/>
        </w:rPr>
        <w:t xml:space="preserve"> (გაზრდილია 500,0 ათასი ლარით)</w:t>
      </w:r>
      <w:r w:rsidRPr="00F94F85">
        <w:rPr>
          <w:rFonts w:ascii="Sylfaen" w:hAnsi="Sylfaen"/>
          <w:sz w:val="22"/>
          <w:szCs w:val="22"/>
          <w:lang w:val="ka-GE"/>
        </w:rPr>
        <w:t>;</w:t>
      </w:r>
    </w:p>
    <w:p w:rsidR="000E3D7F" w:rsidRPr="00F94F85" w:rsidRDefault="000E3D7F" w:rsidP="00D41B5E">
      <w:pPr>
        <w:spacing w:after="200"/>
        <w:jc w:val="both"/>
        <w:rPr>
          <w:rFonts w:ascii="Sylfaen" w:hAnsi="Sylfaen"/>
          <w:sz w:val="22"/>
          <w:szCs w:val="22"/>
          <w:lang w:val="ka-GE"/>
        </w:rPr>
      </w:pPr>
      <w:r w:rsidRPr="00F94F85">
        <w:rPr>
          <w:rFonts w:ascii="Sylfaen" w:hAnsi="Sylfaen" w:cs="Sylfaen"/>
          <w:b/>
          <w:sz w:val="22"/>
          <w:szCs w:val="22"/>
          <w:lang w:val="ka-GE"/>
        </w:rPr>
        <w:t>სახალხო</w:t>
      </w:r>
      <w:r w:rsidRPr="00F94F85">
        <w:rPr>
          <w:rFonts w:ascii="Sylfaen" w:hAnsi="Sylfaen"/>
          <w:b/>
          <w:sz w:val="22"/>
          <w:szCs w:val="22"/>
          <w:lang w:val="ka-GE"/>
        </w:rPr>
        <w:t xml:space="preserve"> </w:t>
      </w:r>
      <w:r w:rsidRPr="00F94F85">
        <w:rPr>
          <w:rFonts w:ascii="Sylfaen" w:hAnsi="Sylfaen" w:cs="Sylfaen"/>
          <w:b/>
          <w:sz w:val="22"/>
          <w:szCs w:val="22"/>
          <w:lang w:val="ka-GE"/>
        </w:rPr>
        <w:t>დამცველის</w:t>
      </w:r>
      <w:r w:rsidRPr="00F94F85">
        <w:rPr>
          <w:rFonts w:ascii="Sylfaen" w:hAnsi="Sylfaen"/>
          <w:b/>
          <w:sz w:val="22"/>
          <w:szCs w:val="22"/>
          <w:lang w:val="ka-GE"/>
        </w:rPr>
        <w:t xml:space="preserve"> </w:t>
      </w:r>
      <w:r w:rsidRPr="00F94F85">
        <w:rPr>
          <w:rFonts w:ascii="Sylfaen" w:hAnsi="Sylfaen" w:cs="Sylfaen"/>
          <w:b/>
          <w:sz w:val="22"/>
          <w:szCs w:val="22"/>
          <w:lang w:val="ka-GE"/>
        </w:rPr>
        <w:t>აპარატისთვის</w:t>
      </w:r>
      <w:r w:rsidRPr="00F94F85">
        <w:rPr>
          <w:rFonts w:ascii="Sylfaen" w:hAnsi="Sylfaen"/>
          <w:sz w:val="22"/>
          <w:szCs w:val="22"/>
          <w:lang w:val="ka-GE"/>
        </w:rPr>
        <w:t xml:space="preserve"> გათვალისწინებულია </w:t>
      </w:r>
      <w:r w:rsidR="00CA09DF">
        <w:rPr>
          <w:rFonts w:ascii="Sylfaen" w:hAnsi="Sylfaen"/>
          <w:sz w:val="22"/>
          <w:szCs w:val="22"/>
          <w:lang w:val="ka-GE"/>
        </w:rPr>
        <w:t>9,3</w:t>
      </w:r>
      <w:r w:rsidRPr="00F94F85">
        <w:rPr>
          <w:rFonts w:ascii="Sylfaen" w:hAnsi="Sylfaen"/>
          <w:sz w:val="22"/>
          <w:szCs w:val="22"/>
          <w:lang w:val="ka-GE"/>
        </w:rPr>
        <w:t xml:space="preserve"> მლნ ლარი;</w:t>
      </w:r>
    </w:p>
    <w:p w:rsidR="000E3D7F" w:rsidRPr="00F94F85" w:rsidRDefault="00CA09DF" w:rsidP="00D41B5E">
      <w:pPr>
        <w:spacing w:after="200"/>
        <w:jc w:val="both"/>
        <w:rPr>
          <w:rFonts w:ascii="Sylfaen" w:hAnsi="Sylfaen"/>
          <w:sz w:val="22"/>
          <w:szCs w:val="22"/>
          <w:lang w:val="ka-GE"/>
        </w:rPr>
      </w:pPr>
      <w:r w:rsidRPr="00CA09DF">
        <w:rPr>
          <w:rFonts w:ascii="Sylfaen" w:hAnsi="Sylfaen" w:cs="Calibri"/>
          <w:b/>
          <w:bCs/>
          <w:color w:val="000000"/>
          <w:sz w:val="22"/>
          <w:szCs w:val="16"/>
        </w:rPr>
        <w:t>პერსონალურ მონაცემთა დაცვის სამსახური</w:t>
      </w:r>
      <w:r w:rsidRPr="00CA09DF">
        <w:rPr>
          <w:rFonts w:ascii="Sylfaen" w:hAnsi="Sylfaen" w:cs="Calibri"/>
          <w:b/>
          <w:bCs/>
          <w:color w:val="000000"/>
          <w:sz w:val="22"/>
          <w:szCs w:val="16"/>
          <w:lang w:val="ka-GE"/>
        </w:rPr>
        <w:t xml:space="preserve">სთვის </w:t>
      </w:r>
      <w:r w:rsidR="00B4602A">
        <w:rPr>
          <w:rFonts w:ascii="Sylfaen" w:hAnsi="Sylfaen"/>
          <w:sz w:val="22"/>
          <w:szCs w:val="22"/>
          <w:lang w:val="ka-GE"/>
        </w:rPr>
        <w:t>გათვალისწინებულია 5</w:t>
      </w:r>
      <w:r w:rsidR="00A338C0" w:rsidRPr="00F94F85">
        <w:rPr>
          <w:rFonts w:ascii="Sylfaen" w:hAnsi="Sylfaen"/>
          <w:sz w:val="22"/>
          <w:szCs w:val="22"/>
          <w:lang w:val="ka-GE"/>
        </w:rPr>
        <w:t>.</w:t>
      </w:r>
      <w:r>
        <w:rPr>
          <w:rFonts w:ascii="Sylfaen" w:hAnsi="Sylfaen"/>
          <w:sz w:val="22"/>
          <w:szCs w:val="22"/>
          <w:lang w:val="ka-GE"/>
        </w:rPr>
        <w:t>0</w:t>
      </w:r>
      <w:r w:rsidR="00A338C0" w:rsidRPr="00F94F85">
        <w:rPr>
          <w:rFonts w:ascii="Sylfaen" w:hAnsi="Sylfaen"/>
          <w:sz w:val="22"/>
          <w:szCs w:val="22"/>
          <w:lang w:val="ka-GE"/>
        </w:rPr>
        <w:t xml:space="preserve"> მლნ ლარი</w:t>
      </w:r>
      <w:r w:rsidR="00B4602A">
        <w:rPr>
          <w:rFonts w:ascii="Sylfaen" w:hAnsi="Sylfaen"/>
          <w:sz w:val="22"/>
          <w:szCs w:val="22"/>
          <w:lang w:val="ka-GE"/>
        </w:rPr>
        <w:t xml:space="preserve"> (გაზრდილია 1,0 მლნ ლარით)</w:t>
      </w:r>
      <w:r w:rsidR="00A338C0" w:rsidRPr="00F94F85">
        <w:rPr>
          <w:rFonts w:ascii="Sylfaen" w:hAnsi="Sylfaen"/>
          <w:sz w:val="22"/>
          <w:szCs w:val="22"/>
          <w:lang w:val="ka-GE"/>
        </w:rPr>
        <w:t>;</w:t>
      </w:r>
    </w:p>
    <w:p w:rsidR="00942C3B" w:rsidRPr="00CA09DF" w:rsidRDefault="00942C3B" w:rsidP="00CA09DF">
      <w:pPr>
        <w:spacing w:after="200"/>
        <w:jc w:val="both"/>
        <w:rPr>
          <w:rFonts w:ascii="Sylfaen" w:hAnsi="Sylfaen"/>
          <w:sz w:val="22"/>
          <w:szCs w:val="22"/>
          <w:lang w:val="ka-GE"/>
        </w:rPr>
      </w:pPr>
      <w:r w:rsidRPr="00CA09DF">
        <w:rPr>
          <w:rFonts w:ascii="Sylfaen" w:hAnsi="Sylfaen" w:cs="Sylfaen"/>
          <w:b/>
          <w:sz w:val="22"/>
          <w:szCs w:val="22"/>
          <w:lang w:val="ka-GE"/>
        </w:rPr>
        <w:lastRenderedPageBreak/>
        <w:t>საქართველოს</w:t>
      </w:r>
      <w:r w:rsidRPr="00CA09DF">
        <w:rPr>
          <w:rFonts w:ascii="Sylfaen" w:hAnsi="Sylfaen"/>
          <w:b/>
          <w:sz w:val="22"/>
          <w:szCs w:val="22"/>
          <w:lang w:val="ka-GE"/>
        </w:rPr>
        <w:t xml:space="preserve"> </w:t>
      </w:r>
      <w:r w:rsidRPr="00CA09DF">
        <w:rPr>
          <w:rFonts w:ascii="Sylfaen" w:hAnsi="Sylfaen" w:cs="Sylfaen"/>
          <w:b/>
          <w:sz w:val="22"/>
          <w:szCs w:val="22"/>
          <w:lang w:val="ka-GE"/>
        </w:rPr>
        <w:t>პარლამენტი</w:t>
      </w:r>
      <w:r w:rsidRPr="00CA09DF">
        <w:rPr>
          <w:rFonts w:ascii="Sylfaen" w:hAnsi="Sylfaen"/>
          <w:b/>
          <w:sz w:val="22"/>
          <w:szCs w:val="22"/>
          <w:lang w:val="ka-GE"/>
        </w:rPr>
        <w:t xml:space="preserve"> </w:t>
      </w:r>
      <w:r w:rsidRPr="00CA09DF">
        <w:rPr>
          <w:rFonts w:ascii="Sylfaen" w:hAnsi="Sylfaen" w:cs="Sylfaen"/>
          <w:b/>
          <w:sz w:val="22"/>
          <w:szCs w:val="22"/>
          <w:lang w:val="ka-GE"/>
        </w:rPr>
        <w:t>და</w:t>
      </w:r>
      <w:r w:rsidRPr="00CA09DF">
        <w:rPr>
          <w:rFonts w:ascii="Sylfaen" w:hAnsi="Sylfaen"/>
          <w:b/>
          <w:sz w:val="22"/>
          <w:szCs w:val="22"/>
          <w:lang w:val="ka-GE"/>
        </w:rPr>
        <w:t xml:space="preserve"> </w:t>
      </w:r>
      <w:r w:rsidRPr="00CA09DF">
        <w:rPr>
          <w:rFonts w:ascii="Sylfaen" w:hAnsi="Sylfaen" w:cs="Sylfaen"/>
          <w:b/>
          <w:sz w:val="22"/>
          <w:szCs w:val="22"/>
          <w:lang w:val="ka-GE"/>
        </w:rPr>
        <w:t>მასთან</w:t>
      </w:r>
      <w:r w:rsidRPr="00CA09DF">
        <w:rPr>
          <w:rFonts w:ascii="Sylfaen" w:hAnsi="Sylfaen"/>
          <w:b/>
          <w:sz w:val="22"/>
          <w:szCs w:val="22"/>
          <w:lang w:val="ka-GE"/>
        </w:rPr>
        <w:t xml:space="preserve"> </w:t>
      </w:r>
      <w:r w:rsidRPr="00CA09DF">
        <w:rPr>
          <w:rFonts w:ascii="Sylfaen" w:hAnsi="Sylfaen" w:cs="Sylfaen"/>
          <w:b/>
          <w:sz w:val="22"/>
          <w:szCs w:val="22"/>
          <w:lang w:val="ka-GE"/>
        </w:rPr>
        <w:t>არსებულ</w:t>
      </w:r>
      <w:r w:rsidRPr="00CA09DF">
        <w:rPr>
          <w:rFonts w:ascii="Sylfaen" w:hAnsi="Sylfaen"/>
          <w:b/>
          <w:sz w:val="22"/>
          <w:szCs w:val="22"/>
          <w:lang w:val="ka-GE"/>
        </w:rPr>
        <w:t>ი ორგანიზაციების</w:t>
      </w:r>
      <w:r w:rsidRPr="00CA09DF">
        <w:rPr>
          <w:rFonts w:ascii="Sylfaen" w:hAnsi="Sylfaen"/>
          <w:sz w:val="22"/>
          <w:szCs w:val="22"/>
          <w:lang w:val="ka-GE"/>
        </w:rPr>
        <w:t xml:space="preserve"> დაფინანსება შეადგენს </w:t>
      </w:r>
      <w:r w:rsidR="00B4602A">
        <w:rPr>
          <w:rFonts w:ascii="Sylfaen" w:hAnsi="Sylfaen"/>
          <w:sz w:val="22"/>
          <w:szCs w:val="22"/>
          <w:lang w:val="ka-GE"/>
        </w:rPr>
        <w:t>77,5</w:t>
      </w:r>
      <w:r w:rsidRPr="00CA09DF">
        <w:rPr>
          <w:rFonts w:ascii="Sylfaen" w:hAnsi="Sylfaen"/>
          <w:sz w:val="22"/>
          <w:szCs w:val="22"/>
          <w:lang w:val="ka-GE"/>
        </w:rPr>
        <w:t xml:space="preserve"> მლნ ლარს</w:t>
      </w:r>
      <w:r w:rsidR="00B4602A">
        <w:rPr>
          <w:rFonts w:ascii="Sylfaen" w:hAnsi="Sylfaen"/>
          <w:sz w:val="22"/>
          <w:szCs w:val="22"/>
          <w:lang w:val="ka-GE"/>
        </w:rPr>
        <w:t xml:space="preserve"> (გაზრდილია 2,5 მლნ ლარით)</w:t>
      </w:r>
      <w:r w:rsidRPr="00CA09DF">
        <w:rPr>
          <w:rFonts w:ascii="Sylfaen" w:hAnsi="Sylfaen"/>
          <w:sz w:val="22"/>
          <w:szCs w:val="22"/>
          <w:lang w:val="ka-GE"/>
        </w:rPr>
        <w:t>;</w:t>
      </w:r>
    </w:p>
    <w:p w:rsidR="00942C3B" w:rsidRPr="00CA09DF" w:rsidRDefault="00942C3B" w:rsidP="00CA09DF">
      <w:pPr>
        <w:spacing w:after="200"/>
        <w:jc w:val="both"/>
        <w:rPr>
          <w:rFonts w:ascii="Sylfaen" w:hAnsi="Sylfaen"/>
          <w:sz w:val="22"/>
          <w:szCs w:val="22"/>
          <w:lang w:val="ka-GE"/>
        </w:rPr>
      </w:pPr>
      <w:r w:rsidRPr="00CA09DF">
        <w:rPr>
          <w:rFonts w:ascii="Sylfaen" w:hAnsi="Sylfaen" w:cs="Sylfaen"/>
          <w:b/>
          <w:sz w:val="22"/>
          <w:szCs w:val="22"/>
          <w:lang w:val="ka-GE"/>
        </w:rPr>
        <w:t>სახელმწიფო</w:t>
      </w:r>
      <w:r w:rsidRPr="00CA09DF">
        <w:rPr>
          <w:rFonts w:ascii="Sylfaen" w:hAnsi="Sylfaen"/>
          <w:b/>
          <w:sz w:val="22"/>
          <w:szCs w:val="22"/>
          <w:lang w:val="ka-GE"/>
        </w:rPr>
        <w:t xml:space="preserve"> </w:t>
      </w:r>
      <w:r w:rsidRPr="00CA09DF">
        <w:rPr>
          <w:rFonts w:ascii="Sylfaen" w:hAnsi="Sylfaen" w:cs="Sylfaen"/>
          <w:b/>
          <w:sz w:val="22"/>
          <w:szCs w:val="22"/>
          <w:lang w:val="ka-GE"/>
        </w:rPr>
        <w:t>აუდიტის</w:t>
      </w:r>
      <w:r w:rsidRPr="00CA09DF">
        <w:rPr>
          <w:rFonts w:ascii="Sylfaen" w:hAnsi="Sylfaen"/>
          <w:b/>
          <w:sz w:val="22"/>
          <w:szCs w:val="22"/>
          <w:lang w:val="ka-GE"/>
        </w:rPr>
        <w:t xml:space="preserve"> </w:t>
      </w:r>
      <w:r w:rsidRPr="00CA09DF">
        <w:rPr>
          <w:rFonts w:ascii="Sylfaen" w:hAnsi="Sylfaen" w:cs="Sylfaen"/>
          <w:b/>
          <w:sz w:val="22"/>
          <w:szCs w:val="22"/>
          <w:lang w:val="ka-GE"/>
        </w:rPr>
        <w:t>სამსახურისთვის</w:t>
      </w:r>
      <w:r w:rsidRPr="00CA09DF">
        <w:rPr>
          <w:rFonts w:ascii="Sylfaen" w:hAnsi="Sylfaen"/>
          <w:sz w:val="22"/>
          <w:szCs w:val="22"/>
          <w:lang w:val="ka-GE"/>
        </w:rPr>
        <w:t xml:space="preserve"> გათვალისწინებულია </w:t>
      </w:r>
      <w:r w:rsidR="00B4602A">
        <w:rPr>
          <w:rFonts w:ascii="Sylfaen" w:hAnsi="Sylfaen"/>
          <w:sz w:val="22"/>
          <w:szCs w:val="22"/>
          <w:lang w:val="ka-GE"/>
        </w:rPr>
        <w:t>21,3</w:t>
      </w:r>
      <w:r w:rsidR="00F9239D">
        <w:rPr>
          <w:rFonts w:ascii="Sylfaen" w:hAnsi="Sylfaen"/>
          <w:sz w:val="22"/>
          <w:szCs w:val="22"/>
          <w:lang w:val="ka-GE"/>
        </w:rPr>
        <w:t xml:space="preserve"> მლნ ლარ</w:t>
      </w:r>
      <w:r w:rsidRPr="00CA09DF">
        <w:rPr>
          <w:rFonts w:ascii="Sylfaen" w:hAnsi="Sylfaen"/>
          <w:sz w:val="22"/>
          <w:szCs w:val="22"/>
          <w:lang w:val="ka-GE"/>
        </w:rPr>
        <w:t>ი</w:t>
      </w:r>
      <w:r w:rsidR="00B4602A">
        <w:rPr>
          <w:rFonts w:ascii="Sylfaen" w:hAnsi="Sylfaen"/>
          <w:sz w:val="22"/>
          <w:szCs w:val="22"/>
          <w:lang w:val="ka-GE"/>
        </w:rPr>
        <w:t xml:space="preserve"> (გაზრდილია 2,5 მლნ ლარით)</w:t>
      </w:r>
      <w:r w:rsidRPr="00CA09DF">
        <w:rPr>
          <w:rFonts w:ascii="Sylfaen" w:hAnsi="Sylfaen"/>
          <w:sz w:val="22"/>
          <w:szCs w:val="22"/>
          <w:lang w:val="ka-GE"/>
        </w:rPr>
        <w:t>;</w:t>
      </w:r>
    </w:p>
    <w:p w:rsidR="00942C3B" w:rsidRPr="00CA09DF" w:rsidRDefault="00942C3B" w:rsidP="00CA09DF">
      <w:pPr>
        <w:spacing w:after="200"/>
        <w:jc w:val="both"/>
        <w:rPr>
          <w:rFonts w:ascii="Sylfaen" w:hAnsi="Sylfaen"/>
          <w:sz w:val="22"/>
          <w:szCs w:val="22"/>
          <w:lang w:val="ka-GE"/>
        </w:rPr>
      </w:pPr>
      <w:r w:rsidRPr="00CA09DF">
        <w:rPr>
          <w:rFonts w:ascii="Sylfaen" w:hAnsi="Sylfaen" w:cs="Sylfaen"/>
          <w:b/>
          <w:sz w:val="22"/>
          <w:szCs w:val="22"/>
          <w:lang w:val="ka-GE"/>
        </w:rPr>
        <w:t>ცენტრალური</w:t>
      </w:r>
      <w:r w:rsidRPr="00CA09DF">
        <w:rPr>
          <w:rFonts w:ascii="Sylfaen" w:hAnsi="Sylfaen"/>
          <w:b/>
          <w:sz w:val="22"/>
          <w:szCs w:val="22"/>
          <w:lang w:val="ka-GE"/>
        </w:rPr>
        <w:t xml:space="preserve"> </w:t>
      </w:r>
      <w:r w:rsidRPr="00CA09DF">
        <w:rPr>
          <w:rFonts w:ascii="Sylfaen" w:hAnsi="Sylfaen" w:cs="Sylfaen"/>
          <w:b/>
          <w:sz w:val="22"/>
          <w:szCs w:val="22"/>
          <w:lang w:val="ka-GE"/>
        </w:rPr>
        <w:t>საარჩევნო</w:t>
      </w:r>
      <w:r w:rsidRPr="00CA09DF">
        <w:rPr>
          <w:rFonts w:ascii="Sylfaen" w:hAnsi="Sylfaen"/>
          <w:b/>
          <w:sz w:val="22"/>
          <w:szCs w:val="22"/>
          <w:lang w:val="ka-GE"/>
        </w:rPr>
        <w:t xml:space="preserve"> </w:t>
      </w:r>
      <w:r w:rsidRPr="00CA09DF">
        <w:rPr>
          <w:rFonts w:ascii="Sylfaen" w:hAnsi="Sylfaen" w:cs="Sylfaen"/>
          <w:b/>
          <w:sz w:val="22"/>
          <w:szCs w:val="22"/>
          <w:lang w:val="ka-GE"/>
        </w:rPr>
        <w:t>კომისიის</w:t>
      </w:r>
      <w:r w:rsidRPr="00CA09DF">
        <w:rPr>
          <w:rFonts w:ascii="Sylfaen" w:hAnsi="Sylfaen"/>
          <w:sz w:val="22"/>
          <w:szCs w:val="22"/>
          <w:lang w:val="ka-GE"/>
        </w:rPr>
        <w:t xml:space="preserve"> დაფინანსება შეადგენს </w:t>
      </w:r>
      <w:r w:rsidR="00B4602A">
        <w:rPr>
          <w:rFonts w:ascii="Sylfaen" w:hAnsi="Sylfaen"/>
          <w:sz w:val="22"/>
          <w:szCs w:val="22"/>
          <w:lang w:val="ka-GE"/>
        </w:rPr>
        <w:t>56,0</w:t>
      </w:r>
      <w:r w:rsidR="00E0538B">
        <w:rPr>
          <w:rFonts w:ascii="Sylfaen" w:hAnsi="Sylfaen"/>
          <w:sz w:val="22"/>
          <w:szCs w:val="22"/>
          <w:lang w:val="ka-GE"/>
        </w:rPr>
        <w:t xml:space="preserve"> მლნ ლარამდე</w:t>
      </w:r>
      <w:r w:rsidR="00B4602A">
        <w:rPr>
          <w:rFonts w:ascii="Sylfaen" w:hAnsi="Sylfaen"/>
          <w:sz w:val="22"/>
          <w:szCs w:val="22"/>
          <w:lang w:val="ka-GE"/>
        </w:rPr>
        <w:t>. ცესკოს დაფინანსება პროექტის წინა ვარიან</w:t>
      </w:r>
      <w:r w:rsidR="00D54BE4">
        <w:rPr>
          <w:rFonts w:ascii="Sylfaen" w:hAnsi="Sylfaen"/>
          <w:sz w:val="22"/>
          <w:szCs w:val="22"/>
          <w:lang w:val="ka-GE"/>
        </w:rPr>
        <w:t>ტ</w:t>
      </w:r>
      <w:r w:rsidR="00B4602A">
        <w:rPr>
          <w:rFonts w:ascii="Sylfaen" w:hAnsi="Sylfaen"/>
          <w:sz w:val="22"/>
          <w:szCs w:val="22"/>
          <w:lang w:val="ka-GE"/>
        </w:rPr>
        <w:t>თან შედარებით გაზრდილია 20,2 მლნ ლარით, რაც დაკავშირებულია ელექტრონული არჩევნების ჩასატარებლად საჭირო ელექტრონული მოწყობილობების შესყი</w:t>
      </w:r>
      <w:r w:rsidR="00747410">
        <w:rPr>
          <w:rFonts w:ascii="Sylfaen" w:hAnsi="Sylfaen"/>
          <w:sz w:val="22"/>
          <w:szCs w:val="22"/>
          <w:lang w:val="ka-GE"/>
        </w:rPr>
        <w:t>დვის ნაწილობრივ დაფინანსებასთან.</w:t>
      </w:r>
    </w:p>
    <w:p w:rsidR="00942C3B" w:rsidRPr="00F94F85" w:rsidRDefault="00942C3B" w:rsidP="00942C3B">
      <w:pPr>
        <w:spacing w:after="200"/>
        <w:jc w:val="both"/>
        <w:rPr>
          <w:rFonts w:ascii="Sylfaen" w:hAnsi="Sylfaen"/>
          <w:sz w:val="22"/>
          <w:szCs w:val="22"/>
          <w:lang w:val="ka-GE"/>
        </w:rPr>
      </w:pPr>
      <w:r w:rsidRPr="00F94F85">
        <w:rPr>
          <w:rFonts w:ascii="Sylfaen" w:hAnsi="Sylfaen"/>
          <w:b/>
          <w:sz w:val="22"/>
          <w:szCs w:val="22"/>
          <w:lang w:val="ka-GE"/>
        </w:rPr>
        <w:t>მთავრობის ადმინისტრაციის</w:t>
      </w:r>
      <w:r w:rsidRPr="00F94F85">
        <w:rPr>
          <w:rFonts w:ascii="Sylfaen" w:hAnsi="Sylfaen"/>
          <w:sz w:val="22"/>
          <w:szCs w:val="22"/>
          <w:lang w:val="ka-GE"/>
        </w:rPr>
        <w:t xml:space="preserve"> დაფინანსება შეადგენს </w:t>
      </w:r>
      <w:r w:rsidR="00CA09DF">
        <w:rPr>
          <w:rFonts w:ascii="Sylfaen" w:hAnsi="Sylfaen"/>
          <w:sz w:val="22"/>
          <w:szCs w:val="22"/>
          <w:lang w:val="ka-GE"/>
        </w:rPr>
        <w:t>22,0</w:t>
      </w:r>
      <w:r w:rsidRPr="00F94F85">
        <w:rPr>
          <w:rFonts w:ascii="Sylfaen" w:hAnsi="Sylfaen"/>
          <w:sz w:val="22"/>
          <w:szCs w:val="22"/>
          <w:lang w:val="ka-GE"/>
        </w:rPr>
        <w:t xml:space="preserve"> მლნ ლარს</w:t>
      </w:r>
      <w:r w:rsidR="00747410">
        <w:rPr>
          <w:rFonts w:ascii="Sylfaen" w:hAnsi="Sylfaen"/>
          <w:sz w:val="22"/>
          <w:szCs w:val="22"/>
          <w:lang w:val="ka-GE"/>
        </w:rPr>
        <w:t xml:space="preserve"> (გაზრდილია 2,0 მლნ ლარით)</w:t>
      </w:r>
      <w:r w:rsidRPr="00F94F85">
        <w:rPr>
          <w:rFonts w:ascii="Sylfaen" w:hAnsi="Sylfaen"/>
          <w:sz w:val="22"/>
          <w:szCs w:val="22"/>
          <w:lang w:val="ka-GE"/>
        </w:rPr>
        <w:t>;</w:t>
      </w:r>
    </w:p>
    <w:p w:rsidR="00942C3B" w:rsidRDefault="00942C3B" w:rsidP="00942C3B">
      <w:pPr>
        <w:spacing w:after="200"/>
        <w:jc w:val="both"/>
        <w:rPr>
          <w:rFonts w:ascii="Sylfaen" w:hAnsi="Sylfaen"/>
          <w:sz w:val="22"/>
          <w:szCs w:val="22"/>
          <w:lang w:val="ka-GE"/>
        </w:rPr>
      </w:pPr>
      <w:r w:rsidRPr="00F94F85">
        <w:rPr>
          <w:rFonts w:ascii="Sylfaen" w:hAnsi="Sylfaen"/>
          <w:b/>
          <w:sz w:val="22"/>
          <w:szCs w:val="22"/>
          <w:lang w:val="ka-GE"/>
        </w:rPr>
        <w:t>პრეზიდენტის ადმინისტრაციისთვის</w:t>
      </w:r>
      <w:r w:rsidR="00CA09DF">
        <w:rPr>
          <w:rFonts w:ascii="Sylfaen" w:hAnsi="Sylfaen"/>
          <w:sz w:val="22"/>
          <w:szCs w:val="22"/>
          <w:lang w:val="ka-GE"/>
        </w:rPr>
        <w:t xml:space="preserve"> გათვალისწინებულია 9</w:t>
      </w:r>
      <w:r w:rsidRPr="00F94F85">
        <w:rPr>
          <w:rFonts w:ascii="Sylfaen" w:hAnsi="Sylfaen"/>
          <w:sz w:val="22"/>
          <w:szCs w:val="22"/>
          <w:lang w:val="ka-GE"/>
        </w:rPr>
        <w:t>,</w:t>
      </w:r>
      <w:r w:rsidR="00747410">
        <w:rPr>
          <w:rFonts w:ascii="Sylfaen" w:hAnsi="Sylfaen"/>
          <w:sz w:val="22"/>
          <w:szCs w:val="22"/>
          <w:lang w:val="ka-GE"/>
        </w:rPr>
        <w:t>3</w:t>
      </w:r>
      <w:r w:rsidRPr="00F94F85">
        <w:rPr>
          <w:rFonts w:ascii="Sylfaen" w:hAnsi="Sylfaen"/>
          <w:sz w:val="22"/>
          <w:szCs w:val="22"/>
          <w:lang w:val="ka-GE"/>
        </w:rPr>
        <w:t xml:space="preserve"> მლნ ლარი</w:t>
      </w:r>
      <w:r w:rsidR="00747410">
        <w:rPr>
          <w:rFonts w:ascii="Sylfaen" w:hAnsi="Sylfaen"/>
          <w:sz w:val="22"/>
          <w:szCs w:val="22"/>
          <w:lang w:val="ka-GE"/>
        </w:rPr>
        <w:t xml:space="preserve"> (გაზრდილია 200,0 ათასი ლარით)</w:t>
      </w:r>
      <w:r w:rsidRPr="00F94F85">
        <w:rPr>
          <w:rFonts w:ascii="Sylfaen" w:hAnsi="Sylfaen"/>
          <w:sz w:val="22"/>
          <w:szCs w:val="22"/>
          <w:lang w:val="ka-GE"/>
        </w:rPr>
        <w:t>;</w:t>
      </w:r>
    </w:p>
    <w:p w:rsidR="00942C3B" w:rsidRDefault="00942C3B" w:rsidP="00942C3B">
      <w:pPr>
        <w:spacing w:after="200"/>
        <w:jc w:val="both"/>
        <w:rPr>
          <w:rFonts w:ascii="Sylfaen" w:hAnsi="Sylfaen"/>
          <w:sz w:val="22"/>
          <w:szCs w:val="22"/>
          <w:lang w:val="ka-GE"/>
        </w:rPr>
      </w:pPr>
      <w:r w:rsidRPr="00F94F85">
        <w:rPr>
          <w:rFonts w:ascii="Sylfaen" w:hAnsi="Sylfaen"/>
          <w:b/>
          <w:sz w:val="22"/>
          <w:szCs w:val="22"/>
          <w:lang w:val="ka-GE"/>
        </w:rPr>
        <w:t>სახელმწიფო რწმუნებულების ადმინისტრაციების</w:t>
      </w:r>
      <w:r w:rsidRPr="00F94F85">
        <w:rPr>
          <w:rFonts w:ascii="Sylfaen" w:hAnsi="Sylfaen"/>
          <w:sz w:val="22"/>
          <w:szCs w:val="22"/>
          <w:lang w:val="ka-GE"/>
        </w:rPr>
        <w:t xml:space="preserve"> დაფინანსება ჯამში შეადგენს </w:t>
      </w:r>
      <w:r w:rsidR="00F9239D">
        <w:rPr>
          <w:rFonts w:ascii="Sylfaen" w:hAnsi="Sylfaen"/>
          <w:sz w:val="22"/>
          <w:szCs w:val="22"/>
          <w:lang w:val="ka-GE"/>
        </w:rPr>
        <w:t>10,</w:t>
      </w:r>
      <w:r w:rsidR="00747410">
        <w:rPr>
          <w:rFonts w:ascii="Sylfaen" w:hAnsi="Sylfaen"/>
          <w:sz w:val="22"/>
          <w:szCs w:val="22"/>
          <w:lang w:val="ka-GE"/>
        </w:rPr>
        <w:t>3</w:t>
      </w:r>
      <w:r w:rsidRPr="00F94F85">
        <w:rPr>
          <w:rFonts w:ascii="Sylfaen" w:hAnsi="Sylfaen"/>
          <w:sz w:val="22"/>
          <w:szCs w:val="22"/>
          <w:lang w:val="ka-GE"/>
        </w:rPr>
        <w:t xml:space="preserve"> მლნ ლარს;</w:t>
      </w:r>
    </w:p>
    <w:p w:rsidR="00747410" w:rsidRDefault="00747410" w:rsidP="00942C3B">
      <w:pPr>
        <w:spacing w:after="200"/>
        <w:jc w:val="both"/>
        <w:rPr>
          <w:rFonts w:ascii="Sylfaen" w:hAnsi="Sylfaen"/>
          <w:sz w:val="22"/>
          <w:szCs w:val="22"/>
          <w:lang w:val="ka-GE"/>
        </w:rPr>
      </w:pPr>
      <w:r w:rsidRPr="00747410">
        <w:rPr>
          <w:rFonts w:ascii="Sylfaen" w:hAnsi="Sylfaen"/>
          <w:b/>
          <w:sz w:val="22"/>
          <w:szCs w:val="22"/>
          <w:lang w:val="ka-GE"/>
        </w:rPr>
        <w:t>ფინანსური მონიტორინგის სამსახური</w:t>
      </w:r>
      <w:r>
        <w:rPr>
          <w:rFonts w:ascii="Sylfaen" w:hAnsi="Sylfaen"/>
          <w:b/>
          <w:sz w:val="22"/>
          <w:szCs w:val="22"/>
          <w:lang w:val="ka-GE"/>
        </w:rPr>
        <w:t xml:space="preserve">ს </w:t>
      </w:r>
      <w:r>
        <w:rPr>
          <w:rFonts w:ascii="Sylfaen" w:hAnsi="Sylfaen"/>
          <w:sz w:val="22"/>
          <w:szCs w:val="22"/>
          <w:lang w:val="ka-GE"/>
        </w:rPr>
        <w:t>დაფინანსება გაზრდილია 1,5 მლნ ლარით და შეადგენს 4,3 მლნ ლარს;</w:t>
      </w:r>
    </w:p>
    <w:p w:rsidR="00747410" w:rsidRDefault="00337CEB" w:rsidP="00942C3B">
      <w:pPr>
        <w:spacing w:after="200"/>
        <w:jc w:val="both"/>
        <w:rPr>
          <w:rFonts w:ascii="Sylfaen" w:hAnsi="Sylfaen"/>
          <w:sz w:val="22"/>
          <w:szCs w:val="22"/>
          <w:lang w:val="ka-GE"/>
        </w:rPr>
      </w:pPr>
      <w:r w:rsidRPr="00337CEB">
        <w:rPr>
          <w:rFonts w:ascii="Sylfaen" w:hAnsi="Sylfaen"/>
          <w:b/>
          <w:sz w:val="22"/>
          <w:szCs w:val="22"/>
          <w:lang w:val="ka-GE"/>
        </w:rPr>
        <w:t>სტატისტიკის სამსახურის</w:t>
      </w:r>
      <w:r>
        <w:rPr>
          <w:rFonts w:ascii="Sylfaen" w:hAnsi="Sylfaen"/>
          <w:sz w:val="22"/>
          <w:szCs w:val="22"/>
          <w:lang w:val="ka-GE"/>
        </w:rPr>
        <w:t xml:space="preserve"> ასიგნებები გაზრდილია 900,0 ათასი ლარით და შეადგენს 20,9 მლნ ლარს;</w:t>
      </w:r>
    </w:p>
    <w:p w:rsidR="00337CEB" w:rsidRDefault="00337CEB" w:rsidP="00942C3B">
      <w:pPr>
        <w:spacing w:after="200"/>
        <w:jc w:val="both"/>
        <w:rPr>
          <w:rFonts w:ascii="Sylfaen" w:hAnsi="Sylfaen"/>
          <w:sz w:val="22"/>
          <w:szCs w:val="22"/>
          <w:lang w:val="ka-GE"/>
        </w:rPr>
      </w:pPr>
      <w:r w:rsidRPr="00337CEB">
        <w:rPr>
          <w:rFonts w:ascii="Sylfaen" w:hAnsi="Sylfaen"/>
          <w:b/>
          <w:sz w:val="22"/>
          <w:szCs w:val="22"/>
          <w:lang w:val="ka-GE"/>
        </w:rPr>
        <w:t>სახელმწიფო ენის დეპარტამენტის</w:t>
      </w:r>
      <w:r>
        <w:rPr>
          <w:rFonts w:ascii="Sylfaen" w:hAnsi="Sylfaen"/>
          <w:sz w:val="22"/>
          <w:szCs w:val="22"/>
          <w:lang w:val="ka-GE"/>
        </w:rPr>
        <w:t xml:space="preserve"> დაფინანსება შეადგენს 1,0 მლნ ლარს (გაზრდილია 400,0 ათასი ლარით);</w:t>
      </w:r>
    </w:p>
    <w:p w:rsidR="004C14A2" w:rsidRDefault="004C14A2">
      <w:pPr>
        <w:rPr>
          <w:rFonts w:ascii="Sylfaen" w:hAnsi="Sylfaen"/>
          <w:sz w:val="22"/>
          <w:szCs w:val="22"/>
          <w:lang w:val="ka-GE"/>
        </w:rPr>
      </w:pPr>
    </w:p>
    <w:p w:rsidR="00E82130" w:rsidRDefault="00E82130" w:rsidP="004C14A2">
      <w:pPr>
        <w:spacing w:after="200"/>
        <w:jc w:val="center"/>
        <w:rPr>
          <w:rFonts w:ascii="Sylfaen" w:hAnsi="Sylfaen"/>
          <w:b/>
          <w:sz w:val="22"/>
          <w:szCs w:val="22"/>
          <w:lang w:val="ka-GE"/>
        </w:rPr>
      </w:pPr>
      <w:r w:rsidRPr="00791EB1">
        <w:rPr>
          <w:rFonts w:ascii="Sylfaen" w:hAnsi="Sylfaen"/>
          <w:b/>
          <w:sz w:val="22"/>
          <w:szCs w:val="22"/>
          <w:lang w:val="ka-GE"/>
        </w:rPr>
        <w:t>მხარჯავი დაწესებულებების ასიგნებების მოცულობა</w:t>
      </w:r>
    </w:p>
    <w:p w:rsidR="00077D03" w:rsidRPr="00FF626F" w:rsidRDefault="00591890" w:rsidP="00077D03">
      <w:pPr>
        <w:ind w:left="8508"/>
        <w:jc w:val="center"/>
        <w:rPr>
          <w:rFonts w:ascii="Sylfaen" w:hAnsi="Sylfaen"/>
          <w:sz w:val="18"/>
          <w:szCs w:val="18"/>
          <w:lang w:val="ka-GE"/>
        </w:rPr>
      </w:pPr>
      <w:r w:rsidRPr="00FF626F">
        <w:rPr>
          <w:rFonts w:ascii="Sylfaen" w:hAnsi="Sylfaen"/>
          <w:sz w:val="18"/>
          <w:szCs w:val="18"/>
          <w:lang w:val="ka-GE"/>
        </w:rPr>
        <w:t>/ათასი ლარი/</w:t>
      </w:r>
    </w:p>
    <w:tbl>
      <w:tblPr>
        <w:tblW w:w="5000" w:type="pct"/>
        <w:tblBorders>
          <w:top w:val="single" w:sz="4" w:space="0" w:color="D3D3D3"/>
          <w:left w:val="single" w:sz="4" w:space="0" w:color="D3D3D3"/>
          <w:bottom w:val="single" w:sz="4" w:space="0" w:color="D3D3D3"/>
          <w:right w:val="single" w:sz="4" w:space="0" w:color="D3D3D3"/>
          <w:insideH w:val="single" w:sz="4" w:space="0" w:color="D3D3D3"/>
          <w:insideV w:val="single" w:sz="4" w:space="0" w:color="D3D3D3"/>
        </w:tblBorders>
        <w:tblLook w:val="04A0" w:firstRow="1" w:lastRow="0" w:firstColumn="1" w:lastColumn="0" w:noHBand="0" w:noVBand="1"/>
      </w:tblPr>
      <w:tblGrid>
        <w:gridCol w:w="1088"/>
        <w:gridCol w:w="4978"/>
        <w:gridCol w:w="1219"/>
        <w:gridCol w:w="1219"/>
        <w:gridCol w:w="1409"/>
      </w:tblGrid>
      <w:tr w:rsidR="006C3E35" w:rsidRPr="006C3E35" w:rsidTr="00FF626F">
        <w:trPr>
          <w:trHeight w:val="288"/>
          <w:tblHeader/>
        </w:trPr>
        <w:tc>
          <w:tcPr>
            <w:tcW w:w="549" w:type="pct"/>
            <w:shd w:val="clear" w:color="auto" w:fill="auto"/>
            <w:vAlign w:val="center"/>
            <w:hideMark/>
          </w:tcPr>
          <w:p w:rsidR="005975ED" w:rsidRPr="00FF626F" w:rsidRDefault="005975ED">
            <w:pPr>
              <w:jc w:val="center"/>
              <w:rPr>
                <w:rFonts w:ascii="Sylfaen" w:hAnsi="Sylfaen" w:cs="Calibri"/>
                <w:bCs/>
                <w:sz w:val="18"/>
                <w:szCs w:val="18"/>
                <w:lang w:val="en-US" w:eastAsia="en-US"/>
              </w:rPr>
            </w:pPr>
            <w:r w:rsidRPr="00FF626F">
              <w:rPr>
                <w:rFonts w:ascii="Sylfaen" w:hAnsi="Sylfaen" w:cs="Calibri"/>
                <w:bCs/>
                <w:sz w:val="18"/>
                <w:szCs w:val="18"/>
              </w:rPr>
              <w:t>კოდი</w:t>
            </w:r>
          </w:p>
        </w:tc>
        <w:tc>
          <w:tcPr>
            <w:tcW w:w="2511"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დასახელება</w:t>
            </w:r>
          </w:p>
        </w:tc>
        <w:tc>
          <w:tcPr>
            <w:tcW w:w="615"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2022 წლის გეგმა</w:t>
            </w:r>
          </w:p>
        </w:tc>
        <w:tc>
          <w:tcPr>
            <w:tcW w:w="615"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2023 წლის პროექტი III წარდგენა</w:t>
            </w:r>
          </w:p>
        </w:tc>
        <w:tc>
          <w:tcPr>
            <w:tcW w:w="711" w:type="pct"/>
            <w:shd w:val="clear" w:color="auto" w:fill="auto"/>
            <w:vAlign w:val="center"/>
            <w:hideMark/>
          </w:tcPr>
          <w:p w:rsidR="005975ED" w:rsidRPr="00FF626F" w:rsidRDefault="005975ED">
            <w:pPr>
              <w:rPr>
                <w:rFonts w:ascii="Sylfaen" w:hAnsi="Sylfaen" w:cs="Calibri"/>
                <w:bCs/>
                <w:sz w:val="18"/>
                <w:szCs w:val="18"/>
              </w:rPr>
            </w:pPr>
            <w:r w:rsidRPr="00FF626F">
              <w:rPr>
                <w:rFonts w:ascii="Sylfaen" w:hAnsi="Sylfaen" w:cs="Calibri"/>
                <w:bCs/>
                <w:sz w:val="18"/>
                <w:szCs w:val="18"/>
              </w:rPr>
              <w:t>ცვლილება 2023 წლის II წარდგენასთან</w:t>
            </w:r>
          </w:p>
        </w:tc>
      </w:tr>
      <w:tr w:rsidR="006C3E35" w:rsidRPr="006C3E35" w:rsidTr="00FF626F">
        <w:trPr>
          <w:trHeight w:val="288"/>
        </w:trPr>
        <w:tc>
          <w:tcPr>
            <w:tcW w:w="549"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00 00</w:t>
            </w:r>
          </w:p>
        </w:tc>
        <w:tc>
          <w:tcPr>
            <w:tcW w:w="2511" w:type="pct"/>
            <w:shd w:val="clear" w:color="auto" w:fill="auto"/>
            <w:vAlign w:val="center"/>
            <w:hideMark/>
          </w:tcPr>
          <w:p w:rsidR="005975ED" w:rsidRPr="00FF626F" w:rsidRDefault="005975ED">
            <w:pPr>
              <w:rPr>
                <w:rFonts w:ascii="Sylfaen" w:hAnsi="Sylfaen" w:cs="Calibri"/>
                <w:bCs/>
                <w:sz w:val="18"/>
                <w:szCs w:val="18"/>
              </w:rPr>
            </w:pPr>
            <w:r w:rsidRPr="00FF626F">
              <w:rPr>
                <w:rFonts w:ascii="Sylfaen" w:hAnsi="Sylfaen" w:cs="Calibri"/>
                <w:bCs/>
                <w:sz w:val="18"/>
                <w:szCs w:val="18"/>
              </w:rPr>
              <w:t>სულ ჯამი</w:t>
            </w:r>
          </w:p>
        </w:tc>
        <w:tc>
          <w:tcPr>
            <w:tcW w:w="615"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19,678,671.0</w:t>
            </w:r>
          </w:p>
        </w:tc>
        <w:tc>
          <w:tcPr>
            <w:tcW w:w="615"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21,880,117.1</w:t>
            </w:r>
          </w:p>
        </w:tc>
        <w:tc>
          <w:tcPr>
            <w:tcW w:w="711"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726,145.3</w:t>
            </w:r>
          </w:p>
        </w:tc>
      </w:tr>
      <w:tr w:rsidR="006C3E35" w:rsidRPr="006C3E35" w:rsidTr="00FF626F">
        <w:trPr>
          <w:trHeight w:val="288"/>
        </w:trPr>
        <w:tc>
          <w:tcPr>
            <w:tcW w:w="549"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01 00</w:t>
            </w:r>
          </w:p>
        </w:tc>
        <w:tc>
          <w:tcPr>
            <w:tcW w:w="2511" w:type="pct"/>
            <w:shd w:val="clear" w:color="auto" w:fill="auto"/>
            <w:vAlign w:val="center"/>
            <w:hideMark/>
          </w:tcPr>
          <w:p w:rsidR="005975ED" w:rsidRPr="00FF626F" w:rsidRDefault="005975ED">
            <w:pPr>
              <w:rPr>
                <w:rFonts w:ascii="Sylfaen" w:hAnsi="Sylfaen" w:cs="Calibri"/>
                <w:bCs/>
                <w:sz w:val="18"/>
                <w:szCs w:val="18"/>
              </w:rPr>
            </w:pPr>
            <w:r w:rsidRPr="00FF626F">
              <w:rPr>
                <w:rFonts w:ascii="Sylfaen" w:hAnsi="Sylfaen" w:cs="Calibri"/>
                <w:bCs/>
                <w:sz w:val="18"/>
                <w:szCs w:val="18"/>
              </w:rPr>
              <w:t>საქართველოს პარლამენტი და მასთან არსებული ორგანიზაციები</w:t>
            </w:r>
          </w:p>
        </w:tc>
        <w:tc>
          <w:tcPr>
            <w:tcW w:w="615"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68,035.9</w:t>
            </w:r>
          </w:p>
        </w:tc>
        <w:tc>
          <w:tcPr>
            <w:tcW w:w="615"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77,460.0</w:t>
            </w:r>
          </w:p>
        </w:tc>
        <w:tc>
          <w:tcPr>
            <w:tcW w:w="711"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2,460.0</w:t>
            </w:r>
          </w:p>
        </w:tc>
      </w:tr>
      <w:tr w:rsidR="006C3E35" w:rsidRPr="006C3E35" w:rsidTr="00FF626F">
        <w:trPr>
          <w:trHeight w:val="288"/>
        </w:trPr>
        <w:tc>
          <w:tcPr>
            <w:tcW w:w="549"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02 00</w:t>
            </w:r>
          </w:p>
        </w:tc>
        <w:tc>
          <w:tcPr>
            <w:tcW w:w="2511" w:type="pct"/>
            <w:shd w:val="clear" w:color="auto" w:fill="auto"/>
            <w:vAlign w:val="center"/>
            <w:hideMark/>
          </w:tcPr>
          <w:p w:rsidR="005975ED" w:rsidRPr="00FF626F" w:rsidRDefault="005975ED">
            <w:pPr>
              <w:rPr>
                <w:rFonts w:ascii="Sylfaen" w:hAnsi="Sylfaen" w:cs="Calibri"/>
                <w:bCs/>
                <w:sz w:val="18"/>
                <w:szCs w:val="18"/>
              </w:rPr>
            </w:pPr>
            <w:r w:rsidRPr="00FF626F">
              <w:rPr>
                <w:rFonts w:ascii="Sylfaen" w:hAnsi="Sylfaen" w:cs="Calibri"/>
                <w:bCs/>
                <w:sz w:val="18"/>
                <w:szCs w:val="18"/>
              </w:rPr>
              <w:t>საქართველოს პრეზიდენტის ადმინისტრაცია</w:t>
            </w:r>
          </w:p>
        </w:tc>
        <w:tc>
          <w:tcPr>
            <w:tcW w:w="615"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8,792.4</w:t>
            </w:r>
          </w:p>
        </w:tc>
        <w:tc>
          <w:tcPr>
            <w:tcW w:w="615"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9,315.0</w:t>
            </w:r>
          </w:p>
        </w:tc>
        <w:tc>
          <w:tcPr>
            <w:tcW w:w="711"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200.0</w:t>
            </w:r>
          </w:p>
        </w:tc>
      </w:tr>
      <w:tr w:rsidR="006C3E35" w:rsidRPr="006C3E35" w:rsidTr="00FF626F">
        <w:trPr>
          <w:trHeight w:val="288"/>
        </w:trPr>
        <w:tc>
          <w:tcPr>
            <w:tcW w:w="549"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03 00</w:t>
            </w:r>
          </w:p>
        </w:tc>
        <w:tc>
          <w:tcPr>
            <w:tcW w:w="2511" w:type="pct"/>
            <w:shd w:val="clear" w:color="auto" w:fill="auto"/>
            <w:vAlign w:val="center"/>
            <w:hideMark/>
          </w:tcPr>
          <w:p w:rsidR="005975ED" w:rsidRPr="00FF626F" w:rsidRDefault="005975ED">
            <w:pPr>
              <w:rPr>
                <w:rFonts w:ascii="Sylfaen" w:hAnsi="Sylfaen" w:cs="Calibri"/>
                <w:bCs/>
                <w:sz w:val="18"/>
                <w:szCs w:val="18"/>
              </w:rPr>
            </w:pPr>
            <w:r w:rsidRPr="00FF626F">
              <w:rPr>
                <w:rFonts w:ascii="Sylfaen" w:hAnsi="Sylfaen" w:cs="Calibri"/>
                <w:bCs/>
                <w:sz w:val="18"/>
                <w:szCs w:val="18"/>
              </w:rPr>
              <w:t>საქართველოს ბიზნესომბუდსმენის აპარატი</w:t>
            </w:r>
          </w:p>
        </w:tc>
        <w:tc>
          <w:tcPr>
            <w:tcW w:w="615"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752.9</w:t>
            </w:r>
          </w:p>
        </w:tc>
        <w:tc>
          <w:tcPr>
            <w:tcW w:w="615"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775.0</w:t>
            </w:r>
          </w:p>
        </w:tc>
        <w:tc>
          <w:tcPr>
            <w:tcW w:w="711"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0.0</w:t>
            </w:r>
          </w:p>
        </w:tc>
      </w:tr>
      <w:tr w:rsidR="006C3E35" w:rsidRPr="006C3E35" w:rsidTr="00FF626F">
        <w:trPr>
          <w:trHeight w:val="288"/>
        </w:trPr>
        <w:tc>
          <w:tcPr>
            <w:tcW w:w="549"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04 00</w:t>
            </w:r>
          </w:p>
        </w:tc>
        <w:tc>
          <w:tcPr>
            <w:tcW w:w="2511" w:type="pct"/>
            <w:shd w:val="clear" w:color="auto" w:fill="auto"/>
            <w:vAlign w:val="center"/>
            <w:hideMark/>
          </w:tcPr>
          <w:p w:rsidR="005975ED" w:rsidRPr="00FF626F" w:rsidRDefault="005975ED">
            <w:pPr>
              <w:rPr>
                <w:rFonts w:ascii="Sylfaen" w:hAnsi="Sylfaen" w:cs="Calibri"/>
                <w:bCs/>
                <w:sz w:val="18"/>
                <w:szCs w:val="18"/>
              </w:rPr>
            </w:pPr>
            <w:r w:rsidRPr="00FF626F">
              <w:rPr>
                <w:rFonts w:ascii="Sylfaen" w:hAnsi="Sylfaen" w:cs="Calibri"/>
                <w:bCs/>
                <w:sz w:val="18"/>
                <w:szCs w:val="18"/>
              </w:rPr>
              <w:t>საქართველოს მთავრობის ადმინისტრაცია</w:t>
            </w:r>
          </w:p>
        </w:tc>
        <w:tc>
          <w:tcPr>
            <w:tcW w:w="615"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19,220.0</w:t>
            </w:r>
          </w:p>
        </w:tc>
        <w:tc>
          <w:tcPr>
            <w:tcW w:w="615"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24,000.0</w:t>
            </w:r>
          </w:p>
        </w:tc>
        <w:tc>
          <w:tcPr>
            <w:tcW w:w="711"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2,000.0</w:t>
            </w:r>
          </w:p>
        </w:tc>
      </w:tr>
      <w:tr w:rsidR="006C3E35" w:rsidRPr="006C3E35" w:rsidTr="00FF626F">
        <w:trPr>
          <w:trHeight w:val="288"/>
        </w:trPr>
        <w:tc>
          <w:tcPr>
            <w:tcW w:w="549"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05 00</w:t>
            </w:r>
          </w:p>
        </w:tc>
        <w:tc>
          <w:tcPr>
            <w:tcW w:w="2511" w:type="pct"/>
            <w:shd w:val="clear" w:color="auto" w:fill="auto"/>
            <w:vAlign w:val="center"/>
            <w:hideMark/>
          </w:tcPr>
          <w:p w:rsidR="005975ED" w:rsidRPr="00FF626F" w:rsidRDefault="005975ED">
            <w:pPr>
              <w:rPr>
                <w:rFonts w:ascii="Sylfaen" w:hAnsi="Sylfaen" w:cs="Calibri"/>
                <w:bCs/>
                <w:sz w:val="18"/>
                <w:szCs w:val="18"/>
              </w:rPr>
            </w:pPr>
            <w:r w:rsidRPr="00FF626F">
              <w:rPr>
                <w:rFonts w:ascii="Sylfaen" w:hAnsi="Sylfaen" w:cs="Calibri"/>
                <w:bCs/>
                <w:sz w:val="18"/>
                <w:szCs w:val="18"/>
              </w:rPr>
              <w:t>სახელმწიფო აუდიტის სამსახური</w:t>
            </w:r>
          </w:p>
        </w:tc>
        <w:tc>
          <w:tcPr>
            <w:tcW w:w="615"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18,491.3</w:t>
            </w:r>
          </w:p>
        </w:tc>
        <w:tc>
          <w:tcPr>
            <w:tcW w:w="615"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21,299.9</w:t>
            </w:r>
          </w:p>
        </w:tc>
        <w:tc>
          <w:tcPr>
            <w:tcW w:w="711"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2,500.0</w:t>
            </w:r>
          </w:p>
        </w:tc>
      </w:tr>
      <w:tr w:rsidR="006C3E35" w:rsidRPr="006C3E35" w:rsidTr="00FF626F">
        <w:trPr>
          <w:trHeight w:val="288"/>
        </w:trPr>
        <w:tc>
          <w:tcPr>
            <w:tcW w:w="549"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06 00</w:t>
            </w:r>
          </w:p>
        </w:tc>
        <w:tc>
          <w:tcPr>
            <w:tcW w:w="2511" w:type="pct"/>
            <w:shd w:val="clear" w:color="auto" w:fill="auto"/>
            <w:vAlign w:val="center"/>
            <w:hideMark/>
          </w:tcPr>
          <w:p w:rsidR="005975ED" w:rsidRPr="00FF626F" w:rsidRDefault="005975ED">
            <w:pPr>
              <w:rPr>
                <w:rFonts w:ascii="Sylfaen" w:hAnsi="Sylfaen" w:cs="Calibri"/>
                <w:bCs/>
                <w:sz w:val="18"/>
                <w:szCs w:val="18"/>
              </w:rPr>
            </w:pPr>
            <w:r w:rsidRPr="00FF626F">
              <w:rPr>
                <w:rFonts w:ascii="Sylfaen" w:hAnsi="Sylfaen" w:cs="Calibri"/>
                <w:bCs/>
                <w:sz w:val="18"/>
                <w:szCs w:val="18"/>
              </w:rPr>
              <w:t>საქართველოს ცენტრალური საარჩევნო კომისია</w:t>
            </w:r>
          </w:p>
        </w:tc>
        <w:tc>
          <w:tcPr>
            <w:tcW w:w="615"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31,489.1</w:t>
            </w:r>
          </w:p>
        </w:tc>
        <w:tc>
          <w:tcPr>
            <w:tcW w:w="615"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55,969.5</w:t>
            </w:r>
          </w:p>
        </w:tc>
        <w:tc>
          <w:tcPr>
            <w:tcW w:w="711"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20,195.3</w:t>
            </w:r>
          </w:p>
        </w:tc>
      </w:tr>
      <w:tr w:rsidR="006C3E35" w:rsidRPr="006C3E35" w:rsidTr="00FF626F">
        <w:trPr>
          <w:trHeight w:val="288"/>
        </w:trPr>
        <w:tc>
          <w:tcPr>
            <w:tcW w:w="549"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07 00</w:t>
            </w:r>
          </w:p>
        </w:tc>
        <w:tc>
          <w:tcPr>
            <w:tcW w:w="2511" w:type="pct"/>
            <w:shd w:val="clear" w:color="auto" w:fill="auto"/>
            <w:vAlign w:val="center"/>
            <w:hideMark/>
          </w:tcPr>
          <w:p w:rsidR="005975ED" w:rsidRPr="00FF626F" w:rsidRDefault="005975ED">
            <w:pPr>
              <w:rPr>
                <w:rFonts w:ascii="Sylfaen" w:hAnsi="Sylfaen" w:cs="Calibri"/>
                <w:bCs/>
                <w:sz w:val="18"/>
                <w:szCs w:val="18"/>
              </w:rPr>
            </w:pPr>
            <w:r w:rsidRPr="00FF626F">
              <w:rPr>
                <w:rFonts w:ascii="Sylfaen" w:hAnsi="Sylfaen" w:cs="Calibri"/>
                <w:bCs/>
                <w:sz w:val="18"/>
                <w:szCs w:val="18"/>
              </w:rPr>
              <w:t>საქართველოს საკონსტიტუციო სასამართლო</w:t>
            </w:r>
          </w:p>
        </w:tc>
        <w:tc>
          <w:tcPr>
            <w:tcW w:w="615"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5,150.0</w:t>
            </w:r>
          </w:p>
        </w:tc>
        <w:tc>
          <w:tcPr>
            <w:tcW w:w="615"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5,800.0</w:t>
            </w:r>
          </w:p>
        </w:tc>
        <w:tc>
          <w:tcPr>
            <w:tcW w:w="711"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0.0</w:t>
            </w:r>
          </w:p>
        </w:tc>
      </w:tr>
      <w:tr w:rsidR="006C3E35" w:rsidRPr="006C3E35" w:rsidTr="00FF626F">
        <w:trPr>
          <w:trHeight w:val="288"/>
        </w:trPr>
        <w:tc>
          <w:tcPr>
            <w:tcW w:w="549"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08 00</w:t>
            </w:r>
          </w:p>
        </w:tc>
        <w:tc>
          <w:tcPr>
            <w:tcW w:w="2511" w:type="pct"/>
            <w:shd w:val="clear" w:color="auto" w:fill="auto"/>
            <w:vAlign w:val="center"/>
            <w:hideMark/>
          </w:tcPr>
          <w:p w:rsidR="005975ED" w:rsidRPr="00FF626F" w:rsidRDefault="005975ED">
            <w:pPr>
              <w:rPr>
                <w:rFonts w:ascii="Sylfaen" w:hAnsi="Sylfaen" w:cs="Calibri"/>
                <w:bCs/>
                <w:sz w:val="18"/>
                <w:szCs w:val="18"/>
              </w:rPr>
            </w:pPr>
            <w:r w:rsidRPr="00FF626F">
              <w:rPr>
                <w:rFonts w:ascii="Sylfaen" w:hAnsi="Sylfaen" w:cs="Calibri"/>
                <w:bCs/>
                <w:sz w:val="18"/>
                <w:szCs w:val="18"/>
              </w:rPr>
              <w:t>საქართველოს უზენაესი სასამართლო</w:t>
            </w:r>
          </w:p>
        </w:tc>
        <w:tc>
          <w:tcPr>
            <w:tcW w:w="615"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14,350.0</w:t>
            </w:r>
          </w:p>
        </w:tc>
        <w:tc>
          <w:tcPr>
            <w:tcW w:w="615"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16,100.0</w:t>
            </w:r>
          </w:p>
        </w:tc>
        <w:tc>
          <w:tcPr>
            <w:tcW w:w="711"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600.0</w:t>
            </w:r>
          </w:p>
        </w:tc>
      </w:tr>
      <w:tr w:rsidR="006C3E35" w:rsidRPr="006C3E35" w:rsidTr="00FF626F">
        <w:trPr>
          <w:trHeight w:val="288"/>
        </w:trPr>
        <w:tc>
          <w:tcPr>
            <w:tcW w:w="549"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09 00</w:t>
            </w:r>
          </w:p>
        </w:tc>
        <w:tc>
          <w:tcPr>
            <w:tcW w:w="2511" w:type="pct"/>
            <w:shd w:val="clear" w:color="auto" w:fill="auto"/>
            <w:vAlign w:val="center"/>
            <w:hideMark/>
          </w:tcPr>
          <w:p w:rsidR="005975ED" w:rsidRPr="00FF626F" w:rsidRDefault="005975ED">
            <w:pPr>
              <w:rPr>
                <w:rFonts w:ascii="Sylfaen" w:hAnsi="Sylfaen" w:cs="Calibri"/>
                <w:bCs/>
                <w:sz w:val="18"/>
                <w:szCs w:val="18"/>
              </w:rPr>
            </w:pPr>
            <w:r w:rsidRPr="00FF626F">
              <w:rPr>
                <w:rFonts w:ascii="Sylfaen" w:hAnsi="Sylfaen" w:cs="Calibri"/>
                <w:bCs/>
                <w:sz w:val="18"/>
                <w:szCs w:val="18"/>
              </w:rPr>
              <w:t>საერთო სასამართლოები</w:t>
            </w:r>
          </w:p>
        </w:tc>
        <w:tc>
          <w:tcPr>
            <w:tcW w:w="615"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99,120.0</w:t>
            </w:r>
          </w:p>
        </w:tc>
        <w:tc>
          <w:tcPr>
            <w:tcW w:w="615"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117,000.0</w:t>
            </w:r>
          </w:p>
        </w:tc>
        <w:tc>
          <w:tcPr>
            <w:tcW w:w="711"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7,000.0</w:t>
            </w:r>
          </w:p>
        </w:tc>
      </w:tr>
      <w:tr w:rsidR="006C3E35" w:rsidRPr="006C3E35" w:rsidTr="00FF626F">
        <w:trPr>
          <w:trHeight w:val="288"/>
        </w:trPr>
        <w:tc>
          <w:tcPr>
            <w:tcW w:w="549"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10 00</w:t>
            </w:r>
          </w:p>
        </w:tc>
        <w:tc>
          <w:tcPr>
            <w:tcW w:w="2511" w:type="pct"/>
            <w:shd w:val="clear" w:color="auto" w:fill="auto"/>
            <w:vAlign w:val="center"/>
            <w:hideMark/>
          </w:tcPr>
          <w:p w:rsidR="005975ED" w:rsidRPr="00FF626F" w:rsidRDefault="005975ED">
            <w:pPr>
              <w:rPr>
                <w:rFonts w:ascii="Sylfaen" w:hAnsi="Sylfaen" w:cs="Calibri"/>
                <w:bCs/>
                <w:sz w:val="18"/>
                <w:szCs w:val="18"/>
              </w:rPr>
            </w:pPr>
            <w:r w:rsidRPr="00FF626F">
              <w:rPr>
                <w:rFonts w:ascii="Sylfaen" w:hAnsi="Sylfaen" w:cs="Calibri"/>
                <w:bCs/>
                <w:sz w:val="18"/>
                <w:szCs w:val="18"/>
              </w:rPr>
              <w:t>საქართველოს იუსტიციის უმაღლესი საბჭო</w:t>
            </w:r>
          </w:p>
        </w:tc>
        <w:tc>
          <w:tcPr>
            <w:tcW w:w="615"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6,840.0</w:t>
            </w:r>
          </w:p>
        </w:tc>
        <w:tc>
          <w:tcPr>
            <w:tcW w:w="615"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7,900.0</w:t>
            </w:r>
          </w:p>
        </w:tc>
        <w:tc>
          <w:tcPr>
            <w:tcW w:w="711"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700.0</w:t>
            </w:r>
          </w:p>
        </w:tc>
      </w:tr>
      <w:tr w:rsidR="006C3E35" w:rsidRPr="006C3E35" w:rsidTr="00FF626F">
        <w:trPr>
          <w:trHeight w:val="288"/>
        </w:trPr>
        <w:tc>
          <w:tcPr>
            <w:tcW w:w="549"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11 00</w:t>
            </w:r>
          </w:p>
        </w:tc>
        <w:tc>
          <w:tcPr>
            <w:tcW w:w="2511" w:type="pct"/>
            <w:shd w:val="clear" w:color="auto" w:fill="auto"/>
            <w:vAlign w:val="center"/>
            <w:hideMark/>
          </w:tcPr>
          <w:p w:rsidR="005975ED" w:rsidRPr="00FF626F" w:rsidRDefault="005975ED">
            <w:pPr>
              <w:rPr>
                <w:rFonts w:ascii="Sylfaen" w:hAnsi="Sylfaen" w:cs="Calibri"/>
                <w:bCs/>
                <w:sz w:val="18"/>
                <w:szCs w:val="18"/>
              </w:rPr>
            </w:pPr>
            <w:r w:rsidRPr="00FF626F">
              <w:rPr>
                <w:rFonts w:ascii="Sylfaen" w:hAnsi="Sylfaen" w:cs="Calibri"/>
                <w:bCs/>
                <w:sz w:val="18"/>
                <w:szCs w:val="18"/>
              </w:rPr>
              <w:t>სახელმწიფო რწმუნებულის ადმინისტრაცია აბაშის, ზუგდიდის, მარტვილის, მესტიის, სენაკის, ჩხოროწყუს, წალენჯიხის, ხობის მუნიციპალიტეტებსა და ქალაქ ფოთის მუნიციპალიტეტში</w:t>
            </w:r>
          </w:p>
        </w:tc>
        <w:tc>
          <w:tcPr>
            <w:tcW w:w="615"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1,052.3</w:t>
            </w:r>
          </w:p>
        </w:tc>
        <w:tc>
          <w:tcPr>
            <w:tcW w:w="615"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1,303.0</w:t>
            </w:r>
          </w:p>
        </w:tc>
        <w:tc>
          <w:tcPr>
            <w:tcW w:w="711"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3.0</w:t>
            </w:r>
          </w:p>
        </w:tc>
      </w:tr>
      <w:tr w:rsidR="006C3E35" w:rsidRPr="006C3E35" w:rsidTr="00FF626F">
        <w:trPr>
          <w:trHeight w:val="288"/>
        </w:trPr>
        <w:tc>
          <w:tcPr>
            <w:tcW w:w="549"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12 00</w:t>
            </w:r>
          </w:p>
        </w:tc>
        <w:tc>
          <w:tcPr>
            <w:tcW w:w="2511" w:type="pct"/>
            <w:shd w:val="clear" w:color="auto" w:fill="auto"/>
            <w:vAlign w:val="center"/>
            <w:hideMark/>
          </w:tcPr>
          <w:p w:rsidR="005975ED" w:rsidRPr="00FF626F" w:rsidRDefault="005975ED">
            <w:pPr>
              <w:rPr>
                <w:rFonts w:ascii="Sylfaen" w:hAnsi="Sylfaen" w:cs="Calibri"/>
                <w:bCs/>
                <w:sz w:val="18"/>
                <w:szCs w:val="18"/>
              </w:rPr>
            </w:pPr>
            <w:r w:rsidRPr="00FF626F">
              <w:rPr>
                <w:rFonts w:ascii="Sylfaen" w:hAnsi="Sylfaen" w:cs="Calibri"/>
                <w:bCs/>
                <w:sz w:val="18"/>
                <w:szCs w:val="18"/>
              </w:rPr>
              <w:t>სახელმწიფო რწმუნებულის ადმინისტრაცია ლანჩხუთის, ოზურგეთისა და ჩოხატაურის მუნიციპალიტეტებში</w:t>
            </w:r>
          </w:p>
        </w:tc>
        <w:tc>
          <w:tcPr>
            <w:tcW w:w="615"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834.7</w:t>
            </w:r>
          </w:p>
        </w:tc>
        <w:tc>
          <w:tcPr>
            <w:tcW w:w="615"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1,060.0</w:t>
            </w:r>
          </w:p>
        </w:tc>
        <w:tc>
          <w:tcPr>
            <w:tcW w:w="711"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0.0</w:t>
            </w:r>
          </w:p>
        </w:tc>
      </w:tr>
      <w:tr w:rsidR="006C3E35" w:rsidRPr="006C3E35" w:rsidTr="00FF626F">
        <w:trPr>
          <w:trHeight w:val="288"/>
        </w:trPr>
        <w:tc>
          <w:tcPr>
            <w:tcW w:w="549"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13 00</w:t>
            </w:r>
          </w:p>
        </w:tc>
        <w:tc>
          <w:tcPr>
            <w:tcW w:w="2511" w:type="pct"/>
            <w:shd w:val="clear" w:color="auto" w:fill="auto"/>
            <w:vAlign w:val="center"/>
            <w:hideMark/>
          </w:tcPr>
          <w:p w:rsidR="005975ED" w:rsidRPr="00FF626F" w:rsidRDefault="005975ED">
            <w:pPr>
              <w:rPr>
                <w:rFonts w:ascii="Sylfaen" w:hAnsi="Sylfaen" w:cs="Calibri"/>
                <w:bCs/>
                <w:sz w:val="18"/>
                <w:szCs w:val="18"/>
              </w:rPr>
            </w:pPr>
            <w:r w:rsidRPr="00FF626F">
              <w:rPr>
                <w:rFonts w:ascii="Sylfaen" w:hAnsi="Sylfaen" w:cs="Calibri"/>
                <w:bCs/>
                <w:sz w:val="18"/>
                <w:szCs w:val="18"/>
              </w:rPr>
              <w:t>სახელმწიფო რწმუნებულის ადმინისტრაცია ბაღდათის, ვანის, ზესტაფონის, თერჯოლის, სამტრედიის, საჩხერის, ტყიბულის, წყალტუბოს, ჭიათურის, ხარაგაულის, ხონის მუნიციპალიტეტებსა და ქალაქ ქუთაისის მუნიციპალიტეტში</w:t>
            </w:r>
          </w:p>
        </w:tc>
        <w:tc>
          <w:tcPr>
            <w:tcW w:w="615"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939.2</w:t>
            </w:r>
          </w:p>
        </w:tc>
        <w:tc>
          <w:tcPr>
            <w:tcW w:w="615"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1,250.0</w:t>
            </w:r>
          </w:p>
        </w:tc>
        <w:tc>
          <w:tcPr>
            <w:tcW w:w="711"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30.0</w:t>
            </w:r>
          </w:p>
        </w:tc>
      </w:tr>
      <w:tr w:rsidR="006C3E35" w:rsidRPr="006C3E35" w:rsidTr="00FF626F">
        <w:trPr>
          <w:trHeight w:val="288"/>
        </w:trPr>
        <w:tc>
          <w:tcPr>
            <w:tcW w:w="549"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lastRenderedPageBreak/>
              <w:t>14 00</w:t>
            </w:r>
          </w:p>
        </w:tc>
        <w:tc>
          <w:tcPr>
            <w:tcW w:w="2511" w:type="pct"/>
            <w:shd w:val="clear" w:color="auto" w:fill="auto"/>
            <w:vAlign w:val="center"/>
            <w:hideMark/>
          </w:tcPr>
          <w:p w:rsidR="005975ED" w:rsidRPr="00FF626F" w:rsidRDefault="005975ED">
            <w:pPr>
              <w:rPr>
                <w:rFonts w:ascii="Sylfaen" w:hAnsi="Sylfaen" w:cs="Calibri"/>
                <w:bCs/>
                <w:sz w:val="18"/>
                <w:szCs w:val="18"/>
              </w:rPr>
            </w:pPr>
            <w:r w:rsidRPr="00FF626F">
              <w:rPr>
                <w:rFonts w:ascii="Sylfaen" w:hAnsi="Sylfaen" w:cs="Calibri"/>
                <w:bCs/>
                <w:sz w:val="18"/>
                <w:szCs w:val="18"/>
              </w:rPr>
              <w:t>სახელმწიფო რწმუნებულის ადმინისტრაცია ახმეტის, გურჯაანის, დედოფლისწყაროს, თელავის, ლაგოდეხის, საგარეჯოს, სიღნაღისა და ყვარლის მუნიციპალიტეტებში</w:t>
            </w:r>
          </w:p>
        </w:tc>
        <w:tc>
          <w:tcPr>
            <w:tcW w:w="615"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950.7</w:t>
            </w:r>
          </w:p>
        </w:tc>
        <w:tc>
          <w:tcPr>
            <w:tcW w:w="615"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1,162.0</w:t>
            </w:r>
          </w:p>
        </w:tc>
        <w:tc>
          <w:tcPr>
            <w:tcW w:w="711"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2.0</w:t>
            </w:r>
          </w:p>
        </w:tc>
      </w:tr>
      <w:tr w:rsidR="006C3E35" w:rsidRPr="006C3E35" w:rsidTr="00FF626F">
        <w:trPr>
          <w:trHeight w:val="288"/>
        </w:trPr>
        <w:tc>
          <w:tcPr>
            <w:tcW w:w="549"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15 00</w:t>
            </w:r>
          </w:p>
        </w:tc>
        <w:tc>
          <w:tcPr>
            <w:tcW w:w="2511" w:type="pct"/>
            <w:shd w:val="clear" w:color="auto" w:fill="auto"/>
            <w:vAlign w:val="center"/>
            <w:hideMark/>
          </w:tcPr>
          <w:p w:rsidR="005975ED" w:rsidRPr="00FF626F" w:rsidRDefault="005975ED">
            <w:pPr>
              <w:rPr>
                <w:rFonts w:ascii="Sylfaen" w:hAnsi="Sylfaen" w:cs="Calibri"/>
                <w:bCs/>
                <w:sz w:val="18"/>
                <w:szCs w:val="18"/>
              </w:rPr>
            </w:pPr>
            <w:r w:rsidRPr="00FF626F">
              <w:rPr>
                <w:rFonts w:ascii="Sylfaen" w:hAnsi="Sylfaen" w:cs="Calibri"/>
                <w:bCs/>
                <w:sz w:val="18"/>
                <w:szCs w:val="18"/>
              </w:rPr>
              <w:t>სახელმწიფო რწმუნებულის ადმინისტრაცია დუშეთის, თიანეთის, მცხეთისა და ყაზბეგის მუნიციპალიტეტებში</w:t>
            </w:r>
          </w:p>
        </w:tc>
        <w:tc>
          <w:tcPr>
            <w:tcW w:w="615"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867.4</w:t>
            </w:r>
          </w:p>
        </w:tc>
        <w:tc>
          <w:tcPr>
            <w:tcW w:w="615"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1,060.0</w:t>
            </w:r>
          </w:p>
        </w:tc>
        <w:tc>
          <w:tcPr>
            <w:tcW w:w="711"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0.0</w:t>
            </w:r>
          </w:p>
        </w:tc>
      </w:tr>
      <w:tr w:rsidR="006C3E35" w:rsidRPr="006C3E35" w:rsidTr="00FF626F">
        <w:trPr>
          <w:trHeight w:val="288"/>
        </w:trPr>
        <w:tc>
          <w:tcPr>
            <w:tcW w:w="549"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16 00</w:t>
            </w:r>
          </w:p>
        </w:tc>
        <w:tc>
          <w:tcPr>
            <w:tcW w:w="2511" w:type="pct"/>
            <w:shd w:val="clear" w:color="auto" w:fill="auto"/>
            <w:vAlign w:val="center"/>
            <w:hideMark/>
          </w:tcPr>
          <w:p w:rsidR="005975ED" w:rsidRPr="00FF626F" w:rsidRDefault="005975ED">
            <w:pPr>
              <w:rPr>
                <w:rFonts w:ascii="Sylfaen" w:hAnsi="Sylfaen" w:cs="Calibri"/>
                <w:bCs/>
                <w:sz w:val="18"/>
                <w:szCs w:val="18"/>
              </w:rPr>
            </w:pPr>
            <w:r w:rsidRPr="00FF626F">
              <w:rPr>
                <w:rFonts w:ascii="Sylfaen" w:hAnsi="Sylfaen" w:cs="Calibri"/>
                <w:bCs/>
                <w:sz w:val="18"/>
                <w:szCs w:val="18"/>
              </w:rPr>
              <w:t>სახელმწიფო რწმუნებულის ადმინისტრაცია ამბროლაურის, ლენტეხის, ონისა და ცაგერის მუნიციპალიტეტებში</w:t>
            </w:r>
          </w:p>
        </w:tc>
        <w:tc>
          <w:tcPr>
            <w:tcW w:w="615"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844.2</w:t>
            </w:r>
          </w:p>
        </w:tc>
        <w:tc>
          <w:tcPr>
            <w:tcW w:w="615"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1,072.0</w:t>
            </w:r>
          </w:p>
        </w:tc>
        <w:tc>
          <w:tcPr>
            <w:tcW w:w="711"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22.0</w:t>
            </w:r>
          </w:p>
        </w:tc>
      </w:tr>
      <w:tr w:rsidR="006C3E35" w:rsidRPr="006C3E35" w:rsidTr="00FF626F">
        <w:trPr>
          <w:trHeight w:val="288"/>
        </w:trPr>
        <w:tc>
          <w:tcPr>
            <w:tcW w:w="549"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17 00</w:t>
            </w:r>
          </w:p>
        </w:tc>
        <w:tc>
          <w:tcPr>
            <w:tcW w:w="2511" w:type="pct"/>
            <w:shd w:val="clear" w:color="auto" w:fill="auto"/>
            <w:vAlign w:val="center"/>
            <w:hideMark/>
          </w:tcPr>
          <w:p w:rsidR="005975ED" w:rsidRPr="00FF626F" w:rsidRDefault="005975ED">
            <w:pPr>
              <w:rPr>
                <w:rFonts w:ascii="Sylfaen" w:hAnsi="Sylfaen" w:cs="Calibri"/>
                <w:bCs/>
                <w:sz w:val="18"/>
                <w:szCs w:val="18"/>
              </w:rPr>
            </w:pPr>
            <w:r w:rsidRPr="00FF626F">
              <w:rPr>
                <w:rFonts w:ascii="Sylfaen" w:hAnsi="Sylfaen" w:cs="Calibri"/>
                <w:bCs/>
                <w:sz w:val="18"/>
                <w:szCs w:val="18"/>
              </w:rPr>
              <w:t>სახელმწიფო რწმუნებულის ადმინისტრაცია ადიგენის, ასპინძის, ახალციხის, ახალქალაქის, ბორჯომისა და ნინოწმინდის მუნიციპალიტეტებში</w:t>
            </w:r>
          </w:p>
        </w:tc>
        <w:tc>
          <w:tcPr>
            <w:tcW w:w="615"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820.7</w:t>
            </w:r>
          </w:p>
        </w:tc>
        <w:tc>
          <w:tcPr>
            <w:tcW w:w="615"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1,002.0</w:t>
            </w:r>
          </w:p>
        </w:tc>
        <w:tc>
          <w:tcPr>
            <w:tcW w:w="711"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2.0</w:t>
            </w:r>
          </w:p>
        </w:tc>
      </w:tr>
      <w:tr w:rsidR="006C3E35" w:rsidRPr="006C3E35" w:rsidTr="00FF626F">
        <w:trPr>
          <w:trHeight w:val="288"/>
        </w:trPr>
        <w:tc>
          <w:tcPr>
            <w:tcW w:w="549"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18 00</w:t>
            </w:r>
          </w:p>
        </w:tc>
        <w:tc>
          <w:tcPr>
            <w:tcW w:w="2511" w:type="pct"/>
            <w:shd w:val="clear" w:color="auto" w:fill="auto"/>
            <w:vAlign w:val="center"/>
            <w:hideMark/>
          </w:tcPr>
          <w:p w:rsidR="005975ED" w:rsidRPr="00FF626F" w:rsidRDefault="005975ED">
            <w:pPr>
              <w:rPr>
                <w:rFonts w:ascii="Sylfaen" w:hAnsi="Sylfaen" w:cs="Calibri"/>
                <w:bCs/>
                <w:sz w:val="18"/>
                <w:szCs w:val="18"/>
              </w:rPr>
            </w:pPr>
            <w:r w:rsidRPr="00FF626F">
              <w:rPr>
                <w:rFonts w:ascii="Sylfaen" w:hAnsi="Sylfaen" w:cs="Calibri"/>
                <w:bCs/>
                <w:sz w:val="18"/>
                <w:szCs w:val="18"/>
              </w:rPr>
              <w:t>სახელმწიფო რწმუნებულის ადმინისტრაცია ბოლნისის, გარდაბნის, დმანისის, თეთრი წყაროს, მარნეულის, წალკის მუნიციპალიტეტებსა და ქალაქ რუსთავის მუნიციპალიტეტში</w:t>
            </w:r>
          </w:p>
        </w:tc>
        <w:tc>
          <w:tcPr>
            <w:tcW w:w="615"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1,194.8</w:t>
            </w:r>
          </w:p>
        </w:tc>
        <w:tc>
          <w:tcPr>
            <w:tcW w:w="615"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1,348.0</w:t>
            </w:r>
          </w:p>
        </w:tc>
        <w:tc>
          <w:tcPr>
            <w:tcW w:w="711"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18.0</w:t>
            </w:r>
          </w:p>
        </w:tc>
      </w:tr>
      <w:tr w:rsidR="006C3E35" w:rsidRPr="006C3E35" w:rsidTr="00FF626F">
        <w:trPr>
          <w:trHeight w:val="288"/>
        </w:trPr>
        <w:tc>
          <w:tcPr>
            <w:tcW w:w="549"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19 00</w:t>
            </w:r>
          </w:p>
        </w:tc>
        <w:tc>
          <w:tcPr>
            <w:tcW w:w="2511" w:type="pct"/>
            <w:shd w:val="clear" w:color="auto" w:fill="auto"/>
            <w:vAlign w:val="center"/>
            <w:hideMark/>
          </w:tcPr>
          <w:p w:rsidR="005975ED" w:rsidRPr="00FF626F" w:rsidRDefault="005975ED">
            <w:pPr>
              <w:rPr>
                <w:rFonts w:ascii="Sylfaen" w:hAnsi="Sylfaen" w:cs="Calibri"/>
                <w:bCs/>
                <w:sz w:val="18"/>
                <w:szCs w:val="18"/>
              </w:rPr>
            </w:pPr>
            <w:r w:rsidRPr="00FF626F">
              <w:rPr>
                <w:rFonts w:ascii="Sylfaen" w:hAnsi="Sylfaen" w:cs="Calibri"/>
                <w:bCs/>
                <w:sz w:val="18"/>
                <w:szCs w:val="18"/>
              </w:rPr>
              <w:t>სახელმწიფო რწმუნებულის ადმინისტრაცია გორის, კასპის, ქარელისა და ხაშურის მუნიციპალიტეტებში</w:t>
            </w:r>
          </w:p>
        </w:tc>
        <w:tc>
          <w:tcPr>
            <w:tcW w:w="615"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821.2</w:t>
            </w:r>
          </w:p>
        </w:tc>
        <w:tc>
          <w:tcPr>
            <w:tcW w:w="615"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1,038.0</w:t>
            </w:r>
          </w:p>
        </w:tc>
        <w:tc>
          <w:tcPr>
            <w:tcW w:w="711"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18.0</w:t>
            </w:r>
          </w:p>
        </w:tc>
      </w:tr>
      <w:tr w:rsidR="006C3E35" w:rsidRPr="006C3E35" w:rsidTr="00FF626F">
        <w:trPr>
          <w:trHeight w:val="288"/>
        </w:trPr>
        <w:tc>
          <w:tcPr>
            <w:tcW w:w="549"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20 00</w:t>
            </w:r>
          </w:p>
        </w:tc>
        <w:tc>
          <w:tcPr>
            <w:tcW w:w="2511" w:type="pct"/>
            <w:shd w:val="clear" w:color="auto" w:fill="auto"/>
            <w:vAlign w:val="center"/>
            <w:hideMark/>
          </w:tcPr>
          <w:p w:rsidR="005975ED" w:rsidRPr="00FF626F" w:rsidRDefault="005975ED">
            <w:pPr>
              <w:rPr>
                <w:rFonts w:ascii="Sylfaen" w:hAnsi="Sylfaen" w:cs="Calibri"/>
                <w:bCs/>
                <w:sz w:val="18"/>
                <w:szCs w:val="18"/>
              </w:rPr>
            </w:pPr>
            <w:r w:rsidRPr="00FF626F">
              <w:rPr>
                <w:rFonts w:ascii="Sylfaen" w:hAnsi="Sylfaen" w:cs="Calibri"/>
                <w:bCs/>
                <w:sz w:val="18"/>
                <w:szCs w:val="18"/>
              </w:rPr>
              <w:t>საქართველოს სახელმწიფო უსაფრთხოების სამსახური</w:t>
            </w:r>
          </w:p>
        </w:tc>
        <w:tc>
          <w:tcPr>
            <w:tcW w:w="615"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150,700.0</w:t>
            </w:r>
          </w:p>
        </w:tc>
        <w:tc>
          <w:tcPr>
            <w:tcW w:w="615"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180,000.0</w:t>
            </w:r>
          </w:p>
        </w:tc>
        <w:tc>
          <w:tcPr>
            <w:tcW w:w="711"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0.0</w:t>
            </w:r>
          </w:p>
        </w:tc>
      </w:tr>
      <w:tr w:rsidR="006C3E35" w:rsidRPr="006C3E35" w:rsidTr="00FF626F">
        <w:trPr>
          <w:trHeight w:val="288"/>
        </w:trPr>
        <w:tc>
          <w:tcPr>
            <w:tcW w:w="549"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21 00</w:t>
            </w:r>
          </w:p>
        </w:tc>
        <w:tc>
          <w:tcPr>
            <w:tcW w:w="2511" w:type="pct"/>
            <w:shd w:val="clear" w:color="auto" w:fill="auto"/>
            <w:vAlign w:val="center"/>
            <w:hideMark/>
          </w:tcPr>
          <w:p w:rsidR="005975ED" w:rsidRPr="00FF626F" w:rsidRDefault="005975ED">
            <w:pPr>
              <w:rPr>
                <w:rFonts w:ascii="Sylfaen" w:hAnsi="Sylfaen" w:cs="Calibri"/>
                <w:bCs/>
                <w:sz w:val="18"/>
                <w:szCs w:val="18"/>
              </w:rPr>
            </w:pPr>
            <w:r w:rsidRPr="00FF626F">
              <w:rPr>
                <w:rFonts w:ascii="Sylfaen" w:hAnsi="Sylfaen" w:cs="Calibri"/>
                <w:bCs/>
                <w:sz w:val="18"/>
                <w:szCs w:val="18"/>
              </w:rPr>
              <w:t>საქართველოს პროკურატურა</w:t>
            </w:r>
          </w:p>
        </w:tc>
        <w:tc>
          <w:tcPr>
            <w:tcW w:w="615"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47,870.0</w:t>
            </w:r>
          </w:p>
        </w:tc>
        <w:tc>
          <w:tcPr>
            <w:tcW w:w="615"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56,530.0</w:t>
            </w:r>
          </w:p>
        </w:tc>
        <w:tc>
          <w:tcPr>
            <w:tcW w:w="711"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2,730.0</w:t>
            </w:r>
          </w:p>
        </w:tc>
      </w:tr>
      <w:tr w:rsidR="006C3E35" w:rsidRPr="006C3E35" w:rsidTr="00FF626F">
        <w:trPr>
          <w:trHeight w:val="288"/>
        </w:trPr>
        <w:tc>
          <w:tcPr>
            <w:tcW w:w="549"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22 00</w:t>
            </w:r>
          </w:p>
        </w:tc>
        <w:tc>
          <w:tcPr>
            <w:tcW w:w="2511" w:type="pct"/>
            <w:shd w:val="clear" w:color="auto" w:fill="auto"/>
            <w:vAlign w:val="center"/>
            <w:hideMark/>
          </w:tcPr>
          <w:p w:rsidR="005975ED" w:rsidRPr="00FF626F" w:rsidRDefault="005975ED">
            <w:pPr>
              <w:rPr>
                <w:rFonts w:ascii="Sylfaen" w:hAnsi="Sylfaen" w:cs="Calibri"/>
                <w:bCs/>
                <w:sz w:val="18"/>
                <w:szCs w:val="18"/>
              </w:rPr>
            </w:pPr>
            <w:r w:rsidRPr="00FF626F">
              <w:rPr>
                <w:rFonts w:ascii="Sylfaen" w:hAnsi="Sylfaen" w:cs="Calibri"/>
                <w:bCs/>
                <w:sz w:val="18"/>
                <w:szCs w:val="18"/>
              </w:rPr>
              <w:t>შერიგებისა და სამოქალაქო თანასწორობის საკითხებში საქართველოს სახელმწიფო მინისტრის აპარატი</w:t>
            </w:r>
          </w:p>
        </w:tc>
        <w:tc>
          <w:tcPr>
            <w:tcW w:w="615"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3,130.0</w:t>
            </w:r>
          </w:p>
        </w:tc>
        <w:tc>
          <w:tcPr>
            <w:tcW w:w="615"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3,700.0</w:t>
            </w:r>
          </w:p>
        </w:tc>
        <w:tc>
          <w:tcPr>
            <w:tcW w:w="711"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0.0</w:t>
            </w:r>
          </w:p>
        </w:tc>
      </w:tr>
      <w:tr w:rsidR="006C3E35" w:rsidRPr="006C3E35" w:rsidTr="00FF626F">
        <w:trPr>
          <w:trHeight w:val="288"/>
        </w:trPr>
        <w:tc>
          <w:tcPr>
            <w:tcW w:w="549"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23 00</w:t>
            </w:r>
          </w:p>
        </w:tc>
        <w:tc>
          <w:tcPr>
            <w:tcW w:w="2511" w:type="pct"/>
            <w:shd w:val="clear" w:color="auto" w:fill="auto"/>
            <w:vAlign w:val="center"/>
            <w:hideMark/>
          </w:tcPr>
          <w:p w:rsidR="005975ED" w:rsidRPr="00FF626F" w:rsidRDefault="005975ED">
            <w:pPr>
              <w:rPr>
                <w:rFonts w:ascii="Sylfaen" w:hAnsi="Sylfaen" w:cs="Calibri"/>
                <w:bCs/>
                <w:sz w:val="18"/>
                <w:szCs w:val="18"/>
              </w:rPr>
            </w:pPr>
            <w:r w:rsidRPr="00FF626F">
              <w:rPr>
                <w:rFonts w:ascii="Sylfaen" w:hAnsi="Sylfaen" w:cs="Calibri"/>
                <w:bCs/>
                <w:sz w:val="18"/>
                <w:szCs w:val="18"/>
              </w:rPr>
              <w:t>საქართველოს ფინანსთა სამინისტრო</w:t>
            </w:r>
          </w:p>
        </w:tc>
        <w:tc>
          <w:tcPr>
            <w:tcW w:w="615"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105,404.8</w:t>
            </w:r>
          </w:p>
        </w:tc>
        <w:tc>
          <w:tcPr>
            <w:tcW w:w="615"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106,000.0</w:t>
            </w:r>
          </w:p>
        </w:tc>
        <w:tc>
          <w:tcPr>
            <w:tcW w:w="711"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0.0</w:t>
            </w:r>
          </w:p>
        </w:tc>
      </w:tr>
      <w:tr w:rsidR="006C3E35" w:rsidRPr="006C3E35" w:rsidTr="00FF626F">
        <w:trPr>
          <w:trHeight w:val="288"/>
        </w:trPr>
        <w:tc>
          <w:tcPr>
            <w:tcW w:w="549"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24 00</w:t>
            </w:r>
          </w:p>
        </w:tc>
        <w:tc>
          <w:tcPr>
            <w:tcW w:w="2511" w:type="pct"/>
            <w:shd w:val="clear" w:color="auto" w:fill="auto"/>
            <w:vAlign w:val="center"/>
            <w:hideMark/>
          </w:tcPr>
          <w:p w:rsidR="005975ED" w:rsidRPr="00FF626F" w:rsidRDefault="005975ED">
            <w:pPr>
              <w:rPr>
                <w:rFonts w:ascii="Sylfaen" w:hAnsi="Sylfaen" w:cs="Calibri"/>
                <w:bCs/>
                <w:sz w:val="18"/>
                <w:szCs w:val="18"/>
              </w:rPr>
            </w:pPr>
            <w:r w:rsidRPr="00FF626F">
              <w:rPr>
                <w:rFonts w:ascii="Sylfaen" w:hAnsi="Sylfaen" w:cs="Calibri"/>
                <w:bCs/>
                <w:sz w:val="18"/>
                <w:szCs w:val="18"/>
              </w:rPr>
              <w:t>საქართველოს ეკონომიკისა და მდგრადი განვითარების სამინისტრო</w:t>
            </w:r>
          </w:p>
        </w:tc>
        <w:tc>
          <w:tcPr>
            <w:tcW w:w="615"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932,404.9</w:t>
            </w:r>
          </w:p>
        </w:tc>
        <w:tc>
          <w:tcPr>
            <w:tcW w:w="615"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558,180.0</w:t>
            </w:r>
          </w:p>
        </w:tc>
        <w:tc>
          <w:tcPr>
            <w:tcW w:w="711"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-95,500.0</w:t>
            </w:r>
          </w:p>
        </w:tc>
      </w:tr>
      <w:tr w:rsidR="006C3E35" w:rsidRPr="006C3E35" w:rsidTr="00FF626F">
        <w:trPr>
          <w:trHeight w:val="288"/>
        </w:trPr>
        <w:tc>
          <w:tcPr>
            <w:tcW w:w="549"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25 00</w:t>
            </w:r>
          </w:p>
        </w:tc>
        <w:tc>
          <w:tcPr>
            <w:tcW w:w="2511" w:type="pct"/>
            <w:shd w:val="clear" w:color="auto" w:fill="auto"/>
            <w:vAlign w:val="center"/>
            <w:hideMark/>
          </w:tcPr>
          <w:p w:rsidR="005975ED" w:rsidRPr="00FF626F" w:rsidRDefault="005975ED">
            <w:pPr>
              <w:rPr>
                <w:rFonts w:ascii="Sylfaen" w:hAnsi="Sylfaen" w:cs="Calibri"/>
                <w:bCs/>
                <w:sz w:val="18"/>
                <w:szCs w:val="18"/>
              </w:rPr>
            </w:pPr>
            <w:r w:rsidRPr="00FF626F">
              <w:rPr>
                <w:rFonts w:ascii="Sylfaen" w:hAnsi="Sylfaen" w:cs="Calibri"/>
                <w:bCs/>
                <w:sz w:val="18"/>
                <w:szCs w:val="18"/>
              </w:rPr>
              <w:t>საქართველოს რეგიონული განვითარებისა და ინფრასტრუქტურის სამინისტრო</w:t>
            </w:r>
          </w:p>
        </w:tc>
        <w:tc>
          <w:tcPr>
            <w:tcW w:w="615"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2,975,005.0</w:t>
            </w:r>
          </w:p>
        </w:tc>
        <w:tc>
          <w:tcPr>
            <w:tcW w:w="615"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3,330,920.0</w:t>
            </w:r>
          </w:p>
        </w:tc>
        <w:tc>
          <w:tcPr>
            <w:tcW w:w="711"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355,000.0</w:t>
            </w:r>
          </w:p>
        </w:tc>
      </w:tr>
      <w:tr w:rsidR="006C3E35" w:rsidRPr="006C3E35" w:rsidTr="00FF626F">
        <w:trPr>
          <w:trHeight w:val="288"/>
        </w:trPr>
        <w:tc>
          <w:tcPr>
            <w:tcW w:w="549"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26 00</w:t>
            </w:r>
          </w:p>
        </w:tc>
        <w:tc>
          <w:tcPr>
            <w:tcW w:w="2511" w:type="pct"/>
            <w:shd w:val="clear" w:color="auto" w:fill="auto"/>
            <w:vAlign w:val="center"/>
            <w:hideMark/>
          </w:tcPr>
          <w:p w:rsidR="005975ED" w:rsidRPr="00FF626F" w:rsidRDefault="005975ED">
            <w:pPr>
              <w:rPr>
                <w:rFonts w:ascii="Sylfaen" w:hAnsi="Sylfaen" w:cs="Calibri"/>
                <w:bCs/>
                <w:sz w:val="18"/>
                <w:szCs w:val="18"/>
              </w:rPr>
            </w:pPr>
            <w:r w:rsidRPr="00FF626F">
              <w:rPr>
                <w:rFonts w:ascii="Sylfaen" w:hAnsi="Sylfaen" w:cs="Calibri"/>
                <w:bCs/>
                <w:sz w:val="18"/>
                <w:szCs w:val="18"/>
              </w:rPr>
              <w:t>საქართველოს იუსტიციის სამინისტრო</w:t>
            </w:r>
          </w:p>
        </w:tc>
        <w:tc>
          <w:tcPr>
            <w:tcW w:w="615"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320,568.4</w:t>
            </w:r>
          </w:p>
        </w:tc>
        <w:tc>
          <w:tcPr>
            <w:tcW w:w="615"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392,400.0</w:t>
            </w:r>
          </w:p>
        </w:tc>
        <w:tc>
          <w:tcPr>
            <w:tcW w:w="711"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23,000.0</w:t>
            </w:r>
          </w:p>
        </w:tc>
      </w:tr>
      <w:tr w:rsidR="006C3E35" w:rsidRPr="006C3E35" w:rsidTr="00FF626F">
        <w:trPr>
          <w:trHeight w:val="288"/>
        </w:trPr>
        <w:tc>
          <w:tcPr>
            <w:tcW w:w="549"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27 00</w:t>
            </w:r>
          </w:p>
        </w:tc>
        <w:tc>
          <w:tcPr>
            <w:tcW w:w="2511" w:type="pct"/>
            <w:shd w:val="clear" w:color="auto" w:fill="auto"/>
            <w:vAlign w:val="center"/>
            <w:hideMark/>
          </w:tcPr>
          <w:p w:rsidR="005975ED" w:rsidRPr="00FF626F" w:rsidRDefault="005975ED">
            <w:pPr>
              <w:rPr>
                <w:rFonts w:ascii="Sylfaen" w:hAnsi="Sylfaen" w:cs="Calibri"/>
                <w:bCs/>
                <w:sz w:val="18"/>
                <w:szCs w:val="18"/>
              </w:rPr>
            </w:pPr>
            <w:r w:rsidRPr="00FF626F">
              <w:rPr>
                <w:rFonts w:ascii="Sylfaen" w:hAnsi="Sylfaen" w:cs="Calibri"/>
                <w:bCs/>
                <w:sz w:val="18"/>
                <w:szCs w:val="18"/>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tc>
        <w:tc>
          <w:tcPr>
            <w:tcW w:w="615"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6,237,554.4</w:t>
            </w:r>
          </w:p>
        </w:tc>
        <w:tc>
          <w:tcPr>
            <w:tcW w:w="615"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6,858,420.0</w:t>
            </w:r>
          </w:p>
        </w:tc>
        <w:tc>
          <w:tcPr>
            <w:tcW w:w="711"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59,750.0</w:t>
            </w:r>
          </w:p>
        </w:tc>
      </w:tr>
      <w:tr w:rsidR="006C3E35" w:rsidRPr="006C3E35" w:rsidTr="00FF626F">
        <w:trPr>
          <w:trHeight w:val="288"/>
        </w:trPr>
        <w:tc>
          <w:tcPr>
            <w:tcW w:w="549"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28 00</w:t>
            </w:r>
          </w:p>
        </w:tc>
        <w:tc>
          <w:tcPr>
            <w:tcW w:w="2511" w:type="pct"/>
            <w:shd w:val="clear" w:color="auto" w:fill="auto"/>
            <w:vAlign w:val="center"/>
            <w:hideMark/>
          </w:tcPr>
          <w:p w:rsidR="005975ED" w:rsidRPr="00FF626F" w:rsidRDefault="005975ED">
            <w:pPr>
              <w:rPr>
                <w:rFonts w:ascii="Sylfaen" w:hAnsi="Sylfaen" w:cs="Calibri"/>
                <w:bCs/>
                <w:sz w:val="18"/>
                <w:szCs w:val="18"/>
              </w:rPr>
            </w:pPr>
            <w:r w:rsidRPr="00FF626F">
              <w:rPr>
                <w:rFonts w:ascii="Sylfaen" w:hAnsi="Sylfaen" w:cs="Calibri"/>
                <w:bCs/>
                <w:sz w:val="18"/>
                <w:szCs w:val="18"/>
              </w:rPr>
              <w:t>საქართველოს საგარეო საქმეთა სამინისტრო</w:t>
            </w:r>
          </w:p>
        </w:tc>
        <w:tc>
          <w:tcPr>
            <w:tcW w:w="615"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176,603.6</w:t>
            </w:r>
          </w:p>
        </w:tc>
        <w:tc>
          <w:tcPr>
            <w:tcW w:w="615"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186,000.0</w:t>
            </w:r>
          </w:p>
        </w:tc>
        <w:tc>
          <w:tcPr>
            <w:tcW w:w="711"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3,000.0</w:t>
            </w:r>
          </w:p>
        </w:tc>
      </w:tr>
      <w:tr w:rsidR="006C3E35" w:rsidRPr="006C3E35" w:rsidTr="00FF626F">
        <w:trPr>
          <w:trHeight w:val="288"/>
        </w:trPr>
        <w:tc>
          <w:tcPr>
            <w:tcW w:w="549"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29 00</w:t>
            </w:r>
          </w:p>
        </w:tc>
        <w:tc>
          <w:tcPr>
            <w:tcW w:w="2511" w:type="pct"/>
            <w:shd w:val="clear" w:color="auto" w:fill="auto"/>
            <w:vAlign w:val="center"/>
            <w:hideMark/>
          </w:tcPr>
          <w:p w:rsidR="005975ED" w:rsidRPr="00FF626F" w:rsidRDefault="005975ED">
            <w:pPr>
              <w:rPr>
                <w:rFonts w:ascii="Sylfaen" w:hAnsi="Sylfaen" w:cs="Calibri"/>
                <w:bCs/>
                <w:sz w:val="18"/>
                <w:szCs w:val="18"/>
              </w:rPr>
            </w:pPr>
            <w:r w:rsidRPr="00FF626F">
              <w:rPr>
                <w:rFonts w:ascii="Sylfaen" w:hAnsi="Sylfaen" w:cs="Calibri"/>
                <w:bCs/>
                <w:sz w:val="18"/>
                <w:szCs w:val="18"/>
              </w:rPr>
              <w:t>საქართველოს თავდაცვის სამინისტრო</w:t>
            </w:r>
          </w:p>
        </w:tc>
        <w:tc>
          <w:tcPr>
            <w:tcW w:w="615"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1,082,431.4</w:t>
            </w:r>
          </w:p>
        </w:tc>
        <w:tc>
          <w:tcPr>
            <w:tcW w:w="615"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1,260,000.0</w:t>
            </w:r>
          </w:p>
        </w:tc>
        <w:tc>
          <w:tcPr>
            <w:tcW w:w="711"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0.0</w:t>
            </w:r>
          </w:p>
        </w:tc>
      </w:tr>
      <w:tr w:rsidR="006C3E35" w:rsidRPr="006C3E35" w:rsidTr="00FF626F">
        <w:trPr>
          <w:trHeight w:val="288"/>
        </w:trPr>
        <w:tc>
          <w:tcPr>
            <w:tcW w:w="549"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30 00</w:t>
            </w:r>
          </w:p>
        </w:tc>
        <w:tc>
          <w:tcPr>
            <w:tcW w:w="2511" w:type="pct"/>
            <w:shd w:val="clear" w:color="auto" w:fill="auto"/>
            <w:vAlign w:val="center"/>
            <w:hideMark/>
          </w:tcPr>
          <w:p w:rsidR="005975ED" w:rsidRPr="00FF626F" w:rsidRDefault="005975ED">
            <w:pPr>
              <w:rPr>
                <w:rFonts w:ascii="Sylfaen" w:hAnsi="Sylfaen" w:cs="Calibri"/>
                <w:bCs/>
                <w:sz w:val="18"/>
                <w:szCs w:val="18"/>
              </w:rPr>
            </w:pPr>
            <w:r w:rsidRPr="00FF626F">
              <w:rPr>
                <w:rFonts w:ascii="Sylfaen" w:hAnsi="Sylfaen" w:cs="Calibri"/>
                <w:bCs/>
                <w:sz w:val="18"/>
                <w:szCs w:val="18"/>
              </w:rPr>
              <w:t>საქართველოს შინაგან საქმეთა სამინისტრო</w:t>
            </w:r>
          </w:p>
        </w:tc>
        <w:tc>
          <w:tcPr>
            <w:tcW w:w="615"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962,500.0</w:t>
            </w:r>
          </w:p>
        </w:tc>
        <w:tc>
          <w:tcPr>
            <w:tcW w:w="615"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1,106,000.0</w:t>
            </w:r>
          </w:p>
        </w:tc>
        <w:tc>
          <w:tcPr>
            <w:tcW w:w="711"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36,000.0</w:t>
            </w:r>
          </w:p>
        </w:tc>
      </w:tr>
      <w:tr w:rsidR="006C3E35" w:rsidRPr="006C3E35" w:rsidTr="00FF626F">
        <w:trPr>
          <w:trHeight w:val="288"/>
        </w:trPr>
        <w:tc>
          <w:tcPr>
            <w:tcW w:w="549"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31 00</w:t>
            </w:r>
          </w:p>
        </w:tc>
        <w:tc>
          <w:tcPr>
            <w:tcW w:w="2511" w:type="pct"/>
            <w:shd w:val="clear" w:color="auto" w:fill="auto"/>
            <w:vAlign w:val="center"/>
            <w:hideMark/>
          </w:tcPr>
          <w:p w:rsidR="005975ED" w:rsidRPr="00FF626F" w:rsidRDefault="005975ED">
            <w:pPr>
              <w:rPr>
                <w:rFonts w:ascii="Sylfaen" w:hAnsi="Sylfaen" w:cs="Calibri"/>
                <w:bCs/>
                <w:sz w:val="18"/>
                <w:szCs w:val="18"/>
              </w:rPr>
            </w:pPr>
            <w:r w:rsidRPr="00FF626F">
              <w:rPr>
                <w:rFonts w:ascii="Sylfaen" w:hAnsi="Sylfaen" w:cs="Calibri"/>
                <w:bCs/>
                <w:sz w:val="18"/>
                <w:szCs w:val="18"/>
              </w:rPr>
              <w:t>საქართველოს გარემოს დაცვისა და სოფლის მეურნეობის სამინისტრო</w:t>
            </w:r>
          </w:p>
        </w:tc>
        <w:tc>
          <w:tcPr>
            <w:tcW w:w="615"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743,071.4</w:t>
            </w:r>
          </w:p>
        </w:tc>
        <w:tc>
          <w:tcPr>
            <w:tcW w:w="615"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698,480.0</w:t>
            </w:r>
          </w:p>
        </w:tc>
        <w:tc>
          <w:tcPr>
            <w:tcW w:w="711"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10,000.0</w:t>
            </w:r>
          </w:p>
        </w:tc>
      </w:tr>
      <w:tr w:rsidR="006C3E35" w:rsidRPr="006C3E35" w:rsidTr="00FF626F">
        <w:trPr>
          <w:trHeight w:val="288"/>
        </w:trPr>
        <w:tc>
          <w:tcPr>
            <w:tcW w:w="549"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32 00</w:t>
            </w:r>
          </w:p>
        </w:tc>
        <w:tc>
          <w:tcPr>
            <w:tcW w:w="2511" w:type="pct"/>
            <w:shd w:val="clear" w:color="auto" w:fill="auto"/>
            <w:vAlign w:val="center"/>
            <w:hideMark/>
          </w:tcPr>
          <w:p w:rsidR="005975ED" w:rsidRPr="00FF626F" w:rsidRDefault="005975ED">
            <w:pPr>
              <w:rPr>
                <w:rFonts w:ascii="Sylfaen" w:hAnsi="Sylfaen" w:cs="Calibri"/>
                <w:bCs/>
                <w:sz w:val="18"/>
                <w:szCs w:val="18"/>
              </w:rPr>
            </w:pPr>
            <w:r w:rsidRPr="00FF626F">
              <w:rPr>
                <w:rFonts w:ascii="Sylfaen" w:hAnsi="Sylfaen" w:cs="Calibri"/>
                <w:bCs/>
                <w:sz w:val="18"/>
                <w:szCs w:val="18"/>
              </w:rPr>
              <w:t>საქართველოს განათლებისა და მეცნიერების სამინისტრო</w:t>
            </w:r>
          </w:p>
        </w:tc>
        <w:tc>
          <w:tcPr>
            <w:tcW w:w="615"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1,684,835.9</w:t>
            </w:r>
          </w:p>
        </w:tc>
        <w:tc>
          <w:tcPr>
            <w:tcW w:w="615"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2,030,780.7</w:t>
            </w:r>
          </w:p>
        </w:tc>
        <w:tc>
          <w:tcPr>
            <w:tcW w:w="711"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52,200.0</w:t>
            </w:r>
          </w:p>
        </w:tc>
      </w:tr>
      <w:tr w:rsidR="006C3E35" w:rsidRPr="006C3E35" w:rsidTr="00FF626F">
        <w:trPr>
          <w:trHeight w:val="288"/>
        </w:trPr>
        <w:tc>
          <w:tcPr>
            <w:tcW w:w="549"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33 00</w:t>
            </w:r>
          </w:p>
        </w:tc>
        <w:tc>
          <w:tcPr>
            <w:tcW w:w="2511" w:type="pct"/>
            <w:shd w:val="clear" w:color="auto" w:fill="auto"/>
            <w:vAlign w:val="center"/>
            <w:hideMark/>
          </w:tcPr>
          <w:p w:rsidR="005975ED" w:rsidRPr="00FF626F" w:rsidRDefault="005975ED">
            <w:pPr>
              <w:rPr>
                <w:rFonts w:ascii="Sylfaen" w:hAnsi="Sylfaen" w:cs="Calibri"/>
                <w:bCs/>
                <w:sz w:val="18"/>
                <w:szCs w:val="18"/>
              </w:rPr>
            </w:pPr>
            <w:r w:rsidRPr="00FF626F">
              <w:rPr>
                <w:rFonts w:ascii="Sylfaen" w:hAnsi="Sylfaen" w:cs="Calibri"/>
                <w:bCs/>
                <w:sz w:val="18"/>
                <w:szCs w:val="18"/>
              </w:rPr>
              <w:t>საქართველოს კულტურის, სპორტისა და ახალგაზრდობის სამინისტრო</w:t>
            </w:r>
          </w:p>
        </w:tc>
        <w:tc>
          <w:tcPr>
            <w:tcW w:w="615"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400,802.8</w:t>
            </w:r>
          </w:p>
        </w:tc>
        <w:tc>
          <w:tcPr>
            <w:tcW w:w="615"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431,232.0</w:t>
            </w:r>
          </w:p>
        </w:tc>
        <w:tc>
          <w:tcPr>
            <w:tcW w:w="711"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30,000.0</w:t>
            </w:r>
          </w:p>
        </w:tc>
      </w:tr>
      <w:tr w:rsidR="006C3E35" w:rsidRPr="006C3E35" w:rsidTr="00FF626F">
        <w:trPr>
          <w:trHeight w:val="288"/>
        </w:trPr>
        <w:tc>
          <w:tcPr>
            <w:tcW w:w="549"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34 00</w:t>
            </w:r>
          </w:p>
        </w:tc>
        <w:tc>
          <w:tcPr>
            <w:tcW w:w="2511" w:type="pct"/>
            <w:shd w:val="clear" w:color="auto" w:fill="auto"/>
            <w:vAlign w:val="center"/>
            <w:hideMark/>
          </w:tcPr>
          <w:p w:rsidR="005975ED" w:rsidRPr="00FF626F" w:rsidRDefault="005975ED">
            <w:pPr>
              <w:rPr>
                <w:rFonts w:ascii="Sylfaen" w:hAnsi="Sylfaen" w:cs="Calibri"/>
                <w:bCs/>
                <w:sz w:val="18"/>
                <w:szCs w:val="18"/>
              </w:rPr>
            </w:pPr>
            <w:r w:rsidRPr="00FF626F">
              <w:rPr>
                <w:rFonts w:ascii="Sylfaen" w:hAnsi="Sylfaen" w:cs="Calibri"/>
                <w:bCs/>
                <w:sz w:val="18"/>
                <w:szCs w:val="18"/>
              </w:rPr>
              <w:t>საქართველოს დაზვერვის სამსახური</w:t>
            </w:r>
          </w:p>
        </w:tc>
        <w:tc>
          <w:tcPr>
            <w:tcW w:w="615"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15,400.0</w:t>
            </w:r>
          </w:p>
        </w:tc>
        <w:tc>
          <w:tcPr>
            <w:tcW w:w="615"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18,000.0</w:t>
            </w:r>
          </w:p>
        </w:tc>
        <w:tc>
          <w:tcPr>
            <w:tcW w:w="711"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0.0</w:t>
            </w:r>
          </w:p>
        </w:tc>
      </w:tr>
      <w:tr w:rsidR="006C3E35" w:rsidRPr="006C3E35" w:rsidTr="00FF626F">
        <w:trPr>
          <w:trHeight w:val="288"/>
        </w:trPr>
        <w:tc>
          <w:tcPr>
            <w:tcW w:w="549"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35 00</w:t>
            </w:r>
          </w:p>
        </w:tc>
        <w:tc>
          <w:tcPr>
            <w:tcW w:w="2511" w:type="pct"/>
            <w:shd w:val="clear" w:color="auto" w:fill="auto"/>
            <w:vAlign w:val="center"/>
            <w:hideMark/>
          </w:tcPr>
          <w:p w:rsidR="005975ED" w:rsidRPr="00FF626F" w:rsidRDefault="005975ED">
            <w:pPr>
              <w:rPr>
                <w:rFonts w:ascii="Sylfaen" w:hAnsi="Sylfaen" w:cs="Calibri"/>
                <w:bCs/>
                <w:sz w:val="18"/>
                <w:szCs w:val="18"/>
              </w:rPr>
            </w:pPr>
            <w:r w:rsidRPr="00FF626F">
              <w:rPr>
                <w:rFonts w:ascii="Sylfaen" w:hAnsi="Sylfaen" w:cs="Calibri"/>
                <w:bCs/>
                <w:sz w:val="18"/>
                <w:szCs w:val="18"/>
              </w:rPr>
              <w:t>სსიპ - საჯარო სამსახურის ბიურო</w:t>
            </w:r>
          </w:p>
        </w:tc>
        <w:tc>
          <w:tcPr>
            <w:tcW w:w="615"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1,705.0</w:t>
            </w:r>
          </w:p>
        </w:tc>
        <w:tc>
          <w:tcPr>
            <w:tcW w:w="615"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1,750.0</w:t>
            </w:r>
          </w:p>
        </w:tc>
        <w:tc>
          <w:tcPr>
            <w:tcW w:w="711"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35.0</w:t>
            </w:r>
          </w:p>
        </w:tc>
      </w:tr>
      <w:tr w:rsidR="006C3E35" w:rsidRPr="006C3E35" w:rsidTr="00FF626F">
        <w:trPr>
          <w:trHeight w:val="288"/>
        </w:trPr>
        <w:tc>
          <w:tcPr>
            <w:tcW w:w="549"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36 00</w:t>
            </w:r>
          </w:p>
        </w:tc>
        <w:tc>
          <w:tcPr>
            <w:tcW w:w="2511" w:type="pct"/>
            <w:shd w:val="clear" w:color="auto" w:fill="auto"/>
            <w:vAlign w:val="center"/>
            <w:hideMark/>
          </w:tcPr>
          <w:p w:rsidR="005975ED" w:rsidRPr="00FF626F" w:rsidRDefault="005975ED">
            <w:pPr>
              <w:rPr>
                <w:rFonts w:ascii="Sylfaen" w:hAnsi="Sylfaen" w:cs="Calibri"/>
                <w:bCs/>
                <w:sz w:val="18"/>
                <w:szCs w:val="18"/>
              </w:rPr>
            </w:pPr>
            <w:r w:rsidRPr="00FF626F">
              <w:rPr>
                <w:rFonts w:ascii="Sylfaen" w:hAnsi="Sylfaen" w:cs="Calibri"/>
                <w:bCs/>
                <w:sz w:val="18"/>
                <w:szCs w:val="18"/>
              </w:rPr>
              <w:t>სსიპ - იურიდიული დახმარების სამსახური</w:t>
            </w:r>
          </w:p>
        </w:tc>
        <w:tc>
          <w:tcPr>
            <w:tcW w:w="615"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8,170.5</w:t>
            </w:r>
          </w:p>
        </w:tc>
        <w:tc>
          <w:tcPr>
            <w:tcW w:w="615"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10,400.0</w:t>
            </w:r>
          </w:p>
        </w:tc>
        <w:tc>
          <w:tcPr>
            <w:tcW w:w="711"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500.0</w:t>
            </w:r>
          </w:p>
        </w:tc>
      </w:tr>
      <w:tr w:rsidR="006C3E35" w:rsidRPr="006C3E35" w:rsidTr="00FF626F">
        <w:trPr>
          <w:trHeight w:val="288"/>
        </w:trPr>
        <w:tc>
          <w:tcPr>
            <w:tcW w:w="549"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37 00</w:t>
            </w:r>
          </w:p>
        </w:tc>
        <w:tc>
          <w:tcPr>
            <w:tcW w:w="2511" w:type="pct"/>
            <w:shd w:val="clear" w:color="auto" w:fill="auto"/>
            <w:vAlign w:val="center"/>
            <w:hideMark/>
          </w:tcPr>
          <w:p w:rsidR="005975ED" w:rsidRPr="00FF626F" w:rsidRDefault="005975ED">
            <w:pPr>
              <w:rPr>
                <w:rFonts w:ascii="Sylfaen" w:hAnsi="Sylfaen" w:cs="Calibri"/>
                <w:bCs/>
                <w:sz w:val="18"/>
                <w:szCs w:val="18"/>
              </w:rPr>
            </w:pPr>
            <w:r w:rsidRPr="00FF626F">
              <w:rPr>
                <w:rFonts w:ascii="Sylfaen" w:hAnsi="Sylfaen" w:cs="Calibri"/>
                <w:bCs/>
                <w:sz w:val="18"/>
                <w:szCs w:val="18"/>
              </w:rPr>
              <w:t>სსიპ - ვეტერანების საქმეთა სახელმწიფო სამსახური</w:t>
            </w:r>
          </w:p>
        </w:tc>
        <w:tc>
          <w:tcPr>
            <w:tcW w:w="615"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9,495.0</w:t>
            </w:r>
          </w:p>
        </w:tc>
        <w:tc>
          <w:tcPr>
            <w:tcW w:w="615"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15,000.0</w:t>
            </w:r>
          </w:p>
        </w:tc>
        <w:tc>
          <w:tcPr>
            <w:tcW w:w="711"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3,000.0</w:t>
            </w:r>
          </w:p>
        </w:tc>
      </w:tr>
      <w:tr w:rsidR="006C3E35" w:rsidRPr="006C3E35" w:rsidTr="00FF626F">
        <w:trPr>
          <w:trHeight w:val="288"/>
        </w:trPr>
        <w:tc>
          <w:tcPr>
            <w:tcW w:w="549"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38 00</w:t>
            </w:r>
          </w:p>
        </w:tc>
        <w:tc>
          <w:tcPr>
            <w:tcW w:w="2511" w:type="pct"/>
            <w:shd w:val="clear" w:color="auto" w:fill="auto"/>
            <w:vAlign w:val="center"/>
            <w:hideMark/>
          </w:tcPr>
          <w:p w:rsidR="005975ED" w:rsidRPr="00FF626F" w:rsidRDefault="005975ED">
            <w:pPr>
              <w:rPr>
                <w:rFonts w:ascii="Sylfaen" w:hAnsi="Sylfaen" w:cs="Calibri"/>
                <w:bCs/>
                <w:sz w:val="18"/>
                <w:szCs w:val="18"/>
              </w:rPr>
            </w:pPr>
            <w:r w:rsidRPr="00FF626F">
              <w:rPr>
                <w:rFonts w:ascii="Sylfaen" w:hAnsi="Sylfaen" w:cs="Calibri"/>
                <w:bCs/>
                <w:sz w:val="18"/>
                <w:szCs w:val="18"/>
              </w:rPr>
              <w:t>სსიპ – საქართველოს ფინანსური მონიტორინგის სამსახური</w:t>
            </w:r>
          </w:p>
        </w:tc>
        <w:tc>
          <w:tcPr>
            <w:tcW w:w="615"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2,292.0</w:t>
            </w:r>
          </w:p>
        </w:tc>
        <w:tc>
          <w:tcPr>
            <w:tcW w:w="615"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4,300.0</w:t>
            </w:r>
          </w:p>
        </w:tc>
        <w:tc>
          <w:tcPr>
            <w:tcW w:w="711"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1,500.0</w:t>
            </w:r>
          </w:p>
        </w:tc>
      </w:tr>
      <w:tr w:rsidR="006C3E35" w:rsidRPr="006C3E35" w:rsidTr="00FF626F">
        <w:trPr>
          <w:trHeight w:val="288"/>
        </w:trPr>
        <w:tc>
          <w:tcPr>
            <w:tcW w:w="549"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39 00</w:t>
            </w:r>
          </w:p>
        </w:tc>
        <w:tc>
          <w:tcPr>
            <w:tcW w:w="2511" w:type="pct"/>
            <w:shd w:val="clear" w:color="auto" w:fill="auto"/>
            <w:vAlign w:val="center"/>
            <w:hideMark/>
          </w:tcPr>
          <w:p w:rsidR="005975ED" w:rsidRPr="00FF626F" w:rsidRDefault="005975ED">
            <w:pPr>
              <w:rPr>
                <w:rFonts w:ascii="Sylfaen" w:hAnsi="Sylfaen" w:cs="Calibri"/>
                <w:bCs/>
                <w:sz w:val="18"/>
                <w:szCs w:val="18"/>
              </w:rPr>
            </w:pPr>
            <w:r w:rsidRPr="00FF626F">
              <w:rPr>
                <w:rFonts w:ascii="Sylfaen" w:hAnsi="Sylfaen" w:cs="Calibri"/>
                <w:bCs/>
                <w:sz w:val="18"/>
                <w:szCs w:val="18"/>
              </w:rPr>
              <w:t>პერსონალურ მონაცემთა დაცვის სამსახური</w:t>
            </w:r>
          </w:p>
        </w:tc>
        <w:tc>
          <w:tcPr>
            <w:tcW w:w="615"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0.0</w:t>
            </w:r>
          </w:p>
        </w:tc>
        <w:tc>
          <w:tcPr>
            <w:tcW w:w="615"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5,000.0</w:t>
            </w:r>
          </w:p>
        </w:tc>
        <w:tc>
          <w:tcPr>
            <w:tcW w:w="711"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1,000.0</w:t>
            </w:r>
          </w:p>
        </w:tc>
      </w:tr>
      <w:tr w:rsidR="006C3E35" w:rsidRPr="006C3E35" w:rsidTr="00FF626F">
        <w:trPr>
          <w:trHeight w:val="288"/>
        </w:trPr>
        <w:tc>
          <w:tcPr>
            <w:tcW w:w="549"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40 00</w:t>
            </w:r>
          </w:p>
        </w:tc>
        <w:tc>
          <w:tcPr>
            <w:tcW w:w="2511" w:type="pct"/>
            <w:shd w:val="clear" w:color="auto" w:fill="auto"/>
            <w:vAlign w:val="center"/>
            <w:hideMark/>
          </w:tcPr>
          <w:p w:rsidR="005975ED" w:rsidRPr="00FF626F" w:rsidRDefault="005975ED">
            <w:pPr>
              <w:rPr>
                <w:rFonts w:ascii="Sylfaen" w:hAnsi="Sylfaen" w:cs="Calibri"/>
                <w:bCs/>
                <w:sz w:val="18"/>
                <w:szCs w:val="18"/>
              </w:rPr>
            </w:pPr>
            <w:r w:rsidRPr="00FF626F">
              <w:rPr>
                <w:rFonts w:ascii="Sylfaen" w:hAnsi="Sylfaen" w:cs="Calibri"/>
                <w:bCs/>
                <w:sz w:val="18"/>
                <w:szCs w:val="18"/>
              </w:rPr>
              <w:t>საქართველოს სახელმწიფო დაცვის სპეციალური სამსახური</w:t>
            </w:r>
          </w:p>
        </w:tc>
        <w:tc>
          <w:tcPr>
            <w:tcW w:w="615"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67,188.5</w:t>
            </w:r>
          </w:p>
        </w:tc>
        <w:tc>
          <w:tcPr>
            <w:tcW w:w="615"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82,800.0</w:t>
            </w:r>
          </w:p>
        </w:tc>
        <w:tc>
          <w:tcPr>
            <w:tcW w:w="711"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6,800.0</w:t>
            </w:r>
          </w:p>
        </w:tc>
      </w:tr>
      <w:tr w:rsidR="006C3E35" w:rsidRPr="006C3E35" w:rsidTr="00FF626F">
        <w:trPr>
          <w:trHeight w:val="288"/>
        </w:trPr>
        <w:tc>
          <w:tcPr>
            <w:tcW w:w="549"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41 00</w:t>
            </w:r>
          </w:p>
        </w:tc>
        <w:tc>
          <w:tcPr>
            <w:tcW w:w="2511" w:type="pct"/>
            <w:shd w:val="clear" w:color="auto" w:fill="auto"/>
            <w:vAlign w:val="center"/>
            <w:hideMark/>
          </w:tcPr>
          <w:p w:rsidR="005975ED" w:rsidRPr="00FF626F" w:rsidRDefault="005975ED">
            <w:pPr>
              <w:rPr>
                <w:rFonts w:ascii="Sylfaen" w:hAnsi="Sylfaen" w:cs="Calibri"/>
                <w:bCs/>
                <w:sz w:val="18"/>
                <w:szCs w:val="18"/>
              </w:rPr>
            </w:pPr>
            <w:r w:rsidRPr="00FF626F">
              <w:rPr>
                <w:rFonts w:ascii="Sylfaen" w:hAnsi="Sylfaen" w:cs="Calibri"/>
                <w:bCs/>
                <w:sz w:val="18"/>
                <w:szCs w:val="18"/>
              </w:rPr>
              <w:t>საქართველოს სახალხო დამცველის აპარატი</w:t>
            </w:r>
          </w:p>
        </w:tc>
        <w:tc>
          <w:tcPr>
            <w:tcW w:w="615"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8,869.0</w:t>
            </w:r>
          </w:p>
        </w:tc>
        <w:tc>
          <w:tcPr>
            <w:tcW w:w="615"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9,275.0</w:t>
            </w:r>
          </w:p>
        </w:tc>
        <w:tc>
          <w:tcPr>
            <w:tcW w:w="711"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0.0</w:t>
            </w:r>
          </w:p>
        </w:tc>
      </w:tr>
      <w:tr w:rsidR="006C3E35" w:rsidRPr="006C3E35" w:rsidTr="00FF626F">
        <w:trPr>
          <w:trHeight w:val="288"/>
        </w:trPr>
        <w:tc>
          <w:tcPr>
            <w:tcW w:w="549"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42 00</w:t>
            </w:r>
          </w:p>
        </w:tc>
        <w:tc>
          <w:tcPr>
            <w:tcW w:w="2511" w:type="pct"/>
            <w:shd w:val="clear" w:color="auto" w:fill="auto"/>
            <w:vAlign w:val="center"/>
            <w:hideMark/>
          </w:tcPr>
          <w:p w:rsidR="005975ED" w:rsidRPr="00FF626F" w:rsidRDefault="005975ED">
            <w:pPr>
              <w:rPr>
                <w:rFonts w:ascii="Sylfaen" w:hAnsi="Sylfaen" w:cs="Calibri"/>
                <w:bCs/>
                <w:sz w:val="18"/>
                <w:szCs w:val="18"/>
              </w:rPr>
            </w:pPr>
            <w:r w:rsidRPr="00FF626F">
              <w:rPr>
                <w:rFonts w:ascii="Sylfaen" w:hAnsi="Sylfaen" w:cs="Calibri"/>
                <w:bCs/>
                <w:sz w:val="18"/>
                <w:szCs w:val="18"/>
              </w:rPr>
              <w:t>სსიპ – საზოგადოებრივი მაუწყებელი</w:t>
            </w:r>
          </w:p>
        </w:tc>
        <w:tc>
          <w:tcPr>
            <w:tcW w:w="615"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82,180.0</w:t>
            </w:r>
          </w:p>
        </w:tc>
        <w:tc>
          <w:tcPr>
            <w:tcW w:w="615"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101,190.0</w:t>
            </w:r>
          </w:p>
        </w:tc>
        <w:tc>
          <w:tcPr>
            <w:tcW w:w="711"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80.0</w:t>
            </w:r>
          </w:p>
        </w:tc>
      </w:tr>
      <w:tr w:rsidR="006C3E35" w:rsidRPr="006C3E35" w:rsidTr="00FF626F">
        <w:trPr>
          <w:trHeight w:val="288"/>
        </w:trPr>
        <w:tc>
          <w:tcPr>
            <w:tcW w:w="549"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43 00</w:t>
            </w:r>
          </w:p>
        </w:tc>
        <w:tc>
          <w:tcPr>
            <w:tcW w:w="2511" w:type="pct"/>
            <w:shd w:val="clear" w:color="auto" w:fill="auto"/>
            <w:vAlign w:val="center"/>
            <w:hideMark/>
          </w:tcPr>
          <w:p w:rsidR="005975ED" w:rsidRPr="00FF626F" w:rsidRDefault="005975ED">
            <w:pPr>
              <w:rPr>
                <w:rFonts w:ascii="Sylfaen" w:hAnsi="Sylfaen" w:cs="Calibri"/>
                <w:bCs/>
                <w:sz w:val="18"/>
                <w:szCs w:val="18"/>
              </w:rPr>
            </w:pPr>
            <w:r w:rsidRPr="00FF626F">
              <w:rPr>
                <w:rFonts w:ascii="Sylfaen" w:hAnsi="Sylfaen" w:cs="Calibri"/>
                <w:bCs/>
                <w:sz w:val="18"/>
                <w:szCs w:val="18"/>
              </w:rPr>
              <w:t>სსიპ - საქართველოს კონკურენციის ეროვნული სააგენტო</w:t>
            </w:r>
          </w:p>
        </w:tc>
        <w:tc>
          <w:tcPr>
            <w:tcW w:w="615"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3,670.0</w:t>
            </w:r>
          </w:p>
        </w:tc>
        <w:tc>
          <w:tcPr>
            <w:tcW w:w="615"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5,000.0</w:t>
            </w:r>
          </w:p>
        </w:tc>
        <w:tc>
          <w:tcPr>
            <w:tcW w:w="711"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0.0</w:t>
            </w:r>
          </w:p>
        </w:tc>
      </w:tr>
      <w:tr w:rsidR="006C3E35" w:rsidRPr="006C3E35" w:rsidTr="00FF626F">
        <w:trPr>
          <w:trHeight w:val="288"/>
        </w:trPr>
        <w:tc>
          <w:tcPr>
            <w:tcW w:w="549"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44 00</w:t>
            </w:r>
          </w:p>
        </w:tc>
        <w:tc>
          <w:tcPr>
            <w:tcW w:w="2511" w:type="pct"/>
            <w:shd w:val="clear" w:color="auto" w:fill="auto"/>
            <w:vAlign w:val="center"/>
            <w:hideMark/>
          </w:tcPr>
          <w:p w:rsidR="005975ED" w:rsidRPr="00FF626F" w:rsidRDefault="005975ED">
            <w:pPr>
              <w:rPr>
                <w:rFonts w:ascii="Sylfaen" w:hAnsi="Sylfaen" w:cs="Calibri"/>
                <w:bCs/>
                <w:sz w:val="18"/>
                <w:szCs w:val="18"/>
              </w:rPr>
            </w:pPr>
            <w:r w:rsidRPr="00FF626F">
              <w:rPr>
                <w:rFonts w:ascii="Sylfaen" w:hAnsi="Sylfaen" w:cs="Calibri"/>
                <w:bCs/>
                <w:sz w:val="18"/>
                <w:szCs w:val="18"/>
              </w:rPr>
              <w:t>ყოფილი სამხრეთ ოსეთის ავტონომიური ოლქის ტერიტორიაზე დროებითი ადმინისტრაციულ-ტერიტორიული ერთეულის ადმინისტრაცია - სამხრეთ ოსეთის ადმინისტრაცია</w:t>
            </w:r>
          </w:p>
        </w:tc>
        <w:tc>
          <w:tcPr>
            <w:tcW w:w="615"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2,636.0</w:t>
            </w:r>
          </w:p>
        </w:tc>
        <w:tc>
          <w:tcPr>
            <w:tcW w:w="615"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2,830.0</w:t>
            </w:r>
          </w:p>
        </w:tc>
        <w:tc>
          <w:tcPr>
            <w:tcW w:w="711"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0.0</w:t>
            </w:r>
          </w:p>
        </w:tc>
      </w:tr>
      <w:tr w:rsidR="006C3E35" w:rsidRPr="006C3E35" w:rsidTr="00FF626F">
        <w:trPr>
          <w:trHeight w:val="288"/>
        </w:trPr>
        <w:tc>
          <w:tcPr>
            <w:tcW w:w="549"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45 00</w:t>
            </w:r>
          </w:p>
        </w:tc>
        <w:tc>
          <w:tcPr>
            <w:tcW w:w="2511" w:type="pct"/>
            <w:shd w:val="clear" w:color="auto" w:fill="auto"/>
            <w:vAlign w:val="center"/>
            <w:hideMark/>
          </w:tcPr>
          <w:p w:rsidR="005975ED" w:rsidRPr="00FF626F" w:rsidRDefault="005975ED">
            <w:pPr>
              <w:rPr>
                <w:rFonts w:ascii="Sylfaen" w:hAnsi="Sylfaen" w:cs="Calibri"/>
                <w:bCs/>
                <w:sz w:val="18"/>
                <w:szCs w:val="18"/>
              </w:rPr>
            </w:pPr>
            <w:r w:rsidRPr="00FF626F">
              <w:rPr>
                <w:rFonts w:ascii="Sylfaen" w:hAnsi="Sylfaen" w:cs="Calibri"/>
                <w:bCs/>
                <w:sz w:val="18"/>
                <w:szCs w:val="18"/>
              </w:rPr>
              <w:t>საქართველოს საპატრიარქო</w:t>
            </w:r>
          </w:p>
        </w:tc>
        <w:tc>
          <w:tcPr>
            <w:tcW w:w="615"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25,000.0</w:t>
            </w:r>
          </w:p>
        </w:tc>
        <w:tc>
          <w:tcPr>
            <w:tcW w:w="615"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25,000.0</w:t>
            </w:r>
          </w:p>
        </w:tc>
        <w:tc>
          <w:tcPr>
            <w:tcW w:w="711"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0.0</w:t>
            </w:r>
          </w:p>
        </w:tc>
      </w:tr>
      <w:tr w:rsidR="006C3E35" w:rsidRPr="006C3E35" w:rsidTr="00FF626F">
        <w:trPr>
          <w:trHeight w:val="288"/>
        </w:trPr>
        <w:tc>
          <w:tcPr>
            <w:tcW w:w="549"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lastRenderedPageBreak/>
              <w:t>46 00</w:t>
            </w:r>
          </w:p>
        </w:tc>
        <w:tc>
          <w:tcPr>
            <w:tcW w:w="2511" w:type="pct"/>
            <w:shd w:val="clear" w:color="auto" w:fill="auto"/>
            <w:vAlign w:val="center"/>
            <w:hideMark/>
          </w:tcPr>
          <w:p w:rsidR="005975ED" w:rsidRPr="00FF626F" w:rsidRDefault="005975ED">
            <w:pPr>
              <w:rPr>
                <w:rFonts w:ascii="Sylfaen" w:hAnsi="Sylfaen" w:cs="Calibri"/>
                <w:bCs/>
                <w:sz w:val="18"/>
                <w:szCs w:val="18"/>
              </w:rPr>
            </w:pPr>
            <w:r w:rsidRPr="00FF626F">
              <w:rPr>
                <w:rFonts w:ascii="Sylfaen" w:hAnsi="Sylfaen" w:cs="Calibri"/>
                <w:bCs/>
                <w:sz w:val="18"/>
                <w:szCs w:val="18"/>
              </w:rPr>
              <w:t>სსიპ – ლევან სამხარაულის სახელობის სასამართლო ექსპერტიზის ეროვნული ბიურო</w:t>
            </w:r>
          </w:p>
        </w:tc>
        <w:tc>
          <w:tcPr>
            <w:tcW w:w="615"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11,300.0</w:t>
            </w:r>
          </w:p>
        </w:tc>
        <w:tc>
          <w:tcPr>
            <w:tcW w:w="615"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13,000.0</w:t>
            </w:r>
          </w:p>
        </w:tc>
        <w:tc>
          <w:tcPr>
            <w:tcW w:w="711"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3,000.0</w:t>
            </w:r>
          </w:p>
        </w:tc>
      </w:tr>
      <w:tr w:rsidR="006C3E35" w:rsidRPr="006C3E35" w:rsidTr="00FF626F">
        <w:trPr>
          <w:trHeight w:val="288"/>
        </w:trPr>
        <w:tc>
          <w:tcPr>
            <w:tcW w:w="549"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47 00</w:t>
            </w:r>
          </w:p>
        </w:tc>
        <w:tc>
          <w:tcPr>
            <w:tcW w:w="2511" w:type="pct"/>
            <w:shd w:val="clear" w:color="auto" w:fill="auto"/>
            <w:vAlign w:val="center"/>
            <w:hideMark/>
          </w:tcPr>
          <w:p w:rsidR="005975ED" w:rsidRPr="00FF626F" w:rsidRDefault="005975ED">
            <w:pPr>
              <w:rPr>
                <w:rFonts w:ascii="Sylfaen" w:hAnsi="Sylfaen" w:cs="Calibri"/>
                <w:bCs/>
                <w:sz w:val="18"/>
                <w:szCs w:val="18"/>
              </w:rPr>
            </w:pPr>
            <w:r w:rsidRPr="00FF626F">
              <w:rPr>
                <w:rFonts w:ascii="Sylfaen" w:hAnsi="Sylfaen" w:cs="Calibri"/>
                <w:bCs/>
                <w:sz w:val="18"/>
                <w:szCs w:val="18"/>
              </w:rPr>
              <w:t>სსიპ – საქართველოს სტატისტიკის ეროვნული სამსახური – საქსტატი</w:t>
            </w:r>
          </w:p>
        </w:tc>
        <w:tc>
          <w:tcPr>
            <w:tcW w:w="615"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12,968.0</w:t>
            </w:r>
          </w:p>
        </w:tc>
        <w:tc>
          <w:tcPr>
            <w:tcW w:w="615"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20,900.0</w:t>
            </w:r>
          </w:p>
        </w:tc>
        <w:tc>
          <w:tcPr>
            <w:tcW w:w="711"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900.0</w:t>
            </w:r>
          </w:p>
        </w:tc>
      </w:tr>
      <w:tr w:rsidR="006C3E35" w:rsidRPr="006C3E35" w:rsidTr="00FF626F">
        <w:trPr>
          <w:trHeight w:val="288"/>
        </w:trPr>
        <w:tc>
          <w:tcPr>
            <w:tcW w:w="549"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48 00</w:t>
            </w:r>
          </w:p>
        </w:tc>
        <w:tc>
          <w:tcPr>
            <w:tcW w:w="2511" w:type="pct"/>
            <w:shd w:val="clear" w:color="auto" w:fill="auto"/>
            <w:vAlign w:val="center"/>
            <w:hideMark/>
          </w:tcPr>
          <w:p w:rsidR="005975ED" w:rsidRPr="00FF626F" w:rsidRDefault="005975ED">
            <w:pPr>
              <w:rPr>
                <w:rFonts w:ascii="Sylfaen" w:hAnsi="Sylfaen" w:cs="Calibri"/>
                <w:bCs/>
                <w:sz w:val="18"/>
                <w:szCs w:val="18"/>
              </w:rPr>
            </w:pPr>
            <w:r w:rsidRPr="00FF626F">
              <w:rPr>
                <w:rFonts w:ascii="Sylfaen" w:hAnsi="Sylfaen" w:cs="Calibri"/>
                <w:bCs/>
                <w:sz w:val="18"/>
                <w:szCs w:val="18"/>
              </w:rPr>
              <w:t>სსიპ - საქართველოს მეცნიერებათა ეროვნული აკადემია</w:t>
            </w:r>
          </w:p>
        </w:tc>
        <w:tc>
          <w:tcPr>
            <w:tcW w:w="615"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4,434.0</w:t>
            </w:r>
          </w:p>
        </w:tc>
        <w:tc>
          <w:tcPr>
            <w:tcW w:w="615"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4,735.0</w:t>
            </w:r>
          </w:p>
        </w:tc>
        <w:tc>
          <w:tcPr>
            <w:tcW w:w="711"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0.0</w:t>
            </w:r>
          </w:p>
        </w:tc>
      </w:tr>
      <w:tr w:rsidR="006C3E35" w:rsidRPr="006C3E35" w:rsidTr="00FF626F">
        <w:trPr>
          <w:trHeight w:val="288"/>
        </w:trPr>
        <w:tc>
          <w:tcPr>
            <w:tcW w:w="549"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49 00</w:t>
            </w:r>
          </w:p>
        </w:tc>
        <w:tc>
          <w:tcPr>
            <w:tcW w:w="2511" w:type="pct"/>
            <w:shd w:val="clear" w:color="auto" w:fill="auto"/>
            <w:vAlign w:val="center"/>
            <w:hideMark/>
          </w:tcPr>
          <w:p w:rsidR="005975ED" w:rsidRPr="00FF626F" w:rsidRDefault="005975ED">
            <w:pPr>
              <w:rPr>
                <w:rFonts w:ascii="Sylfaen" w:hAnsi="Sylfaen" w:cs="Calibri"/>
                <w:bCs/>
                <w:sz w:val="18"/>
                <w:szCs w:val="18"/>
              </w:rPr>
            </w:pPr>
            <w:r w:rsidRPr="00FF626F">
              <w:rPr>
                <w:rFonts w:ascii="Sylfaen" w:hAnsi="Sylfaen" w:cs="Calibri"/>
                <w:bCs/>
                <w:sz w:val="18"/>
                <w:szCs w:val="18"/>
              </w:rPr>
              <w:t>საქართველოს სავაჭრო-სამრეწველო პალატა</w:t>
            </w:r>
          </w:p>
        </w:tc>
        <w:tc>
          <w:tcPr>
            <w:tcW w:w="615"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1,602.0</w:t>
            </w:r>
          </w:p>
        </w:tc>
        <w:tc>
          <w:tcPr>
            <w:tcW w:w="615"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1,930.0</w:t>
            </w:r>
          </w:p>
        </w:tc>
        <w:tc>
          <w:tcPr>
            <w:tcW w:w="711"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0.0</w:t>
            </w:r>
          </w:p>
        </w:tc>
      </w:tr>
      <w:tr w:rsidR="006C3E35" w:rsidRPr="006C3E35" w:rsidTr="00FF626F">
        <w:trPr>
          <w:trHeight w:val="288"/>
        </w:trPr>
        <w:tc>
          <w:tcPr>
            <w:tcW w:w="549"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50 00</w:t>
            </w:r>
          </w:p>
        </w:tc>
        <w:tc>
          <w:tcPr>
            <w:tcW w:w="2511" w:type="pct"/>
            <w:shd w:val="clear" w:color="auto" w:fill="auto"/>
            <w:vAlign w:val="center"/>
            <w:hideMark/>
          </w:tcPr>
          <w:p w:rsidR="005975ED" w:rsidRPr="00FF626F" w:rsidRDefault="005975ED">
            <w:pPr>
              <w:rPr>
                <w:rFonts w:ascii="Sylfaen" w:hAnsi="Sylfaen" w:cs="Calibri"/>
                <w:bCs/>
                <w:sz w:val="18"/>
                <w:szCs w:val="18"/>
              </w:rPr>
            </w:pPr>
            <w:r w:rsidRPr="00FF626F">
              <w:rPr>
                <w:rFonts w:ascii="Sylfaen" w:hAnsi="Sylfaen" w:cs="Calibri"/>
                <w:bCs/>
                <w:sz w:val="18"/>
                <w:szCs w:val="18"/>
              </w:rPr>
              <w:t>სსიპ - რელიგიის საკითხთა სახელმწიფო სააგენტო</w:t>
            </w:r>
          </w:p>
        </w:tc>
        <w:tc>
          <w:tcPr>
            <w:tcW w:w="615"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5,388.8</w:t>
            </w:r>
          </w:p>
        </w:tc>
        <w:tc>
          <w:tcPr>
            <w:tcW w:w="615"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6,450.0</w:t>
            </w:r>
          </w:p>
        </w:tc>
        <w:tc>
          <w:tcPr>
            <w:tcW w:w="711"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0.0</w:t>
            </w:r>
          </w:p>
        </w:tc>
      </w:tr>
      <w:tr w:rsidR="006C3E35" w:rsidRPr="006C3E35" w:rsidTr="00FF626F">
        <w:trPr>
          <w:trHeight w:val="288"/>
        </w:trPr>
        <w:tc>
          <w:tcPr>
            <w:tcW w:w="549"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51 00</w:t>
            </w:r>
          </w:p>
        </w:tc>
        <w:tc>
          <w:tcPr>
            <w:tcW w:w="2511" w:type="pct"/>
            <w:shd w:val="clear" w:color="auto" w:fill="auto"/>
            <w:vAlign w:val="center"/>
            <w:hideMark/>
          </w:tcPr>
          <w:p w:rsidR="005975ED" w:rsidRPr="00FF626F" w:rsidRDefault="005975ED">
            <w:pPr>
              <w:rPr>
                <w:rFonts w:ascii="Sylfaen" w:hAnsi="Sylfaen" w:cs="Calibri"/>
                <w:bCs/>
                <w:sz w:val="18"/>
                <w:szCs w:val="18"/>
              </w:rPr>
            </w:pPr>
            <w:r w:rsidRPr="00FF626F">
              <w:rPr>
                <w:rFonts w:ascii="Sylfaen" w:hAnsi="Sylfaen" w:cs="Calibri"/>
                <w:bCs/>
                <w:sz w:val="18"/>
                <w:szCs w:val="18"/>
              </w:rPr>
              <w:t>სპეციალური საგამოძიებო სამსახური</w:t>
            </w:r>
          </w:p>
        </w:tc>
        <w:tc>
          <w:tcPr>
            <w:tcW w:w="615"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11,300.0</w:t>
            </w:r>
          </w:p>
        </w:tc>
        <w:tc>
          <w:tcPr>
            <w:tcW w:w="615"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17,000.0</w:t>
            </w:r>
          </w:p>
        </w:tc>
        <w:tc>
          <w:tcPr>
            <w:tcW w:w="711"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0.0</w:t>
            </w:r>
          </w:p>
        </w:tc>
      </w:tr>
      <w:tr w:rsidR="006C3E35" w:rsidRPr="006C3E35" w:rsidTr="00FF626F">
        <w:trPr>
          <w:trHeight w:val="288"/>
        </w:trPr>
        <w:tc>
          <w:tcPr>
            <w:tcW w:w="549"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52 00</w:t>
            </w:r>
          </w:p>
        </w:tc>
        <w:tc>
          <w:tcPr>
            <w:tcW w:w="2511" w:type="pct"/>
            <w:shd w:val="clear" w:color="auto" w:fill="auto"/>
            <w:vAlign w:val="center"/>
            <w:hideMark/>
          </w:tcPr>
          <w:p w:rsidR="005975ED" w:rsidRPr="00FF626F" w:rsidRDefault="005975ED">
            <w:pPr>
              <w:rPr>
                <w:rFonts w:ascii="Sylfaen" w:hAnsi="Sylfaen" w:cs="Calibri"/>
                <w:bCs/>
                <w:sz w:val="18"/>
                <w:szCs w:val="18"/>
              </w:rPr>
            </w:pPr>
            <w:r w:rsidRPr="00FF626F">
              <w:rPr>
                <w:rFonts w:ascii="Sylfaen" w:hAnsi="Sylfaen" w:cs="Calibri"/>
                <w:bCs/>
                <w:sz w:val="18"/>
                <w:szCs w:val="18"/>
              </w:rPr>
              <w:t>სსიპ - სახელმწიფო ენის დეპარტამენტი</w:t>
            </w:r>
          </w:p>
        </w:tc>
        <w:tc>
          <w:tcPr>
            <w:tcW w:w="615"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543.8</w:t>
            </w:r>
          </w:p>
        </w:tc>
        <w:tc>
          <w:tcPr>
            <w:tcW w:w="615"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1,000.0</w:t>
            </w:r>
          </w:p>
        </w:tc>
        <w:tc>
          <w:tcPr>
            <w:tcW w:w="711"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400.0</w:t>
            </w:r>
          </w:p>
        </w:tc>
      </w:tr>
      <w:tr w:rsidR="006C3E35" w:rsidRPr="006C3E35" w:rsidTr="00FF626F">
        <w:trPr>
          <w:trHeight w:val="288"/>
        </w:trPr>
        <w:tc>
          <w:tcPr>
            <w:tcW w:w="549"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53 00</w:t>
            </w:r>
          </w:p>
        </w:tc>
        <w:tc>
          <w:tcPr>
            <w:tcW w:w="2511" w:type="pct"/>
            <w:shd w:val="clear" w:color="auto" w:fill="auto"/>
            <w:vAlign w:val="center"/>
            <w:hideMark/>
          </w:tcPr>
          <w:p w:rsidR="005975ED" w:rsidRPr="00FF626F" w:rsidRDefault="005975ED">
            <w:pPr>
              <w:rPr>
                <w:rFonts w:ascii="Sylfaen" w:hAnsi="Sylfaen" w:cs="Calibri"/>
                <w:bCs/>
                <w:sz w:val="18"/>
                <w:szCs w:val="18"/>
              </w:rPr>
            </w:pPr>
            <w:r w:rsidRPr="00FF626F">
              <w:rPr>
                <w:rFonts w:ascii="Sylfaen" w:hAnsi="Sylfaen" w:cs="Calibri"/>
                <w:bCs/>
                <w:sz w:val="18"/>
                <w:szCs w:val="18"/>
              </w:rPr>
              <w:t>სსიპ - საჯარო  და  კერძო თანამშრომლობის სააგენტო</w:t>
            </w:r>
          </w:p>
        </w:tc>
        <w:tc>
          <w:tcPr>
            <w:tcW w:w="615"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269.0</w:t>
            </w:r>
          </w:p>
        </w:tc>
        <w:tc>
          <w:tcPr>
            <w:tcW w:w="615"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500.0</w:t>
            </w:r>
          </w:p>
        </w:tc>
        <w:tc>
          <w:tcPr>
            <w:tcW w:w="711"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0.0</w:t>
            </w:r>
          </w:p>
        </w:tc>
      </w:tr>
      <w:tr w:rsidR="006C3E35" w:rsidRPr="006C3E35" w:rsidTr="00FF626F">
        <w:trPr>
          <w:trHeight w:val="288"/>
        </w:trPr>
        <w:tc>
          <w:tcPr>
            <w:tcW w:w="549"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54 00</w:t>
            </w:r>
          </w:p>
        </w:tc>
        <w:tc>
          <w:tcPr>
            <w:tcW w:w="2511" w:type="pct"/>
            <w:shd w:val="clear" w:color="auto" w:fill="auto"/>
            <w:vAlign w:val="center"/>
            <w:hideMark/>
          </w:tcPr>
          <w:p w:rsidR="005975ED" w:rsidRPr="00FF626F" w:rsidRDefault="005975ED">
            <w:pPr>
              <w:rPr>
                <w:rFonts w:ascii="Sylfaen" w:hAnsi="Sylfaen" w:cs="Calibri"/>
                <w:bCs/>
                <w:sz w:val="18"/>
                <w:szCs w:val="18"/>
              </w:rPr>
            </w:pPr>
            <w:r w:rsidRPr="00FF626F">
              <w:rPr>
                <w:rFonts w:ascii="Sylfaen" w:hAnsi="Sylfaen" w:cs="Calibri"/>
                <w:bCs/>
                <w:sz w:val="18"/>
                <w:szCs w:val="18"/>
              </w:rPr>
              <w:t>ეროვნული უსაფრთხოების საბჭოს აპარატი</w:t>
            </w:r>
          </w:p>
        </w:tc>
        <w:tc>
          <w:tcPr>
            <w:tcW w:w="615"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3,410.0</w:t>
            </w:r>
          </w:p>
        </w:tc>
        <w:tc>
          <w:tcPr>
            <w:tcW w:w="615"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3,750.0</w:t>
            </w:r>
          </w:p>
        </w:tc>
        <w:tc>
          <w:tcPr>
            <w:tcW w:w="711" w:type="pct"/>
            <w:shd w:val="clear" w:color="auto" w:fill="auto"/>
            <w:vAlign w:val="center"/>
            <w:hideMark/>
          </w:tcPr>
          <w:p w:rsidR="005975ED" w:rsidRPr="00FF626F" w:rsidRDefault="005975ED">
            <w:pPr>
              <w:jc w:val="center"/>
              <w:rPr>
                <w:rFonts w:ascii="Sylfaen" w:hAnsi="Sylfaen" w:cs="Calibri"/>
                <w:bCs/>
                <w:sz w:val="18"/>
                <w:szCs w:val="18"/>
              </w:rPr>
            </w:pPr>
            <w:r w:rsidRPr="00FF626F">
              <w:rPr>
                <w:rFonts w:ascii="Sylfaen" w:hAnsi="Sylfaen" w:cs="Calibri"/>
                <w:bCs/>
                <w:sz w:val="18"/>
                <w:szCs w:val="18"/>
              </w:rPr>
              <w:t>0.0</w:t>
            </w:r>
          </w:p>
        </w:tc>
      </w:tr>
    </w:tbl>
    <w:p w:rsidR="00791EB1" w:rsidRPr="00791EB1" w:rsidRDefault="00791EB1" w:rsidP="00791EB1">
      <w:pPr>
        <w:spacing w:after="200"/>
        <w:jc w:val="center"/>
        <w:rPr>
          <w:rFonts w:ascii="Sylfaen" w:hAnsi="Sylfaen"/>
          <w:b/>
          <w:sz w:val="22"/>
          <w:szCs w:val="22"/>
          <w:lang w:val="ka-GE"/>
        </w:rPr>
      </w:pPr>
    </w:p>
    <w:p w:rsidR="00A338C0" w:rsidRPr="00F94F85" w:rsidRDefault="00A338C0" w:rsidP="00D41B5E">
      <w:pPr>
        <w:pStyle w:val="BodyText"/>
        <w:tabs>
          <w:tab w:val="left" w:pos="900"/>
          <w:tab w:val="left" w:pos="1620"/>
        </w:tabs>
        <w:spacing w:after="0"/>
        <w:ind w:right="-90"/>
        <w:jc w:val="both"/>
        <w:rPr>
          <w:rFonts w:ascii="Sylfaen" w:hAnsi="Sylfaen"/>
          <w:sz w:val="22"/>
          <w:szCs w:val="22"/>
          <w:lang w:val="ka-GE"/>
        </w:rPr>
      </w:pPr>
      <w:r w:rsidRPr="00F94F85">
        <w:rPr>
          <w:rFonts w:ascii="Sylfaen" w:hAnsi="Sylfaen"/>
          <w:b/>
          <w:sz w:val="22"/>
          <w:szCs w:val="22"/>
          <w:lang w:val="ka-GE"/>
        </w:rPr>
        <w:t xml:space="preserve">საერთო-სახელმწიფოებრივი მნიშვნელობის გადასახდელების </w:t>
      </w:r>
      <w:r w:rsidRPr="00F94F85">
        <w:rPr>
          <w:rFonts w:ascii="Sylfaen" w:hAnsi="Sylfaen"/>
          <w:sz w:val="22"/>
          <w:szCs w:val="22"/>
          <w:lang w:val="ka-GE"/>
        </w:rPr>
        <w:t>მთლიანი მოცუ</w:t>
      </w:r>
      <w:r w:rsidR="00215CAF" w:rsidRPr="00F94F85">
        <w:rPr>
          <w:rFonts w:ascii="Sylfaen" w:hAnsi="Sylfaen"/>
          <w:sz w:val="22"/>
          <w:szCs w:val="22"/>
          <w:lang w:val="ka-GE"/>
        </w:rPr>
        <w:t xml:space="preserve">ლობა შეადგენს </w:t>
      </w:r>
      <w:r w:rsidR="00514BEC" w:rsidRPr="00F94F85">
        <w:rPr>
          <w:rFonts w:ascii="Sylfaen" w:hAnsi="Sylfaen"/>
          <w:sz w:val="22"/>
          <w:szCs w:val="22"/>
          <w:lang w:val="ka-GE"/>
        </w:rPr>
        <w:t>3 </w:t>
      </w:r>
      <w:r w:rsidR="00337CEB">
        <w:rPr>
          <w:rFonts w:ascii="Sylfaen" w:hAnsi="Sylfaen"/>
          <w:sz w:val="22"/>
          <w:szCs w:val="22"/>
          <w:lang w:val="ka-GE"/>
        </w:rPr>
        <w:t>985</w:t>
      </w:r>
      <w:r w:rsidR="00514BEC" w:rsidRPr="00F94F85">
        <w:rPr>
          <w:rFonts w:ascii="Sylfaen" w:hAnsi="Sylfaen"/>
          <w:sz w:val="22"/>
          <w:szCs w:val="22"/>
          <w:lang w:val="ka-GE"/>
        </w:rPr>
        <w:t>.</w:t>
      </w:r>
      <w:r w:rsidR="00CA09DF">
        <w:rPr>
          <w:rFonts w:ascii="Sylfaen" w:hAnsi="Sylfaen"/>
          <w:sz w:val="22"/>
          <w:szCs w:val="22"/>
          <w:lang w:val="ka-GE"/>
        </w:rPr>
        <w:t>8</w:t>
      </w:r>
      <w:r w:rsidR="00215CAF" w:rsidRPr="00F94F85">
        <w:rPr>
          <w:rFonts w:ascii="Sylfaen" w:hAnsi="Sylfaen"/>
          <w:sz w:val="22"/>
          <w:szCs w:val="22"/>
          <w:lang w:val="ka-GE"/>
        </w:rPr>
        <w:t xml:space="preserve">  მლნ ლარ</w:t>
      </w:r>
      <w:r w:rsidR="00F9239D">
        <w:rPr>
          <w:rFonts w:ascii="Sylfaen" w:hAnsi="Sylfaen"/>
          <w:sz w:val="22"/>
          <w:szCs w:val="22"/>
          <w:lang w:val="ka-GE"/>
        </w:rPr>
        <w:t>ს</w:t>
      </w:r>
      <w:r w:rsidR="00514BEC" w:rsidRPr="00F94F85">
        <w:rPr>
          <w:rFonts w:ascii="Sylfaen" w:hAnsi="Sylfaen"/>
          <w:sz w:val="22"/>
          <w:szCs w:val="22"/>
          <w:lang w:val="ka-GE"/>
        </w:rPr>
        <w:t>, მათ შორის:</w:t>
      </w:r>
    </w:p>
    <w:p w:rsidR="00A338C0" w:rsidRPr="00F94F85" w:rsidRDefault="00A338C0" w:rsidP="00715AE4">
      <w:pPr>
        <w:pStyle w:val="BodyText"/>
        <w:numPr>
          <w:ilvl w:val="0"/>
          <w:numId w:val="10"/>
        </w:numPr>
        <w:tabs>
          <w:tab w:val="left" w:pos="900"/>
          <w:tab w:val="left" w:pos="1620"/>
        </w:tabs>
        <w:spacing w:after="0"/>
        <w:ind w:right="-90"/>
        <w:jc w:val="both"/>
        <w:rPr>
          <w:rFonts w:ascii="Sylfaen" w:hAnsi="Sylfaen"/>
          <w:sz w:val="22"/>
          <w:szCs w:val="22"/>
          <w:lang w:val="ka-GE"/>
        </w:rPr>
      </w:pPr>
      <w:r w:rsidRPr="00F94F85">
        <w:rPr>
          <w:rFonts w:ascii="Sylfaen" w:hAnsi="Sylfaen"/>
          <w:sz w:val="22"/>
          <w:szCs w:val="22"/>
          <w:lang w:val="ka-GE"/>
        </w:rPr>
        <w:t xml:space="preserve">საგარეო სახელმწიფო ვალდებულებების მომსახურება და დაფარვა - </w:t>
      </w:r>
      <w:r w:rsidR="002D0158" w:rsidRPr="00F94F85">
        <w:rPr>
          <w:rFonts w:ascii="Sylfaen" w:hAnsi="Sylfaen"/>
          <w:sz w:val="22"/>
          <w:szCs w:val="22"/>
          <w:lang w:val="en-US"/>
        </w:rPr>
        <w:t xml:space="preserve">1 </w:t>
      </w:r>
      <w:r w:rsidR="00CA09DF">
        <w:rPr>
          <w:rFonts w:ascii="Sylfaen" w:hAnsi="Sylfaen"/>
          <w:sz w:val="22"/>
          <w:szCs w:val="22"/>
          <w:lang w:val="ka-GE"/>
        </w:rPr>
        <w:t>6</w:t>
      </w:r>
      <w:r w:rsidR="00337CEB">
        <w:rPr>
          <w:rFonts w:ascii="Sylfaen" w:hAnsi="Sylfaen"/>
          <w:sz w:val="22"/>
          <w:szCs w:val="22"/>
          <w:lang w:val="ka-GE"/>
        </w:rPr>
        <w:t>96</w:t>
      </w:r>
      <w:r w:rsidRPr="00F94F85">
        <w:rPr>
          <w:rFonts w:ascii="Sylfaen" w:hAnsi="Sylfaen"/>
          <w:sz w:val="22"/>
          <w:szCs w:val="22"/>
          <w:lang w:val="ka-GE"/>
        </w:rPr>
        <w:t>.0 მლნ ლარი</w:t>
      </w:r>
      <w:r w:rsidR="00337CEB">
        <w:rPr>
          <w:rFonts w:ascii="Sylfaen" w:hAnsi="Sylfaen"/>
          <w:sz w:val="22"/>
          <w:szCs w:val="22"/>
          <w:lang w:val="ka-GE"/>
        </w:rPr>
        <w:t xml:space="preserve"> (ცვლად განაკვეთებზე დაფუძნებული კრედიტების საპროცენტო ხარჯის ზრდის გათვალისწინებით გაზრდილია 46,0 მლნ ლარით)</w:t>
      </w:r>
      <w:r w:rsidR="00942C3B" w:rsidRPr="00F94F85">
        <w:rPr>
          <w:rFonts w:ascii="Sylfaen" w:hAnsi="Sylfaen"/>
          <w:sz w:val="22"/>
          <w:szCs w:val="22"/>
          <w:lang w:val="ka-GE"/>
        </w:rPr>
        <w:t>;</w:t>
      </w:r>
    </w:p>
    <w:p w:rsidR="00A338C0" w:rsidRPr="00F94F85" w:rsidRDefault="00A338C0" w:rsidP="00715AE4">
      <w:pPr>
        <w:pStyle w:val="BodyText"/>
        <w:numPr>
          <w:ilvl w:val="0"/>
          <w:numId w:val="10"/>
        </w:numPr>
        <w:tabs>
          <w:tab w:val="left" w:pos="900"/>
          <w:tab w:val="left" w:pos="1620"/>
        </w:tabs>
        <w:spacing w:after="0"/>
        <w:ind w:right="-90"/>
        <w:jc w:val="both"/>
        <w:rPr>
          <w:rFonts w:ascii="Sylfaen" w:hAnsi="Sylfaen"/>
          <w:sz w:val="22"/>
          <w:szCs w:val="22"/>
          <w:lang w:val="ka-GE"/>
        </w:rPr>
      </w:pPr>
      <w:r w:rsidRPr="00F94F85">
        <w:rPr>
          <w:rFonts w:ascii="Sylfaen" w:hAnsi="Sylfaen"/>
          <w:sz w:val="22"/>
          <w:szCs w:val="22"/>
          <w:lang w:val="ka-GE"/>
        </w:rPr>
        <w:t>საშინაო სახელმწიფო ვალდებულებე</w:t>
      </w:r>
      <w:r w:rsidR="002D0158" w:rsidRPr="00F94F85">
        <w:rPr>
          <w:rFonts w:ascii="Sylfaen" w:hAnsi="Sylfaen"/>
          <w:sz w:val="22"/>
          <w:szCs w:val="22"/>
          <w:lang w:val="ka-GE"/>
        </w:rPr>
        <w:t xml:space="preserve">ბის მომსახურება და დაფარვა - </w:t>
      </w:r>
      <w:r w:rsidR="00CA09DF">
        <w:rPr>
          <w:rFonts w:ascii="Sylfaen" w:hAnsi="Sylfaen"/>
          <w:sz w:val="22"/>
          <w:szCs w:val="22"/>
          <w:lang w:val="ka-GE"/>
        </w:rPr>
        <w:t>715</w:t>
      </w:r>
      <w:r w:rsidRPr="00F94F85">
        <w:rPr>
          <w:rFonts w:ascii="Sylfaen" w:hAnsi="Sylfaen"/>
          <w:sz w:val="22"/>
          <w:szCs w:val="22"/>
          <w:lang w:val="ka-GE"/>
        </w:rPr>
        <w:t>.0 მლნ ლარი;</w:t>
      </w:r>
    </w:p>
    <w:p w:rsidR="00A338C0" w:rsidRPr="00F94F85" w:rsidRDefault="00A338C0" w:rsidP="00715AE4">
      <w:pPr>
        <w:pStyle w:val="BodyText"/>
        <w:numPr>
          <w:ilvl w:val="0"/>
          <w:numId w:val="10"/>
        </w:numPr>
        <w:tabs>
          <w:tab w:val="left" w:pos="900"/>
          <w:tab w:val="left" w:pos="1620"/>
        </w:tabs>
        <w:spacing w:after="0"/>
        <w:ind w:right="-90"/>
        <w:jc w:val="both"/>
        <w:rPr>
          <w:rFonts w:ascii="Sylfaen" w:hAnsi="Sylfaen"/>
          <w:sz w:val="22"/>
          <w:szCs w:val="22"/>
          <w:lang w:val="ka-GE"/>
        </w:rPr>
      </w:pPr>
      <w:r w:rsidRPr="00F94F85">
        <w:rPr>
          <w:rFonts w:ascii="Sylfaen" w:hAnsi="Sylfaen"/>
          <w:sz w:val="22"/>
          <w:szCs w:val="22"/>
          <w:lang w:val="ka-GE"/>
        </w:rPr>
        <w:t>საქართველო</w:t>
      </w:r>
      <w:r w:rsidR="00CA09DF">
        <w:rPr>
          <w:rFonts w:ascii="Sylfaen" w:hAnsi="Sylfaen"/>
          <w:sz w:val="22"/>
          <w:szCs w:val="22"/>
          <w:lang w:val="ka-GE"/>
        </w:rPr>
        <w:t xml:space="preserve">ს მთავრობის სარეზერვო ფონდი - </w:t>
      </w:r>
      <w:r w:rsidR="00337CEB">
        <w:rPr>
          <w:rFonts w:ascii="Sylfaen" w:hAnsi="Sylfaen"/>
          <w:sz w:val="22"/>
          <w:szCs w:val="22"/>
          <w:lang w:val="ka-GE"/>
        </w:rPr>
        <w:t>60</w:t>
      </w:r>
      <w:r w:rsidRPr="00F94F85">
        <w:rPr>
          <w:rFonts w:ascii="Sylfaen" w:hAnsi="Sylfaen"/>
          <w:sz w:val="22"/>
          <w:szCs w:val="22"/>
          <w:lang w:val="ka-GE"/>
        </w:rPr>
        <w:t>.0 მლნ ლარი</w:t>
      </w:r>
      <w:r w:rsidR="00337CEB">
        <w:rPr>
          <w:rFonts w:ascii="Sylfaen" w:hAnsi="Sylfaen"/>
          <w:sz w:val="22"/>
          <w:szCs w:val="22"/>
          <w:lang w:val="ka-GE"/>
        </w:rPr>
        <w:t xml:space="preserve"> (გაზრდილია 5,0 მლნ ლარით)</w:t>
      </w:r>
      <w:r w:rsidRPr="00F94F85">
        <w:rPr>
          <w:rFonts w:ascii="Sylfaen" w:hAnsi="Sylfaen"/>
          <w:sz w:val="22"/>
          <w:szCs w:val="22"/>
          <w:lang w:val="ka-GE"/>
        </w:rPr>
        <w:t>;</w:t>
      </w:r>
    </w:p>
    <w:p w:rsidR="00A338C0" w:rsidRPr="00F94F85" w:rsidRDefault="00A338C0" w:rsidP="00715AE4">
      <w:pPr>
        <w:pStyle w:val="BodyText"/>
        <w:numPr>
          <w:ilvl w:val="0"/>
          <w:numId w:val="10"/>
        </w:numPr>
        <w:tabs>
          <w:tab w:val="left" w:pos="900"/>
          <w:tab w:val="left" w:pos="1620"/>
        </w:tabs>
        <w:spacing w:after="0"/>
        <w:ind w:right="-90"/>
        <w:jc w:val="both"/>
        <w:rPr>
          <w:rFonts w:ascii="Sylfaen" w:hAnsi="Sylfaen"/>
          <w:sz w:val="22"/>
          <w:szCs w:val="22"/>
          <w:lang w:val="ka-GE"/>
        </w:rPr>
      </w:pPr>
      <w:r w:rsidRPr="00F94F85">
        <w:rPr>
          <w:rFonts w:ascii="Sylfaen" w:hAnsi="Sylfaen"/>
          <w:sz w:val="22"/>
          <w:szCs w:val="22"/>
          <w:lang w:val="ka-GE"/>
        </w:rPr>
        <w:t>წინა წლებში წარმოქმნილი დავალიანების დაფარვისა და სასამართლო გადაწყ</w:t>
      </w:r>
      <w:r w:rsidR="00CA09DF">
        <w:rPr>
          <w:rFonts w:ascii="Sylfaen" w:hAnsi="Sylfaen"/>
          <w:sz w:val="22"/>
          <w:szCs w:val="22"/>
          <w:lang w:val="ka-GE"/>
        </w:rPr>
        <w:t>ვეტილებების აღსრულების ფონდი - 4</w:t>
      </w:r>
      <w:r w:rsidRPr="00F94F85">
        <w:rPr>
          <w:rFonts w:ascii="Sylfaen" w:hAnsi="Sylfaen"/>
          <w:sz w:val="22"/>
          <w:szCs w:val="22"/>
          <w:lang w:val="ka-GE"/>
        </w:rPr>
        <w:t>0.0 მლნ ლარი;</w:t>
      </w:r>
    </w:p>
    <w:p w:rsidR="00A338C0" w:rsidRPr="00F94F85" w:rsidRDefault="00A338C0" w:rsidP="00715AE4">
      <w:pPr>
        <w:pStyle w:val="BodyText"/>
        <w:numPr>
          <w:ilvl w:val="0"/>
          <w:numId w:val="10"/>
        </w:numPr>
        <w:tabs>
          <w:tab w:val="left" w:pos="900"/>
          <w:tab w:val="left" w:pos="1620"/>
        </w:tabs>
        <w:spacing w:after="0"/>
        <w:ind w:right="-90"/>
        <w:jc w:val="both"/>
        <w:rPr>
          <w:rFonts w:ascii="Sylfaen" w:hAnsi="Sylfaen"/>
          <w:sz w:val="22"/>
          <w:szCs w:val="22"/>
          <w:lang w:val="ka-GE"/>
        </w:rPr>
      </w:pPr>
      <w:r w:rsidRPr="00F94F85">
        <w:rPr>
          <w:rFonts w:ascii="Sylfaen" w:hAnsi="Sylfaen"/>
          <w:sz w:val="22"/>
          <w:szCs w:val="22"/>
          <w:lang w:val="ka-GE"/>
        </w:rPr>
        <w:t>საქართველოს რეგიონებში განსახო</w:t>
      </w:r>
      <w:r w:rsidR="00CA09DF">
        <w:rPr>
          <w:rFonts w:ascii="Sylfaen" w:hAnsi="Sylfaen"/>
          <w:sz w:val="22"/>
          <w:szCs w:val="22"/>
          <w:lang w:val="ka-GE"/>
        </w:rPr>
        <w:t>რციელებელი პროექტების ფონდი - 4</w:t>
      </w:r>
      <w:r w:rsidR="002D0158" w:rsidRPr="00F94F85">
        <w:rPr>
          <w:rFonts w:ascii="Sylfaen" w:hAnsi="Sylfaen"/>
          <w:sz w:val="22"/>
          <w:szCs w:val="22"/>
          <w:lang w:val="ka-GE"/>
        </w:rPr>
        <w:t>0</w:t>
      </w:r>
      <w:r w:rsidRPr="00F94F85">
        <w:rPr>
          <w:rFonts w:ascii="Sylfaen" w:hAnsi="Sylfaen"/>
          <w:sz w:val="22"/>
          <w:szCs w:val="22"/>
          <w:lang w:val="ka-GE"/>
        </w:rPr>
        <w:t>0.0 მლნ ლარი;</w:t>
      </w:r>
    </w:p>
    <w:p w:rsidR="00A338C0" w:rsidRPr="00F94F85" w:rsidRDefault="00A338C0" w:rsidP="00715AE4">
      <w:pPr>
        <w:pStyle w:val="BodyText"/>
        <w:numPr>
          <w:ilvl w:val="0"/>
          <w:numId w:val="10"/>
        </w:numPr>
        <w:tabs>
          <w:tab w:val="left" w:pos="900"/>
          <w:tab w:val="left" w:pos="1620"/>
        </w:tabs>
        <w:spacing w:after="0"/>
        <w:ind w:right="-90"/>
        <w:jc w:val="both"/>
        <w:rPr>
          <w:rFonts w:ascii="Sylfaen" w:hAnsi="Sylfaen"/>
          <w:sz w:val="22"/>
          <w:szCs w:val="22"/>
          <w:lang w:val="ka-GE"/>
        </w:rPr>
      </w:pPr>
      <w:r w:rsidRPr="00F94F85">
        <w:rPr>
          <w:rFonts w:ascii="Sylfaen" w:hAnsi="Sylfaen"/>
          <w:sz w:val="22"/>
          <w:szCs w:val="22"/>
          <w:lang w:val="ka-GE"/>
        </w:rPr>
        <w:t>მაღალმთიანი დასახლებების განვითარების ფონდი - 20.0 მლნ ლარი;</w:t>
      </w:r>
    </w:p>
    <w:p w:rsidR="00A338C0" w:rsidRPr="00F94F85" w:rsidRDefault="00A338C0" w:rsidP="00715AE4">
      <w:pPr>
        <w:pStyle w:val="BodyText"/>
        <w:numPr>
          <w:ilvl w:val="0"/>
          <w:numId w:val="10"/>
        </w:numPr>
        <w:tabs>
          <w:tab w:val="left" w:pos="900"/>
          <w:tab w:val="left" w:pos="1620"/>
        </w:tabs>
        <w:spacing w:after="0"/>
        <w:ind w:right="-90"/>
        <w:jc w:val="both"/>
        <w:rPr>
          <w:rFonts w:ascii="Sylfaen" w:hAnsi="Sylfaen"/>
          <w:sz w:val="22"/>
          <w:szCs w:val="22"/>
          <w:lang w:val="ka-GE"/>
        </w:rPr>
      </w:pPr>
      <w:r w:rsidRPr="00F94F85">
        <w:rPr>
          <w:rFonts w:ascii="Sylfaen" w:hAnsi="Sylfaen"/>
          <w:sz w:val="22"/>
          <w:szCs w:val="22"/>
          <w:lang w:val="ka-GE"/>
        </w:rPr>
        <w:t>დაგროვებითი საპე</w:t>
      </w:r>
      <w:r w:rsidR="002D0158" w:rsidRPr="00F94F85">
        <w:rPr>
          <w:rFonts w:ascii="Sylfaen" w:hAnsi="Sylfaen"/>
          <w:sz w:val="22"/>
          <w:szCs w:val="22"/>
          <w:lang w:val="ka-GE"/>
        </w:rPr>
        <w:t xml:space="preserve">ნსიო სქემის თანადაფინანსება - </w:t>
      </w:r>
      <w:r w:rsidR="00CA09DF">
        <w:rPr>
          <w:rFonts w:ascii="Sylfaen" w:hAnsi="Sylfaen"/>
          <w:sz w:val="22"/>
          <w:szCs w:val="22"/>
          <w:lang w:val="ka-GE"/>
        </w:rPr>
        <w:t>310</w:t>
      </w:r>
      <w:r w:rsidRPr="00F94F85">
        <w:rPr>
          <w:rFonts w:ascii="Sylfaen" w:hAnsi="Sylfaen"/>
          <w:sz w:val="22"/>
          <w:szCs w:val="22"/>
          <w:lang w:val="ka-GE"/>
        </w:rPr>
        <w:t>.0 მლნ ლარი;</w:t>
      </w:r>
    </w:p>
    <w:p w:rsidR="00A338C0" w:rsidRPr="00F94F85" w:rsidRDefault="00A338C0" w:rsidP="00715AE4">
      <w:pPr>
        <w:pStyle w:val="BodyText"/>
        <w:numPr>
          <w:ilvl w:val="0"/>
          <w:numId w:val="10"/>
        </w:numPr>
        <w:tabs>
          <w:tab w:val="left" w:pos="900"/>
          <w:tab w:val="left" w:pos="1620"/>
        </w:tabs>
        <w:spacing w:after="0"/>
        <w:ind w:right="-90"/>
        <w:jc w:val="both"/>
        <w:rPr>
          <w:rFonts w:ascii="Sylfaen" w:hAnsi="Sylfaen"/>
          <w:sz w:val="22"/>
          <w:szCs w:val="22"/>
          <w:lang w:val="ka-GE"/>
        </w:rPr>
      </w:pPr>
      <w:r w:rsidRPr="00F94F85">
        <w:rPr>
          <w:rFonts w:ascii="Sylfaen" w:hAnsi="Sylfaen"/>
          <w:sz w:val="22"/>
          <w:szCs w:val="22"/>
          <w:lang w:val="ka-GE"/>
        </w:rPr>
        <w:t>საერთაშორისო პარტნიორებთან თანამშრომლობით მუნიციპალიტეტებში დაგეგმილი რეფორმების ფინანსური მხარდაჭერა - 1</w:t>
      </w:r>
      <w:r w:rsidR="00CA09DF">
        <w:rPr>
          <w:rFonts w:ascii="Sylfaen" w:hAnsi="Sylfaen"/>
          <w:sz w:val="22"/>
          <w:szCs w:val="22"/>
          <w:lang w:val="ka-GE"/>
        </w:rPr>
        <w:t>5</w:t>
      </w:r>
      <w:r w:rsidRPr="00F94F85">
        <w:rPr>
          <w:rFonts w:ascii="Sylfaen" w:hAnsi="Sylfaen"/>
          <w:sz w:val="22"/>
          <w:szCs w:val="22"/>
          <w:lang w:val="ka-GE"/>
        </w:rPr>
        <w:t>.0 მლნ ლარი;</w:t>
      </w:r>
    </w:p>
    <w:p w:rsidR="00A338C0" w:rsidRPr="00F94F85" w:rsidRDefault="00A338C0" w:rsidP="00715AE4">
      <w:pPr>
        <w:pStyle w:val="BodyText"/>
        <w:numPr>
          <w:ilvl w:val="0"/>
          <w:numId w:val="10"/>
        </w:numPr>
        <w:tabs>
          <w:tab w:val="left" w:pos="900"/>
          <w:tab w:val="left" w:pos="1620"/>
        </w:tabs>
        <w:spacing w:after="0"/>
        <w:ind w:right="-90"/>
        <w:jc w:val="both"/>
        <w:rPr>
          <w:rFonts w:ascii="Sylfaen" w:hAnsi="Sylfaen"/>
          <w:sz w:val="22"/>
          <w:szCs w:val="22"/>
          <w:lang w:val="ka-GE"/>
        </w:rPr>
      </w:pPr>
      <w:r w:rsidRPr="00F94F85">
        <w:rPr>
          <w:rFonts w:ascii="Sylfaen" w:hAnsi="Sylfaen"/>
          <w:sz w:val="22"/>
          <w:szCs w:val="22"/>
          <w:lang w:val="ka-GE"/>
        </w:rPr>
        <w:t>დონორების მიერ დაფინანსებული საერთო-სახელმწიფოებრივი გადასახდელების</w:t>
      </w:r>
      <w:r w:rsidR="002D0158" w:rsidRPr="00F94F85">
        <w:rPr>
          <w:rFonts w:ascii="Sylfaen" w:hAnsi="Sylfaen"/>
          <w:sz w:val="22"/>
          <w:szCs w:val="22"/>
          <w:lang w:val="ka-GE"/>
        </w:rPr>
        <w:t xml:space="preserve">თვის გათვალისწინებულია </w:t>
      </w:r>
      <w:r w:rsidR="00337CEB">
        <w:rPr>
          <w:rFonts w:ascii="Sylfaen" w:hAnsi="Sylfaen"/>
          <w:sz w:val="22"/>
          <w:szCs w:val="22"/>
          <w:lang w:val="ka-GE"/>
        </w:rPr>
        <w:t>21</w:t>
      </w:r>
      <w:r w:rsidR="00CA09DF">
        <w:rPr>
          <w:rFonts w:ascii="Sylfaen" w:hAnsi="Sylfaen"/>
          <w:sz w:val="22"/>
          <w:szCs w:val="22"/>
          <w:lang w:val="ka-GE"/>
        </w:rPr>
        <w:t>1,0</w:t>
      </w:r>
      <w:r w:rsidRPr="00F94F85">
        <w:rPr>
          <w:rFonts w:ascii="Sylfaen" w:hAnsi="Sylfaen"/>
          <w:sz w:val="22"/>
          <w:szCs w:val="22"/>
          <w:lang w:val="ka-GE"/>
        </w:rPr>
        <w:t xml:space="preserve"> მლნ ლარ</w:t>
      </w:r>
      <w:r w:rsidR="00743355">
        <w:rPr>
          <w:rFonts w:ascii="Sylfaen" w:hAnsi="Sylfaen"/>
          <w:sz w:val="22"/>
          <w:szCs w:val="22"/>
          <w:lang w:val="ka-GE"/>
        </w:rPr>
        <w:t>ი</w:t>
      </w:r>
      <w:r w:rsidR="00337CEB">
        <w:rPr>
          <w:rFonts w:ascii="Sylfaen" w:hAnsi="Sylfaen"/>
          <w:sz w:val="22"/>
          <w:szCs w:val="22"/>
          <w:lang w:val="ka-GE"/>
        </w:rPr>
        <w:t xml:space="preserve"> (პროექტების ფარგლებში მოსალოდნელი ათვისების გათვალისწინებით თანხის მოცულობა შემცირდა 40,0 მლნ ლარით</w:t>
      </w:r>
      <w:r w:rsidR="00743355">
        <w:rPr>
          <w:rFonts w:ascii="Sylfaen" w:hAnsi="Sylfaen"/>
          <w:sz w:val="22"/>
          <w:szCs w:val="22"/>
          <w:lang w:val="en-US"/>
        </w:rPr>
        <w:t>;</w:t>
      </w:r>
    </w:p>
    <w:p w:rsidR="00CA09DF" w:rsidRPr="00CA09DF" w:rsidRDefault="00A338C0" w:rsidP="00715AE4">
      <w:pPr>
        <w:pStyle w:val="BodyText"/>
        <w:numPr>
          <w:ilvl w:val="0"/>
          <w:numId w:val="10"/>
        </w:numPr>
        <w:tabs>
          <w:tab w:val="left" w:pos="900"/>
          <w:tab w:val="left" w:pos="1620"/>
        </w:tabs>
        <w:spacing w:after="0"/>
        <w:ind w:right="-90"/>
        <w:jc w:val="both"/>
        <w:rPr>
          <w:rFonts w:ascii="Sylfaen" w:hAnsi="Sylfaen"/>
          <w:sz w:val="22"/>
          <w:szCs w:val="22"/>
          <w:lang w:val="ka-GE"/>
        </w:rPr>
      </w:pPr>
      <w:r w:rsidRPr="00F94F85">
        <w:rPr>
          <w:rFonts w:ascii="Sylfaen" w:hAnsi="Sylfaen"/>
          <w:sz w:val="22"/>
          <w:szCs w:val="22"/>
          <w:lang w:val="ka-GE"/>
        </w:rPr>
        <w:t xml:space="preserve">ავტონომიური რესპუბლიკებისა და ადგილობრივი თვითმმართველი ერთეულებისათვის გადასაცემი ტრანსფერები - </w:t>
      </w:r>
      <w:r w:rsidR="00337CEB">
        <w:rPr>
          <w:rFonts w:ascii="Sylfaen" w:hAnsi="Sylfaen"/>
          <w:sz w:val="22"/>
          <w:szCs w:val="22"/>
          <w:lang w:val="ka-GE"/>
        </w:rPr>
        <w:t>515</w:t>
      </w:r>
      <w:r w:rsidR="00141C5A" w:rsidRPr="00F94F85">
        <w:rPr>
          <w:rFonts w:ascii="Sylfaen" w:hAnsi="Sylfaen"/>
          <w:sz w:val="22"/>
          <w:szCs w:val="22"/>
          <w:lang w:val="ka-GE"/>
        </w:rPr>
        <w:t>.0 მლნ ლარი</w:t>
      </w:r>
      <w:r w:rsidR="00CA09DF">
        <w:rPr>
          <w:rFonts w:ascii="Sylfaen" w:hAnsi="Sylfaen"/>
          <w:sz w:val="22"/>
          <w:szCs w:val="22"/>
          <w:lang w:val="en-US"/>
        </w:rPr>
        <w:t>.</w:t>
      </w:r>
      <w:r w:rsidR="00337CEB">
        <w:rPr>
          <w:rFonts w:ascii="Sylfaen" w:hAnsi="Sylfaen"/>
          <w:sz w:val="22"/>
          <w:szCs w:val="22"/>
          <w:lang w:val="ka-GE"/>
        </w:rPr>
        <w:t xml:space="preserve"> წინა პროექტთან შედარებით ტრანსფერების მოცულობა გაზრდილია 176,0 მლნ ლარით, მათ შორის 170,0 მლნ ლარი დამატებით მიიმართება ქ. თბილისში ინფრასტრუქტურული პორექტების დასაფინანსებლად, ხოლო 16 მლნ ლარი ნაწილდება სხვადასხვა მუნიციპალიტეტებზე (მათ შორის 5,7 მლნ ლარი</w:t>
      </w:r>
      <w:r w:rsidR="002825EB">
        <w:rPr>
          <w:rFonts w:ascii="Sylfaen" w:hAnsi="Sylfaen"/>
          <w:sz w:val="22"/>
          <w:szCs w:val="22"/>
          <w:lang w:val="ka-GE"/>
        </w:rPr>
        <w:t xml:space="preserve"> დამატებით </w:t>
      </w:r>
      <w:r w:rsidR="00337CEB">
        <w:rPr>
          <w:rFonts w:ascii="Sylfaen" w:hAnsi="Sylfaen"/>
          <w:sz w:val="22"/>
          <w:szCs w:val="22"/>
          <w:lang w:val="ka-GE"/>
        </w:rPr>
        <w:t>მიიმართება საზოგადოებრივი ჯანდაცვის ნაწილში დელეგირებული ფუნქციების დაფინანსებაზე);</w:t>
      </w:r>
    </w:p>
    <w:p w:rsidR="00CA09DF" w:rsidRDefault="00CA09DF" w:rsidP="00CA09DF">
      <w:pPr>
        <w:pStyle w:val="BodyText"/>
        <w:tabs>
          <w:tab w:val="left" w:pos="900"/>
          <w:tab w:val="left" w:pos="1620"/>
        </w:tabs>
        <w:spacing w:after="0"/>
        <w:ind w:right="-90"/>
        <w:jc w:val="both"/>
        <w:rPr>
          <w:rFonts w:ascii="Sylfaen" w:hAnsi="Sylfaen"/>
          <w:sz w:val="22"/>
          <w:szCs w:val="22"/>
          <w:lang w:val="en-US"/>
        </w:rPr>
      </w:pPr>
    </w:p>
    <w:p w:rsidR="00141C5A" w:rsidRDefault="00337CEB" w:rsidP="00337CE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Pr>
          <w:rFonts w:ascii="Sylfaen" w:hAnsi="Sylfaen"/>
          <w:sz w:val="22"/>
          <w:szCs w:val="22"/>
          <w:lang w:val="ka-GE"/>
        </w:rPr>
        <w:tab/>
      </w:r>
      <w:r w:rsidR="00141C5A" w:rsidRPr="00F94F85">
        <w:rPr>
          <w:rFonts w:ascii="Sylfaen" w:hAnsi="Sylfaen"/>
          <w:sz w:val="22"/>
          <w:szCs w:val="22"/>
          <w:lang w:val="ka-GE"/>
        </w:rPr>
        <w:t xml:space="preserve">მუნიციპალიტეტების მიერ დღგ-ის სახით მისაღები შემოსავლები პროგნოზირებულია </w:t>
      </w:r>
      <w:r>
        <w:rPr>
          <w:rFonts w:ascii="Sylfaen" w:hAnsi="Sylfaen"/>
          <w:sz w:val="22"/>
          <w:szCs w:val="22"/>
          <w:lang w:val="ka-GE"/>
        </w:rPr>
        <w:t>1 564</w:t>
      </w:r>
      <w:r w:rsidR="00CA09DF">
        <w:rPr>
          <w:rFonts w:ascii="Sylfaen" w:hAnsi="Sylfaen"/>
          <w:sz w:val="22"/>
          <w:szCs w:val="22"/>
          <w:lang w:val="ka-GE"/>
        </w:rPr>
        <w:t>,</w:t>
      </w:r>
      <w:r>
        <w:rPr>
          <w:rFonts w:ascii="Sylfaen" w:hAnsi="Sylfaen"/>
          <w:sz w:val="22"/>
          <w:szCs w:val="22"/>
          <w:lang w:val="ka-GE"/>
        </w:rPr>
        <w:t>7</w:t>
      </w:r>
      <w:r w:rsidR="00141C5A" w:rsidRPr="00F94F85">
        <w:rPr>
          <w:rFonts w:ascii="Sylfaen" w:hAnsi="Sylfaen"/>
          <w:sz w:val="22"/>
          <w:szCs w:val="22"/>
          <w:lang w:val="ka-GE"/>
        </w:rPr>
        <w:t xml:space="preserve"> მლნ ლარის (</w:t>
      </w:r>
      <w:r w:rsidR="00942C3B" w:rsidRPr="00F94F85">
        <w:rPr>
          <w:rFonts w:ascii="Sylfaen" w:hAnsi="Sylfaen"/>
          <w:sz w:val="22"/>
          <w:szCs w:val="22"/>
          <w:lang w:val="ka-GE"/>
        </w:rPr>
        <w:t xml:space="preserve">ჯამური </w:t>
      </w:r>
      <w:r w:rsidR="00141C5A" w:rsidRPr="00F94F85">
        <w:rPr>
          <w:rFonts w:ascii="Sylfaen" w:hAnsi="Sylfaen"/>
          <w:sz w:val="22"/>
          <w:szCs w:val="22"/>
          <w:lang w:val="ka-GE"/>
        </w:rPr>
        <w:t xml:space="preserve">დღგ-ის 19%) ოდენობით და ნაწილდება საქართველოს საბიუჯეტო კოდექსით დადგენილი წესით. </w:t>
      </w:r>
      <w:r>
        <w:rPr>
          <w:rFonts w:ascii="Sylfaen" w:hAnsi="Sylfaen"/>
          <w:sz w:val="22"/>
          <w:szCs w:val="22"/>
          <w:lang w:val="ka-GE"/>
        </w:rPr>
        <w:t>პროექტის წინა ვერსიასთან შედარებით მუნიციპალიტეტების დღგ-ს წილი გაზრდილია 57,2 მლნ ლარით.</w:t>
      </w:r>
    </w:p>
    <w:p w:rsidR="007620BC" w:rsidRDefault="007620BC" w:rsidP="00337CE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p>
    <w:p w:rsidR="00141C5A" w:rsidRDefault="008A173A" w:rsidP="00337CE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Pr>
          <w:rFonts w:ascii="Sylfaen" w:hAnsi="Sylfaen"/>
          <w:sz w:val="22"/>
          <w:szCs w:val="22"/>
          <w:lang w:val="ka-GE"/>
        </w:rPr>
        <w:tab/>
      </w:r>
      <w:r w:rsidR="00930707" w:rsidRPr="00F94F85">
        <w:rPr>
          <w:rFonts w:ascii="Sylfaen" w:hAnsi="Sylfaen"/>
          <w:sz w:val="22"/>
          <w:szCs w:val="22"/>
          <w:lang w:val="ka-GE"/>
        </w:rPr>
        <w:t>დამატებული ღირებულების გადასახადის (</w:t>
      </w:r>
      <w:r w:rsidR="00141C5A" w:rsidRPr="00F94F85">
        <w:rPr>
          <w:rFonts w:ascii="Sylfaen" w:hAnsi="Sylfaen"/>
          <w:sz w:val="22"/>
          <w:szCs w:val="22"/>
          <w:lang w:val="ka-GE"/>
        </w:rPr>
        <w:t>დღგ</w:t>
      </w:r>
      <w:r w:rsidR="00930707" w:rsidRPr="00F94F85">
        <w:rPr>
          <w:rFonts w:ascii="Sylfaen" w:hAnsi="Sylfaen"/>
          <w:sz w:val="22"/>
          <w:szCs w:val="22"/>
          <w:lang w:val="ka-GE"/>
        </w:rPr>
        <w:t>)</w:t>
      </w:r>
      <w:r w:rsidR="00141C5A" w:rsidRPr="00F94F85">
        <w:rPr>
          <w:rFonts w:ascii="Sylfaen" w:hAnsi="Sylfaen"/>
          <w:sz w:val="22"/>
          <w:szCs w:val="22"/>
          <w:lang w:val="ka-GE"/>
        </w:rPr>
        <w:t xml:space="preserve"> პროგნოზის განაწილების შედეგად მუნიციპალიტეტების მიერ მისაღები შემოსავლების განაწილება:</w:t>
      </w:r>
    </w:p>
    <w:p w:rsidR="000277CA" w:rsidRDefault="000277CA" w:rsidP="00337CE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p>
    <w:tbl>
      <w:tblPr>
        <w:tblW w:w="5000" w:type="pct"/>
        <w:tblLook w:val="04A0" w:firstRow="1" w:lastRow="0" w:firstColumn="1" w:lastColumn="0" w:noHBand="0" w:noVBand="1"/>
      </w:tblPr>
      <w:tblGrid>
        <w:gridCol w:w="3233"/>
        <w:gridCol w:w="1824"/>
        <w:gridCol w:w="1453"/>
        <w:gridCol w:w="1663"/>
        <w:gridCol w:w="1740"/>
      </w:tblGrid>
      <w:tr w:rsidR="000277CA" w:rsidTr="00BF63C0">
        <w:trPr>
          <w:trHeight w:val="113"/>
          <w:tblHeader/>
        </w:trPr>
        <w:tc>
          <w:tcPr>
            <w:tcW w:w="1639" w:type="pct"/>
            <w:vMerge w:val="restart"/>
            <w:tcBorders>
              <w:top w:val="single" w:sz="4" w:space="0" w:color="A6A6A6"/>
              <w:left w:val="single" w:sz="4" w:space="0" w:color="A6A6A6"/>
              <w:bottom w:val="single" w:sz="4" w:space="0" w:color="A6A6A6"/>
              <w:right w:val="single" w:sz="4" w:space="0" w:color="A6A6A6"/>
            </w:tcBorders>
            <w:shd w:val="clear" w:color="auto" w:fill="auto"/>
            <w:vAlign w:val="center"/>
            <w:hideMark/>
          </w:tcPr>
          <w:p w:rsidR="000277CA" w:rsidRDefault="000277CA">
            <w:pPr>
              <w:jc w:val="center"/>
              <w:rPr>
                <w:rFonts w:ascii="Sylfaen" w:hAnsi="Sylfaen" w:cs="Calibri"/>
                <w:b/>
                <w:bCs/>
                <w:color w:val="000000"/>
                <w:sz w:val="18"/>
                <w:szCs w:val="18"/>
                <w:lang w:val="en-US" w:eastAsia="en-US"/>
              </w:rPr>
            </w:pPr>
            <w:r>
              <w:rPr>
                <w:rFonts w:ascii="Sylfaen" w:hAnsi="Sylfaen" w:cs="Calibri"/>
                <w:b/>
                <w:bCs/>
                <w:color w:val="000000"/>
                <w:sz w:val="18"/>
                <w:szCs w:val="18"/>
              </w:rPr>
              <w:lastRenderedPageBreak/>
              <w:t>მუნიციპალიტეტების დასახელება</w:t>
            </w:r>
          </w:p>
        </w:tc>
        <w:tc>
          <w:tcPr>
            <w:tcW w:w="1629" w:type="pct"/>
            <w:gridSpan w:val="2"/>
            <w:tcBorders>
              <w:top w:val="single" w:sz="4" w:space="0" w:color="A6A6A6"/>
              <w:left w:val="nil"/>
              <w:bottom w:val="single" w:sz="4" w:space="0" w:color="A6A6A6"/>
              <w:right w:val="single" w:sz="4" w:space="0" w:color="A6A6A6"/>
            </w:tcBorders>
            <w:shd w:val="clear" w:color="auto" w:fill="auto"/>
            <w:vAlign w:val="center"/>
            <w:hideMark/>
          </w:tcPr>
          <w:p w:rsidR="000277CA" w:rsidRDefault="000277CA">
            <w:pPr>
              <w:jc w:val="center"/>
              <w:rPr>
                <w:rFonts w:ascii="Sylfaen" w:hAnsi="Sylfaen" w:cs="Calibri"/>
                <w:b/>
                <w:bCs/>
                <w:color w:val="000000"/>
                <w:sz w:val="18"/>
                <w:szCs w:val="18"/>
              </w:rPr>
            </w:pPr>
            <w:r>
              <w:rPr>
                <w:rFonts w:ascii="Sylfaen" w:hAnsi="Sylfaen" w:cs="Calibri"/>
                <w:b/>
                <w:bCs/>
                <w:color w:val="000000"/>
                <w:sz w:val="18"/>
                <w:szCs w:val="18"/>
              </w:rPr>
              <w:t xml:space="preserve"> დამატებული ღირებულების გადასახადის განაწილება</w:t>
            </w:r>
          </w:p>
        </w:tc>
        <w:tc>
          <w:tcPr>
            <w:tcW w:w="1732" w:type="pct"/>
            <w:gridSpan w:val="2"/>
            <w:vMerge w:val="restart"/>
            <w:tcBorders>
              <w:top w:val="single" w:sz="4" w:space="0" w:color="A6A6A6"/>
              <w:left w:val="single" w:sz="4" w:space="0" w:color="A6A6A6"/>
              <w:bottom w:val="single" w:sz="4" w:space="0" w:color="A6A6A6"/>
              <w:right w:val="single" w:sz="4" w:space="0" w:color="A6A6A6"/>
            </w:tcBorders>
            <w:shd w:val="clear" w:color="auto" w:fill="auto"/>
            <w:vAlign w:val="center"/>
            <w:hideMark/>
          </w:tcPr>
          <w:p w:rsidR="000277CA" w:rsidRDefault="000277CA">
            <w:pPr>
              <w:jc w:val="center"/>
              <w:rPr>
                <w:rFonts w:ascii="Sylfaen" w:hAnsi="Sylfaen" w:cs="Calibri"/>
                <w:b/>
                <w:bCs/>
                <w:color w:val="000000"/>
                <w:sz w:val="18"/>
                <w:szCs w:val="18"/>
              </w:rPr>
            </w:pPr>
            <w:r>
              <w:rPr>
                <w:rFonts w:ascii="Sylfaen" w:hAnsi="Sylfaen" w:cs="Calibri"/>
                <w:b/>
                <w:bCs/>
                <w:color w:val="000000"/>
                <w:sz w:val="18"/>
                <w:szCs w:val="18"/>
              </w:rPr>
              <w:t xml:space="preserve"> დამატებული ღირებულების გადასახადის განაწილების ცვლილება 2023 წლის წინა ვერსიასთან შედარებით </w:t>
            </w:r>
          </w:p>
        </w:tc>
      </w:tr>
      <w:tr w:rsidR="000277CA" w:rsidTr="00BF63C0">
        <w:trPr>
          <w:trHeight w:val="113"/>
          <w:tblHeader/>
        </w:trPr>
        <w:tc>
          <w:tcPr>
            <w:tcW w:w="1639" w:type="pct"/>
            <w:vMerge/>
            <w:tcBorders>
              <w:top w:val="single" w:sz="4" w:space="0" w:color="A6A6A6"/>
              <w:left w:val="single" w:sz="4" w:space="0" w:color="A6A6A6"/>
              <w:bottom w:val="single" w:sz="4" w:space="0" w:color="A6A6A6"/>
              <w:right w:val="single" w:sz="4" w:space="0" w:color="A6A6A6"/>
            </w:tcBorders>
            <w:vAlign w:val="center"/>
            <w:hideMark/>
          </w:tcPr>
          <w:p w:rsidR="000277CA" w:rsidRDefault="000277CA">
            <w:pPr>
              <w:rPr>
                <w:rFonts w:ascii="Sylfaen" w:hAnsi="Sylfaen" w:cs="Calibri"/>
                <w:b/>
                <w:bCs/>
                <w:color w:val="000000"/>
                <w:sz w:val="18"/>
                <w:szCs w:val="18"/>
              </w:rPr>
            </w:pPr>
          </w:p>
        </w:tc>
        <w:tc>
          <w:tcPr>
            <w:tcW w:w="1629" w:type="pct"/>
            <w:gridSpan w:val="2"/>
            <w:tcBorders>
              <w:top w:val="single" w:sz="4" w:space="0" w:color="A6A6A6"/>
              <w:left w:val="nil"/>
              <w:bottom w:val="single" w:sz="4" w:space="0" w:color="A6A6A6"/>
              <w:right w:val="single" w:sz="4" w:space="0" w:color="A6A6A6"/>
            </w:tcBorders>
            <w:shd w:val="clear" w:color="auto" w:fill="auto"/>
            <w:vAlign w:val="center"/>
            <w:hideMark/>
          </w:tcPr>
          <w:p w:rsidR="000277CA" w:rsidRDefault="000277CA">
            <w:pPr>
              <w:jc w:val="center"/>
              <w:rPr>
                <w:rFonts w:ascii="Sylfaen" w:hAnsi="Sylfaen" w:cs="Calibri"/>
                <w:b/>
                <w:bCs/>
                <w:color w:val="000000"/>
                <w:sz w:val="18"/>
                <w:szCs w:val="18"/>
              </w:rPr>
            </w:pPr>
            <w:r>
              <w:rPr>
                <w:rFonts w:ascii="Sylfaen" w:hAnsi="Sylfaen" w:cs="Calibri"/>
                <w:b/>
                <w:bCs/>
                <w:color w:val="000000"/>
                <w:sz w:val="18"/>
                <w:szCs w:val="18"/>
              </w:rPr>
              <w:t>2023 წელი III წარდგენა</w:t>
            </w:r>
          </w:p>
        </w:tc>
        <w:tc>
          <w:tcPr>
            <w:tcW w:w="1732" w:type="pct"/>
            <w:gridSpan w:val="2"/>
            <w:vMerge/>
            <w:tcBorders>
              <w:top w:val="single" w:sz="4" w:space="0" w:color="A6A6A6"/>
              <w:left w:val="single" w:sz="4" w:space="0" w:color="A6A6A6"/>
              <w:bottom w:val="single" w:sz="4" w:space="0" w:color="A6A6A6"/>
              <w:right w:val="single" w:sz="4" w:space="0" w:color="A6A6A6"/>
            </w:tcBorders>
            <w:vAlign w:val="center"/>
            <w:hideMark/>
          </w:tcPr>
          <w:p w:rsidR="000277CA" w:rsidRDefault="000277CA">
            <w:pPr>
              <w:rPr>
                <w:rFonts w:ascii="Sylfaen" w:hAnsi="Sylfaen" w:cs="Calibri"/>
                <w:b/>
                <w:bCs/>
                <w:color w:val="000000"/>
                <w:sz w:val="18"/>
                <w:szCs w:val="18"/>
              </w:rPr>
            </w:pPr>
          </w:p>
        </w:tc>
      </w:tr>
      <w:tr w:rsidR="00BF63C0" w:rsidTr="00BF63C0">
        <w:trPr>
          <w:trHeight w:val="113"/>
          <w:tblHeader/>
        </w:trPr>
        <w:tc>
          <w:tcPr>
            <w:tcW w:w="1639" w:type="pct"/>
            <w:vMerge/>
            <w:tcBorders>
              <w:top w:val="single" w:sz="4" w:space="0" w:color="A6A6A6"/>
              <w:left w:val="single" w:sz="4" w:space="0" w:color="A6A6A6"/>
              <w:bottom w:val="single" w:sz="4" w:space="0" w:color="A6A6A6"/>
              <w:right w:val="single" w:sz="4" w:space="0" w:color="A6A6A6"/>
            </w:tcBorders>
            <w:vAlign w:val="center"/>
            <w:hideMark/>
          </w:tcPr>
          <w:p w:rsidR="000277CA" w:rsidRDefault="000277CA">
            <w:pPr>
              <w:rPr>
                <w:rFonts w:ascii="Sylfaen" w:hAnsi="Sylfaen" w:cs="Calibri"/>
                <w:b/>
                <w:bCs/>
                <w:color w:val="000000"/>
                <w:sz w:val="18"/>
                <w:szCs w:val="18"/>
              </w:rPr>
            </w:pPr>
          </w:p>
        </w:tc>
        <w:tc>
          <w:tcPr>
            <w:tcW w:w="928" w:type="pct"/>
            <w:tcBorders>
              <w:top w:val="nil"/>
              <w:left w:val="nil"/>
              <w:bottom w:val="single" w:sz="4" w:space="0" w:color="A6A6A6"/>
              <w:right w:val="single" w:sz="4" w:space="0" w:color="A6A6A6"/>
            </w:tcBorders>
            <w:shd w:val="clear" w:color="auto" w:fill="auto"/>
            <w:vAlign w:val="center"/>
            <w:hideMark/>
          </w:tcPr>
          <w:p w:rsidR="000277CA" w:rsidRDefault="000277CA">
            <w:pPr>
              <w:jc w:val="center"/>
              <w:rPr>
                <w:rFonts w:ascii="Sylfaen" w:hAnsi="Sylfaen" w:cs="Calibri"/>
                <w:b/>
                <w:bCs/>
                <w:color w:val="000000"/>
                <w:sz w:val="18"/>
                <w:szCs w:val="18"/>
              </w:rPr>
            </w:pPr>
            <w:r>
              <w:rPr>
                <w:rFonts w:ascii="Sylfaen" w:hAnsi="Sylfaen" w:cs="Calibri"/>
                <w:b/>
                <w:bCs/>
                <w:color w:val="000000"/>
                <w:sz w:val="18"/>
                <w:szCs w:val="18"/>
              </w:rPr>
              <w:t xml:space="preserve"> დღგ-ის 19%-ის განაწილება</w:t>
            </w:r>
          </w:p>
        </w:tc>
        <w:tc>
          <w:tcPr>
            <w:tcW w:w="701" w:type="pct"/>
            <w:tcBorders>
              <w:top w:val="nil"/>
              <w:left w:val="nil"/>
              <w:bottom w:val="single" w:sz="4" w:space="0" w:color="A6A6A6"/>
              <w:right w:val="single" w:sz="4" w:space="0" w:color="A6A6A6"/>
            </w:tcBorders>
            <w:shd w:val="clear" w:color="auto" w:fill="auto"/>
            <w:vAlign w:val="center"/>
            <w:hideMark/>
          </w:tcPr>
          <w:p w:rsidR="000277CA" w:rsidRDefault="000277CA">
            <w:pPr>
              <w:jc w:val="center"/>
              <w:rPr>
                <w:rFonts w:ascii="Sylfaen" w:hAnsi="Sylfaen" w:cs="Calibri"/>
                <w:b/>
                <w:bCs/>
                <w:color w:val="000000"/>
                <w:sz w:val="18"/>
                <w:szCs w:val="18"/>
              </w:rPr>
            </w:pPr>
            <w:r>
              <w:rPr>
                <w:rFonts w:ascii="Sylfaen" w:hAnsi="Sylfaen" w:cs="Calibri"/>
                <w:b/>
                <w:bCs/>
                <w:color w:val="000000"/>
                <w:sz w:val="18"/>
                <w:szCs w:val="18"/>
              </w:rPr>
              <w:t xml:space="preserve"> დღგ-ის საორიენტაციო მოცულობა</w:t>
            </w:r>
          </w:p>
        </w:tc>
        <w:tc>
          <w:tcPr>
            <w:tcW w:w="847" w:type="pct"/>
            <w:tcBorders>
              <w:top w:val="nil"/>
              <w:left w:val="nil"/>
              <w:bottom w:val="single" w:sz="4" w:space="0" w:color="A6A6A6"/>
              <w:right w:val="single" w:sz="4" w:space="0" w:color="A6A6A6"/>
            </w:tcBorders>
            <w:shd w:val="clear" w:color="auto" w:fill="auto"/>
            <w:vAlign w:val="center"/>
            <w:hideMark/>
          </w:tcPr>
          <w:p w:rsidR="000277CA" w:rsidRDefault="000277CA">
            <w:pPr>
              <w:jc w:val="center"/>
              <w:rPr>
                <w:rFonts w:ascii="Sylfaen" w:hAnsi="Sylfaen" w:cs="Calibri"/>
                <w:b/>
                <w:bCs/>
                <w:color w:val="000000"/>
                <w:sz w:val="18"/>
                <w:szCs w:val="18"/>
              </w:rPr>
            </w:pPr>
            <w:r>
              <w:rPr>
                <w:rFonts w:ascii="Sylfaen" w:hAnsi="Sylfaen" w:cs="Calibri"/>
                <w:b/>
                <w:bCs/>
                <w:color w:val="000000"/>
                <w:sz w:val="18"/>
                <w:szCs w:val="18"/>
              </w:rPr>
              <w:t xml:space="preserve"> დღგ-ის 19%-ის განაწილება</w:t>
            </w:r>
          </w:p>
        </w:tc>
        <w:tc>
          <w:tcPr>
            <w:tcW w:w="885" w:type="pct"/>
            <w:tcBorders>
              <w:top w:val="nil"/>
              <w:left w:val="nil"/>
              <w:bottom w:val="single" w:sz="4" w:space="0" w:color="A6A6A6"/>
              <w:right w:val="single" w:sz="4" w:space="0" w:color="A6A6A6"/>
            </w:tcBorders>
            <w:shd w:val="clear" w:color="auto" w:fill="auto"/>
            <w:vAlign w:val="center"/>
            <w:hideMark/>
          </w:tcPr>
          <w:p w:rsidR="000277CA" w:rsidRDefault="000277CA">
            <w:pPr>
              <w:jc w:val="center"/>
              <w:rPr>
                <w:rFonts w:ascii="Sylfaen" w:hAnsi="Sylfaen" w:cs="Calibri"/>
                <w:b/>
                <w:bCs/>
                <w:color w:val="000000"/>
                <w:sz w:val="18"/>
                <w:szCs w:val="18"/>
              </w:rPr>
            </w:pPr>
            <w:r>
              <w:rPr>
                <w:rFonts w:ascii="Sylfaen" w:hAnsi="Sylfaen" w:cs="Calibri"/>
                <w:b/>
                <w:bCs/>
                <w:color w:val="000000"/>
                <w:sz w:val="18"/>
                <w:szCs w:val="18"/>
              </w:rPr>
              <w:t xml:space="preserve"> დღგ-ის საორიენტაციო მოცულობა</w:t>
            </w:r>
          </w:p>
        </w:tc>
      </w:tr>
      <w:tr w:rsidR="00BF63C0" w:rsidTr="00BF63C0">
        <w:trPr>
          <w:trHeight w:val="113"/>
        </w:trPr>
        <w:tc>
          <w:tcPr>
            <w:tcW w:w="1639" w:type="pct"/>
            <w:tcBorders>
              <w:top w:val="nil"/>
              <w:left w:val="single" w:sz="4" w:space="0" w:color="A6A6A6"/>
              <w:bottom w:val="single" w:sz="4" w:space="0" w:color="A6A6A6"/>
              <w:right w:val="single" w:sz="4" w:space="0" w:color="A6A6A6"/>
            </w:tcBorders>
            <w:shd w:val="clear" w:color="000000" w:fill="FFFFFF"/>
            <w:vAlign w:val="center"/>
            <w:hideMark/>
          </w:tcPr>
          <w:p w:rsidR="000277CA" w:rsidRDefault="000277CA">
            <w:pPr>
              <w:rPr>
                <w:rFonts w:ascii="Sylfaen" w:hAnsi="Sylfaen" w:cs="Calibri"/>
                <w:color w:val="000000"/>
                <w:sz w:val="18"/>
                <w:szCs w:val="18"/>
              </w:rPr>
            </w:pPr>
            <w:r>
              <w:rPr>
                <w:rFonts w:ascii="Sylfaen" w:hAnsi="Sylfaen" w:cs="Calibri"/>
                <w:color w:val="000000"/>
                <w:sz w:val="18"/>
                <w:szCs w:val="18"/>
              </w:rPr>
              <w:t>ქალაქ თბილისის მუნიციპალიტეტი</w:t>
            </w:r>
          </w:p>
        </w:tc>
        <w:tc>
          <w:tcPr>
            <w:tcW w:w="928"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39,76%</w:t>
            </w:r>
          </w:p>
        </w:tc>
        <w:tc>
          <w:tcPr>
            <w:tcW w:w="701"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622 224,4</w:t>
            </w:r>
          </w:p>
        </w:tc>
        <w:tc>
          <w:tcPr>
            <w:tcW w:w="847"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0,69%</w:t>
            </w:r>
          </w:p>
        </w:tc>
        <w:tc>
          <w:tcPr>
            <w:tcW w:w="885"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33 356,8</w:t>
            </w:r>
          </w:p>
        </w:tc>
      </w:tr>
      <w:tr w:rsidR="00BF63C0" w:rsidTr="00BF63C0">
        <w:trPr>
          <w:trHeight w:val="113"/>
        </w:trPr>
        <w:tc>
          <w:tcPr>
            <w:tcW w:w="1639" w:type="pct"/>
            <w:tcBorders>
              <w:top w:val="nil"/>
              <w:left w:val="single" w:sz="4" w:space="0" w:color="A6A6A6"/>
              <w:bottom w:val="single" w:sz="4" w:space="0" w:color="A6A6A6"/>
              <w:right w:val="single" w:sz="4" w:space="0" w:color="A6A6A6"/>
            </w:tcBorders>
            <w:shd w:val="clear" w:color="000000" w:fill="FFFFFF"/>
            <w:vAlign w:val="center"/>
            <w:hideMark/>
          </w:tcPr>
          <w:p w:rsidR="000277CA" w:rsidRDefault="000277CA">
            <w:pPr>
              <w:rPr>
                <w:rFonts w:ascii="Sylfaen" w:hAnsi="Sylfaen" w:cs="Calibri"/>
                <w:color w:val="000000"/>
                <w:sz w:val="18"/>
                <w:szCs w:val="18"/>
              </w:rPr>
            </w:pPr>
            <w:r>
              <w:rPr>
                <w:rFonts w:ascii="Sylfaen" w:hAnsi="Sylfaen" w:cs="Calibri"/>
                <w:color w:val="000000"/>
                <w:sz w:val="18"/>
                <w:szCs w:val="18"/>
              </w:rPr>
              <w:t>ქალაქ ბათუმის მუნიციპალიტეტი</w:t>
            </w:r>
          </w:p>
        </w:tc>
        <w:tc>
          <w:tcPr>
            <w:tcW w:w="928"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3,59%</w:t>
            </w:r>
          </w:p>
        </w:tc>
        <w:tc>
          <w:tcPr>
            <w:tcW w:w="701"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56 206,8</w:t>
            </w:r>
          </w:p>
        </w:tc>
        <w:tc>
          <w:tcPr>
            <w:tcW w:w="847"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0,00%</w:t>
            </w:r>
          </w:p>
        </w:tc>
        <w:tc>
          <w:tcPr>
            <w:tcW w:w="885"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2 053,3</w:t>
            </w:r>
          </w:p>
        </w:tc>
      </w:tr>
      <w:tr w:rsidR="00BF63C0" w:rsidTr="00BF63C0">
        <w:trPr>
          <w:trHeight w:val="113"/>
        </w:trPr>
        <w:tc>
          <w:tcPr>
            <w:tcW w:w="1639" w:type="pct"/>
            <w:tcBorders>
              <w:top w:val="nil"/>
              <w:left w:val="single" w:sz="4" w:space="0" w:color="A6A6A6"/>
              <w:bottom w:val="single" w:sz="4" w:space="0" w:color="A6A6A6"/>
              <w:right w:val="single" w:sz="4" w:space="0" w:color="A6A6A6"/>
            </w:tcBorders>
            <w:shd w:val="clear" w:color="000000" w:fill="FFFFFF"/>
            <w:vAlign w:val="center"/>
            <w:hideMark/>
          </w:tcPr>
          <w:p w:rsidR="000277CA" w:rsidRDefault="000277CA">
            <w:pPr>
              <w:rPr>
                <w:rFonts w:ascii="Sylfaen" w:hAnsi="Sylfaen" w:cs="Calibri"/>
                <w:color w:val="000000"/>
                <w:sz w:val="18"/>
                <w:szCs w:val="18"/>
              </w:rPr>
            </w:pPr>
            <w:r>
              <w:rPr>
                <w:rFonts w:ascii="Sylfaen" w:hAnsi="Sylfaen" w:cs="Calibri"/>
                <w:color w:val="000000"/>
                <w:sz w:val="18"/>
                <w:szCs w:val="18"/>
              </w:rPr>
              <w:t>ქობულეთის მუნიციპალიტეტი</w:t>
            </w:r>
          </w:p>
        </w:tc>
        <w:tc>
          <w:tcPr>
            <w:tcW w:w="928"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1,46%</w:t>
            </w:r>
          </w:p>
        </w:tc>
        <w:tc>
          <w:tcPr>
            <w:tcW w:w="701"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22 892,6</w:t>
            </w:r>
          </w:p>
        </w:tc>
        <w:tc>
          <w:tcPr>
            <w:tcW w:w="847"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-0,06%</w:t>
            </w:r>
          </w:p>
        </w:tc>
        <w:tc>
          <w:tcPr>
            <w:tcW w:w="885"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0,0</w:t>
            </w:r>
          </w:p>
        </w:tc>
      </w:tr>
      <w:tr w:rsidR="00BF63C0" w:rsidTr="00BF63C0">
        <w:trPr>
          <w:trHeight w:val="113"/>
        </w:trPr>
        <w:tc>
          <w:tcPr>
            <w:tcW w:w="1639" w:type="pct"/>
            <w:tcBorders>
              <w:top w:val="nil"/>
              <w:left w:val="single" w:sz="4" w:space="0" w:color="A6A6A6"/>
              <w:bottom w:val="single" w:sz="4" w:space="0" w:color="A6A6A6"/>
              <w:right w:val="single" w:sz="4" w:space="0" w:color="A6A6A6"/>
            </w:tcBorders>
            <w:shd w:val="clear" w:color="000000" w:fill="FFFFFF"/>
            <w:vAlign w:val="center"/>
            <w:hideMark/>
          </w:tcPr>
          <w:p w:rsidR="000277CA" w:rsidRDefault="000277CA">
            <w:pPr>
              <w:rPr>
                <w:rFonts w:ascii="Sylfaen" w:hAnsi="Sylfaen" w:cs="Calibri"/>
                <w:color w:val="000000"/>
                <w:sz w:val="18"/>
                <w:szCs w:val="18"/>
              </w:rPr>
            </w:pPr>
            <w:r>
              <w:rPr>
                <w:rFonts w:ascii="Sylfaen" w:hAnsi="Sylfaen" w:cs="Calibri"/>
                <w:color w:val="000000"/>
                <w:sz w:val="18"/>
                <w:szCs w:val="18"/>
              </w:rPr>
              <w:t>ხელვაჩაურის მუნიციპალიტეტი</w:t>
            </w:r>
          </w:p>
        </w:tc>
        <w:tc>
          <w:tcPr>
            <w:tcW w:w="928"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1,00%</w:t>
            </w:r>
          </w:p>
        </w:tc>
        <w:tc>
          <w:tcPr>
            <w:tcW w:w="701"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15 717,3</w:t>
            </w:r>
          </w:p>
        </w:tc>
        <w:tc>
          <w:tcPr>
            <w:tcW w:w="847"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-0,04%</w:t>
            </w:r>
          </w:p>
        </w:tc>
        <w:tc>
          <w:tcPr>
            <w:tcW w:w="885"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0,0</w:t>
            </w:r>
          </w:p>
        </w:tc>
      </w:tr>
      <w:tr w:rsidR="00BF63C0" w:rsidTr="00BF63C0">
        <w:trPr>
          <w:trHeight w:val="113"/>
        </w:trPr>
        <w:tc>
          <w:tcPr>
            <w:tcW w:w="1639" w:type="pct"/>
            <w:tcBorders>
              <w:top w:val="nil"/>
              <w:left w:val="single" w:sz="4" w:space="0" w:color="A6A6A6"/>
              <w:bottom w:val="single" w:sz="4" w:space="0" w:color="A6A6A6"/>
              <w:right w:val="single" w:sz="4" w:space="0" w:color="A6A6A6"/>
            </w:tcBorders>
            <w:shd w:val="clear" w:color="000000" w:fill="FFFFFF"/>
            <w:vAlign w:val="center"/>
            <w:hideMark/>
          </w:tcPr>
          <w:p w:rsidR="000277CA" w:rsidRDefault="000277CA">
            <w:pPr>
              <w:rPr>
                <w:rFonts w:ascii="Sylfaen" w:hAnsi="Sylfaen" w:cs="Calibri"/>
                <w:color w:val="000000"/>
                <w:sz w:val="18"/>
                <w:szCs w:val="18"/>
              </w:rPr>
            </w:pPr>
            <w:r>
              <w:rPr>
                <w:rFonts w:ascii="Sylfaen" w:hAnsi="Sylfaen" w:cs="Calibri"/>
                <w:color w:val="000000"/>
                <w:sz w:val="18"/>
                <w:szCs w:val="18"/>
              </w:rPr>
              <w:t>ქედის მუნიციპალიტეტი</w:t>
            </w:r>
          </w:p>
        </w:tc>
        <w:tc>
          <w:tcPr>
            <w:tcW w:w="928"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0,94%</w:t>
            </w:r>
          </w:p>
        </w:tc>
        <w:tc>
          <w:tcPr>
            <w:tcW w:w="701"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14 773,3</w:t>
            </w:r>
          </w:p>
        </w:tc>
        <w:tc>
          <w:tcPr>
            <w:tcW w:w="847"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0,00%</w:t>
            </w:r>
          </w:p>
        </w:tc>
        <w:tc>
          <w:tcPr>
            <w:tcW w:w="885"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539,7</w:t>
            </w:r>
          </w:p>
        </w:tc>
      </w:tr>
      <w:tr w:rsidR="00BF63C0" w:rsidTr="00BF63C0">
        <w:trPr>
          <w:trHeight w:val="113"/>
        </w:trPr>
        <w:tc>
          <w:tcPr>
            <w:tcW w:w="1639" w:type="pct"/>
            <w:tcBorders>
              <w:top w:val="nil"/>
              <w:left w:val="single" w:sz="4" w:space="0" w:color="A6A6A6"/>
              <w:bottom w:val="single" w:sz="4" w:space="0" w:color="A6A6A6"/>
              <w:right w:val="single" w:sz="4" w:space="0" w:color="A6A6A6"/>
            </w:tcBorders>
            <w:shd w:val="clear" w:color="000000" w:fill="FFFFFF"/>
            <w:vAlign w:val="center"/>
            <w:hideMark/>
          </w:tcPr>
          <w:p w:rsidR="000277CA" w:rsidRDefault="000277CA">
            <w:pPr>
              <w:rPr>
                <w:rFonts w:ascii="Sylfaen" w:hAnsi="Sylfaen" w:cs="Calibri"/>
                <w:color w:val="000000"/>
                <w:sz w:val="18"/>
                <w:szCs w:val="18"/>
              </w:rPr>
            </w:pPr>
            <w:r>
              <w:rPr>
                <w:rFonts w:ascii="Sylfaen" w:hAnsi="Sylfaen" w:cs="Calibri"/>
                <w:color w:val="000000"/>
                <w:sz w:val="18"/>
                <w:szCs w:val="18"/>
              </w:rPr>
              <w:t>შუახევის მუნიციპალიტეტი</w:t>
            </w:r>
          </w:p>
        </w:tc>
        <w:tc>
          <w:tcPr>
            <w:tcW w:w="928"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0,32%</w:t>
            </w:r>
          </w:p>
        </w:tc>
        <w:tc>
          <w:tcPr>
            <w:tcW w:w="701"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5 000,0</w:t>
            </w:r>
          </w:p>
        </w:tc>
        <w:tc>
          <w:tcPr>
            <w:tcW w:w="847"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-0,01%</w:t>
            </w:r>
          </w:p>
        </w:tc>
        <w:tc>
          <w:tcPr>
            <w:tcW w:w="885"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0,0</w:t>
            </w:r>
          </w:p>
        </w:tc>
      </w:tr>
      <w:tr w:rsidR="00BF63C0" w:rsidTr="00BF63C0">
        <w:trPr>
          <w:trHeight w:val="113"/>
        </w:trPr>
        <w:tc>
          <w:tcPr>
            <w:tcW w:w="1639" w:type="pct"/>
            <w:tcBorders>
              <w:top w:val="nil"/>
              <w:left w:val="single" w:sz="4" w:space="0" w:color="A6A6A6"/>
              <w:bottom w:val="single" w:sz="4" w:space="0" w:color="A6A6A6"/>
              <w:right w:val="single" w:sz="4" w:space="0" w:color="A6A6A6"/>
            </w:tcBorders>
            <w:shd w:val="clear" w:color="000000" w:fill="FFFFFF"/>
            <w:vAlign w:val="center"/>
            <w:hideMark/>
          </w:tcPr>
          <w:p w:rsidR="000277CA" w:rsidRDefault="000277CA">
            <w:pPr>
              <w:rPr>
                <w:rFonts w:ascii="Sylfaen" w:hAnsi="Sylfaen" w:cs="Calibri"/>
                <w:color w:val="000000"/>
                <w:sz w:val="18"/>
                <w:szCs w:val="18"/>
              </w:rPr>
            </w:pPr>
            <w:r>
              <w:rPr>
                <w:rFonts w:ascii="Sylfaen" w:hAnsi="Sylfaen" w:cs="Calibri"/>
                <w:color w:val="000000"/>
                <w:sz w:val="18"/>
                <w:szCs w:val="18"/>
              </w:rPr>
              <w:t>ხულოს მუნიციპალიტეტი</w:t>
            </w:r>
          </w:p>
        </w:tc>
        <w:tc>
          <w:tcPr>
            <w:tcW w:w="928"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0,34%</w:t>
            </w:r>
          </w:p>
        </w:tc>
        <w:tc>
          <w:tcPr>
            <w:tcW w:w="701"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5 296,0</w:t>
            </w:r>
          </w:p>
        </w:tc>
        <w:tc>
          <w:tcPr>
            <w:tcW w:w="847"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-0,01%</w:t>
            </w:r>
          </w:p>
        </w:tc>
        <w:tc>
          <w:tcPr>
            <w:tcW w:w="885"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0,0</w:t>
            </w:r>
          </w:p>
        </w:tc>
      </w:tr>
      <w:tr w:rsidR="00BF63C0" w:rsidTr="00BF63C0">
        <w:trPr>
          <w:trHeight w:val="113"/>
        </w:trPr>
        <w:tc>
          <w:tcPr>
            <w:tcW w:w="1639" w:type="pct"/>
            <w:tcBorders>
              <w:top w:val="nil"/>
              <w:left w:val="single" w:sz="4" w:space="0" w:color="A6A6A6"/>
              <w:bottom w:val="single" w:sz="4" w:space="0" w:color="A6A6A6"/>
              <w:right w:val="single" w:sz="4" w:space="0" w:color="A6A6A6"/>
            </w:tcBorders>
            <w:shd w:val="clear" w:color="000000" w:fill="FFFFFF"/>
            <w:vAlign w:val="center"/>
            <w:hideMark/>
          </w:tcPr>
          <w:p w:rsidR="000277CA" w:rsidRDefault="000277CA">
            <w:pPr>
              <w:rPr>
                <w:rFonts w:ascii="Sylfaen" w:hAnsi="Sylfaen" w:cs="Calibri"/>
                <w:color w:val="000000"/>
                <w:sz w:val="18"/>
                <w:szCs w:val="18"/>
              </w:rPr>
            </w:pPr>
            <w:r>
              <w:rPr>
                <w:rFonts w:ascii="Sylfaen" w:hAnsi="Sylfaen" w:cs="Calibri"/>
                <w:color w:val="000000"/>
                <w:sz w:val="18"/>
                <w:szCs w:val="18"/>
              </w:rPr>
              <w:t>ახმეტის მუნიციპალიტეტი</w:t>
            </w:r>
          </w:p>
        </w:tc>
        <w:tc>
          <w:tcPr>
            <w:tcW w:w="928"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1,04%</w:t>
            </w:r>
          </w:p>
        </w:tc>
        <w:tc>
          <w:tcPr>
            <w:tcW w:w="701"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16 229,8</w:t>
            </w:r>
          </w:p>
        </w:tc>
        <w:tc>
          <w:tcPr>
            <w:tcW w:w="847"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-0,04%</w:t>
            </w:r>
          </w:p>
        </w:tc>
        <w:tc>
          <w:tcPr>
            <w:tcW w:w="885"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0,0</w:t>
            </w:r>
          </w:p>
        </w:tc>
      </w:tr>
      <w:tr w:rsidR="00BF63C0" w:rsidTr="00BF63C0">
        <w:trPr>
          <w:trHeight w:val="113"/>
        </w:trPr>
        <w:tc>
          <w:tcPr>
            <w:tcW w:w="1639" w:type="pct"/>
            <w:tcBorders>
              <w:top w:val="nil"/>
              <w:left w:val="single" w:sz="4" w:space="0" w:color="A6A6A6"/>
              <w:bottom w:val="single" w:sz="4" w:space="0" w:color="A6A6A6"/>
              <w:right w:val="single" w:sz="4" w:space="0" w:color="A6A6A6"/>
            </w:tcBorders>
            <w:shd w:val="clear" w:color="000000" w:fill="FFFFFF"/>
            <w:vAlign w:val="center"/>
            <w:hideMark/>
          </w:tcPr>
          <w:p w:rsidR="000277CA" w:rsidRDefault="000277CA">
            <w:pPr>
              <w:rPr>
                <w:rFonts w:ascii="Sylfaen" w:hAnsi="Sylfaen" w:cs="Calibri"/>
                <w:color w:val="000000"/>
                <w:sz w:val="18"/>
                <w:szCs w:val="18"/>
              </w:rPr>
            </w:pPr>
            <w:r>
              <w:rPr>
                <w:rFonts w:ascii="Sylfaen" w:hAnsi="Sylfaen" w:cs="Calibri"/>
                <w:color w:val="000000"/>
                <w:sz w:val="18"/>
                <w:szCs w:val="18"/>
              </w:rPr>
              <w:t>გურჯაანის მუნიციპალიტეტი</w:t>
            </w:r>
          </w:p>
        </w:tc>
        <w:tc>
          <w:tcPr>
            <w:tcW w:w="928"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1,35%</w:t>
            </w:r>
          </w:p>
        </w:tc>
        <w:tc>
          <w:tcPr>
            <w:tcW w:w="701"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21 135,0</w:t>
            </w:r>
          </w:p>
        </w:tc>
        <w:tc>
          <w:tcPr>
            <w:tcW w:w="847"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0,00%</w:t>
            </w:r>
          </w:p>
        </w:tc>
        <w:tc>
          <w:tcPr>
            <w:tcW w:w="885"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772,1</w:t>
            </w:r>
          </w:p>
        </w:tc>
      </w:tr>
      <w:tr w:rsidR="00BF63C0" w:rsidTr="00BF63C0">
        <w:trPr>
          <w:trHeight w:val="113"/>
        </w:trPr>
        <w:tc>
          <w:tcPr>
            <w:tcW w:w="1639" w:type="pct"/>
            <w:tcBorders>
              <w:top w:val="nil"/>
              <w:left w:val="single" w:sz="4" w:space="0" w:color="A6A6A6"/>
              <w:bottom w:val="single" w:sz="4" w:space="0" w:color="A6A6A6"/>
              <w:right w:val="single" w:sz="4" w:space="0" w:color="A6A6A6"/>
            </w:tcBorders>
            <w:shd w:val="clear" w:color="000000" w:fill="FFFFFF"/>
            <w:vAlign w:val="center"/>
            <w:hideMark/>
          </w:tcPr>
          <w:p w:rsidR="000277CA" w:rsidRDefault="000277CA">
            <w:pPr>
              <w:rPr>
                <w:rFonts w:ascii="Sylfaen" w:hAnsi="Sylfaen" w:cs="Calibri"/>
                <w:color w:val="000000"/>
                <w:sz w:val="18"/>
                <w:szCs w:val="18"/>
              </w:rPr>
            </w:pPr>
            <w:r>
              <w:rPr>
                <w:rFonts w:ascii="Sylfaen" w:hAnsi="Sylfaen" w:cs="Calibri"/>
                <w:color w:val="000000"/>
                <w:sz w:val="18"/>
                <w:szCs w:val="18"/>
              </w:rPr>
              <w:t>დედოფლისწყაროს მუნიციპალიტეტი</w:t>
            </w:r>
          </w:p>
        </w:tc>
        <w:tc>
          <w:tcPr>
            <w:tcW w:w="928"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0,32%</w:t>
            </w:r>
          </w:p>
        </w:tc>
        <w:tc>
          <w:tcPr>
            <w:tcW w:w="701"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5 000,0</w:t>
            </w:r>
          </w:p>
        </w:tc>
        <w:tc>
          <w:tcPr>
            <w:tcW w:w="847"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-0,01%</w:t>
            </w:r>
          </w:p>
        </w:tc>
        <w:tc>
          <w:tcPr>
            <w:tcW w:w="885"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0,0</w:t>
            </w:r>
          </w:p>
        </w:tc>
      </w:tr>
      <w:tr w:rsidR="00BF63C0" w:rsidTr="00BF63C0">
        <w:trPr>
          <w:trHeight w:val="113"/>
        </w:trPr>
        <w:tc>
          <w:tcPr>
            <w:tcW w:w="1639" w:type="pct"/>
            <w:tcBorders>
              <w:top w:val="nil"/>
              <w:left w:val="single" w:sz="4" w:space="0" w:color="A6A6A6"/>
              <w:bottom w:val="single" w:sz="4" w:space="0" w:color="A6A6A6"/>
              <w:right w:val="single" w:sz="4" w:space="0" w:color="A6A6A6"/>
            </w:tcBorders>
            <w:shd w:val="clear" w:color="000000" w:fill="FFFFFF"/>
            <w:vAlign w:val="center"/>
            <w:hideMark/>
          </w:tcPr>
          <w:p w:rsidR="000277CA" w:rsidRDefault="000277CA">
            <w:pPr>
              <w:rPr>
                <w:rFonts w:ascii="Sylfaen" w:hAnsi="Sylfaen" w:cs="Calibri"/>
                <w:color w:val="000000"/>
                <w:sz w:val="18"/>
                <w:szCs w:val="18"/>
              </w:rPr>
            </w:pPr>
            <w:r>
              <w:rPr>
                <w:rFonts w:ascii="Sylfaen" w:hAnsi="Sylfaen" w:cs="Calibri"/>
                <w:color w:val="000000"/>
                <w:sz w:val="18"/>
                <w:szCs w:val="18"/>
              </w:rPr>
              <w:t>თელავის მუნიციპალიტეტი</w:t>
            </w:r>
          </w:p>
        </w:tc>
        <w:tc>
          <w:tcPr>
            <w:tcW w:w="928"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1,42%</w:t>
            </w:r>
          </w:p>
        </w:tc>
        <w:tc>
          <w:tcPr>
            <w:tcW w:w="701"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22 185,6</w:t>
            </w:r>
          </w:p>
        </w:tc>
        <w:tc>
          <w:tcPr>
            <w:tcW w:w="847"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0,00%</w:t>
            </w:r>
          </w:p>
        </w:tc>
        <w:tc>
          <w:tcPr>
            <w:tcW w:w="885"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810,5</w:t>
            </w:r>
          </w:p>
        </w:tc>
      </w:tr>
      <w:tr w:rsidR="00BF63C0" w:rsidTr="00BF63C0">
        <w:trPr>
          <w:trHeight w:val="113"/>
        </w:trPr>
        <w:tc>
          <w:tcPr>
            <w:tcW w:w="1639" w:type="pct"/>
            <w:tcBorders>
              <w:top w:val="nil"/>
              <w:left w:val="single" w:sz="4" w:space="0" w:color="A6A6A6"/>
              <w:bottom w:val="single" w:sz="4" w:space="0" w:color="A6A6A6"/>
              <w:right w:val="single" w:sz="4" w:space="0" w:color="A6A6A6"/>
            </w:tcBorders>
            <w:shd w:val="clear" w:color="000000" w:fill="FFFFFF"/>
            <w:vAlign w:val="center"/>
            <w:hideMark/>
          </w:tcPr>
          <w:p w:rsidR="000277CA" w:rsidRDefault="000277CA">
            <w:pPr>
              <w:rPr>
                <w:rFonts w:ascii="Sylfaen" w:hAnsi="Sylfaen" w:cs="Calibri"/>
                <w:color w:val="000000"/>
                <w:sz w:val="18"/>
                <w:szCs w:val="18"/>
              </w:rPr>
            </w:pPr>
            <w:r>
              <w:rPr>
                <w:rFonts w:ascii="Sylfaen" w:hAnsi="Sylfaen" w:cs="Calibri"/>
                <w:color w:val="000000"/>
                <w:sz w:val="18"/>
                <w:szCs w:val="18"/>
              </w:rPr>
              <w:t>ლაგოდეხის მუნიციპალიტეტი</w:t>
            </w:r>
          </w:p>
        </w:tc>
        <w:tc>
          <w:tcPr>
            <w:tcW w:w="928"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1,04%</w:t>
            </w:r>
          </w:p>
        </w:tc>
        <w:tc>
          <w:tcPr>
            <w:tcW w:w="701"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16 234,3</w:t>
            </w:r>
          </w:p>
        </w:tc>
        <w:tc>
          <w:tcPr>
            <w:tcW w:w="847"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0,00%</w:t>
            </w:r>
          </w:p>
        </w:tc>
        <w:tc>
          <w:tcPr>
            <w:tcW w:w="885"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593,0</w:t>
            </w:r>
          </w:p>
        </w:tc>
      </w:tr>
      <w:tr w:rsidR="00BF63C0" w:rsidTr="00BF63C0">
        <w:trPr>
          <w:trHeight w:val="113"/>
        </w:trPr>
        <w:tc>
          <w:tcPr>
            <w:tcW w:w="1639" w:type="pct"/>
            <w:tcBorders>
              <w:top w:val="nil"/>
              <w:left w:val="single" w:sz="4" w:space="0" w:color="A6A6A6"/>
              <w:bottom w:val="single" w:sz="4" w:space="0" w:color="A6A6A6"/>
              <w:right w:val="single" w:sz="4" w:space="0" w:color="A6A6A6"/>
            </w:tcBorders>
            <w:shd w:val="clear" w:color="000000" w:fill="FFFFFF"/>
            <w:vAlign w:val="center"/>
            <w:hideMark/>
          </w:tcPr>
          <w:p w:rsidR="000277CA" w:rsidRDefault="000277CA">
            <w:pPr>
              <w:rPr>
                <w:rFonts w:ascii="Sylfaen" w:hAnsi="Sylfaen" w:cs="Calibri"/>
                <w:color w:val="000000"/>
                <w:sz w:val="18"/>
                <w:szCs w:val="18"/>
              </w:rPr>
            </w:pPr>
            <w:r>
              <w:rPr>
                <w:rFonts w:ascii="Sylfaen" w:hAnsi="Sylfaen" w:cs="Calibri"/>
                <w:color w:val="000000"/>
                <w:sz w:val="18"/>
                <w:szCs w:val="18"/>
              </w:rPr>
              <w:t>საგარეჯოს მუნიციპალიტეტი</w:t>
            </w:r>
          </w:p>
        </w:tc>
        <w:tc>
          <w:tcPr>
            <w:tcW w:w="928"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1,23%</w:t>
            </w:r>
          </w:p>
        </w:tc>
        <w:tc>
          <w:tcPr>
            <w:tcW w:w="701"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19 304,9</w:t>
            </w:r>
          </w:p>
        </w:tc>
        <w:tc>
          <w:tcPr>
            <w:tcW w:w="847"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-0,05%</w:t>
            </w:r>
          </w:p>
        </w:tc>
        <w:tc>
          <w:tcPr>
            <w:tcW w:w="885"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0,0</w:t>
            </w:r>
          </w:p>
        </w:tc>
      </w:tr>
      <w:tr w:rsidR="00BF63C0" w:rsidTr="00BF63C0">
        <w:trPr>
          <w:trHeight w:val="113"/>
        </w:trPr>
        <w:tc>
          <w:tcPr>
            <w:tcW w:w="1639" w:type="pct"/>
            <w:tcBorders>
              <w:top w:val="nil"/>
              <w:left w:val="single" w:sz="4" w:space="0" w:color="A6A6A6"/>
              <w:bottom w:val="single" w:sz="4" w:space="0" w:color="A6A6A6"/>
              <w:right w:val="single" w:sz="4" w:space="0" w:color="A6A6A6"/>
            </w:tcBorders>
            <w:shd w:val="clear" w:color="000000" w:fill="FFFFFF"/>
            <w:vAlign w:val="center"/>
            <w:hideMark/>
          </w:tcPr>
          <w:p w:rsidR="000277CA" w:rsidRDefault="000277CA">
            <w:pPr>
              <w:rPr>
                <w:rFonts w:ascii="Sylfaen" w:hAnsi="Sylfaen" w:cs="Calibri"/>
                <w:color w:val="000000"/>
                <w:sz w:val="18"/>
                <w:szCs w:val="18"/>
              </w:rPr>
            </w:pPr>
            <w:r>
              <w:rPr>
                <w:rFonts w:ascii="Sylfaen" w:hAnsi="Sylfaen" w:cs="Calibri"/>
                <w:color w:val="000000"/>
                <w:sz w:val="18"/>
                <w:szCs w:val="18"/>
              </w:rPr>
              <w:t>სიღნაღის მუნიციპალიტეტი</w:t>
            </w:r>
          </w:p>
        </w:tc>
        <w:tc>
          <w:tcPr>
            <w:tcW w:w="928"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0,59%</w:t>
            </w:r>
          </w:p>
        </w:tc>
        <w:tc>
          <w:tcPr>
            <w:tcW w:w="701"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9 225,4</w:t>
            </w:r>
          </w:p>
        </w:tc>
        <w:tc>
          <w:tcPr>
            <w:tcW w:w="847"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-0,02%</w:t>
            </w:r>
          </w:p>
        </w:tc>
        <w:tc>
          <w:tcPr>
            <w:tcW w:w="885"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0,0</w:t>
            </w:r>
          </w:p>
        </w:tc>
      </w:tr>
      <w:tr w:rsidR="00BF63C0" w:rsidTr="00BF63C0">
        <w:trPr>
          <w:trHeight w:val="113"/>
        </w:trPr>
        <w:tc>
          <w:tcPr>
            <w:tcW w:w="1639" w:type="pct"/>
            <w:tcBorders>
              <w:top w:val="nil"/>
              <w:left w:val="single" w:sz="4" w:space="0" w:color="A6A6A6"/>
              <w:bottom w:val="single" w:sz="4" w:space="0" w:color="A6A6A6"/>
              <w:right w:val="single" w:sz="4" w:space="0" w:color="A6A6A6"/>
            </w:tcBorders>
            <w:shd w:val="clear" w:color="000000" w:fill="FFFFFF"/>
            <w:vAlign w:val="center"/>
            <w:hideMark/>
          </w:tcPr>
          <w:p w:rsidR="000277CA" w:rsidRDefault="000277CA">
            <w:pPr>
              <w:rPr>
                <w:rFonts w:ascii="Sylfaen" w:hAnsi="Sylfaen" w:cs="Calibri"/>
                <w:color w:val="000000"/>
                <w:sz w:val="18"/>
                <w:szCs w:val="18"/>
              </w:rPr>
            </w:pPr>
            <w:r>
              <w:rPr>
                <w:rFonts w:ascii="Sylfaen" w:hAnsi="Sylfaen" w:cs="Calibri"/>
                <w:color w:val="000000"/>
                <w:sz w:val="18"/>
                <w:szCs w:val="18"/>
              </w:rPr>
              <w:t>ყვარლის მუნიციპალიტეტი</w:t>
            </w:r>
          </w:p>
        </w:tc>
        <w:tc>
          <w:tcPr>
            <w:tcW w:w="928"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0,64%</w:t>
            </w:r>
          </w:p>
        </w:tc>
        <w:tc>
          <w:tcPr>
            <w:tcW w:w="701"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10 079,6</w:t>
            </w:r>
          </w:p>
        </w:tc>
        <w:tc>
          <w:tcPr>
            <w:tcW w:w="847"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-0,03%</w:t>
            </w:r>
          </w:p>
        </w:tc>
        <w:tc>
          <w:tcPr>
            <w:tcW w:w="885"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0,0</w:t>
            </w:r>
          </w:p>
        </w:tc>
      </w:tr>
      <w:tr w:rsidR="00BF63C0" w:rsidTr="00BF63C0">
        <w:trPr>
          <w:trHeight w:val="113"/>
        </w:trPr>
        <w:tc>
          <w:tcPr>
            <w:tcW w:w="1639" w:type="pct"/>
            <w:tcBorders>
              <w:top w:val="nil"/>
              <w:left w:val="single" w:sz="4" w:space="0" w:color="A6A6A6"/>
              <w:bottom w:val="single" w:sz="4" w:space="0" w:color="A6A6A6"/>
              <w:right w:val="single" w:sz="4" w:space="0" w:color="A6A6A6"/>
            </w:tcBorders>
            <w:shd w:val="clear" w:color="000000" w:fill="FFFFFF"/>
            <w:vAlign w:val="center"/>
            <w:hideMark/>
          </w:tcPr>
          <w:p w:rsidR="000277CA" w:rsidRDefault="000277CA">
            <w:pPr>
              <w:rPr>
                <w:rFonts w:ascii="Sylfaen" w:hAnsi="Sylfaen" w:cs="Calibri"/>
                <w:color w:val="000000"/>
                <w:sz w:val="18"/>
                <w:szCs w:val="18"/>
              </w:rPr>
            </w:pPr>
            <w:r>
              <w:rPr>
                <w:rFonts w:ascii="Sylfaen" w:hAnsi="Sylfaen" w:cs="Calibri"/>
                <w:color w:val="000000"/>
                <w:sz w:val="18"/>
                <w:szCs w:val="18"/>
              </w:rPr>
              <w:t>ქალაქ ქუთაისის მუნიციპალიტეტი</w:t>
            </w:r>
          </w:p>
        </w:tc>
        <w:tc>
          <w:tcPr>
            <w:tcW w:w="928"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3,48%</w:t>
            </w:r>
          </w:p>
        </w:tc>
        <w:tc>
          <w:tcPr>
            <w:tcW w:w="701"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54 440,8</w:t>
            </w:r>
          </w:p>
        </w:tc>
        <w:tc>
          <w:tcPr>
            <w:tcW w:w="847"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0,00%</w:t>
            </w:r>
          </w:p>
        </w:tc>
        <w:tc>
          <w:tcPr>
            <w:tcW w:w="885"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1 988,8</w:t>
            </w:r>
          </w:p>
        </w:tc>
      </w:tr>
      <w:tr w:rsidR="00BF63C0" w:rsidTr="00BF63C0">
        <w:trPr>
          <w:trHeight w:val="113"/>
        </w:trPr>
        <w:tc>
          <w:tcPr>
            <w:tcW w:w="1639" w:type="pct"/>
            <w:tcBorders>
              <w:top w:val="nil"/>
              <w:left w:val="single" w:sz="4" w:space="0" w:color="A6A6A6"/>
              <w:bottom w:val="single" w:sz="4" w:space="0" w:color="A6A6A6"/>
              <w:right w:val="single" w:sz="4" w:space="0" w:color="A6A6A6"/>
            </w:tcBorders>
            <w:shd w:val="clear" w:color="000000" w:fill="FFFFFF"/>
            <w:vAlign w:val="center"/>
            <w:hideMark/>
          </w:tcPr>
          <w:p w:rsidR="000277CA" w:rsidRDefault="000277CA">
            <w:pPr>
              <w:rPr>
                <w:rFonts w:ascii="Sylfaen" w:hAnsi="Sylfaen" w:cs="Calibri"/>
                <w:color w:val="000000"/>
                <w:sz w:val="18"/>
                <w:szCs w:val="18"/>
              </w:rPr>
            </w:pPr>
            <w:r>
              <w:rPr>
                <w:rFonts w:ascii="Sylfaen" w:hAnsi="Sylfaen" w:cs="Calibri"/>
                <w:color w:val="000000"/>
                <w:sz w:val="18"/>
                <w:szCs w:val="18"/>
              </w:rPr>
              <w:t>ჭიათურის მუნიციპალიტეტი</w:t>
            </w:r>
          </w:p>
        </w:tc>
        <w:tc>
          <w:tcPr>
            <w:tcW w:w="928"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1,16%</w:t>
            </w:r>
          </w:p>
        </w:tc>
        <w:tc>
          <w:tcPr>
            <w:tcW w:w="701"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18 139,4</w:t>
            </w:r>
          </w:p>
        </w:tc>
        <w:tc>
          <w:tcPr>
            <w:tcW w:w="847"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0,00%</w:t>
            </w:r>
          </w:p>
        </w:tc>
        <w:tc>
          <w:tcPr>
            <w:tcW w:w="885"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662,7</w:t>
            </w:r>
          </w:p>
        </w:tc>
      </w:tr>
      <w:tr w:rsidR="00BF63C0" w:rsidTr="00BF63C0">
        <w:trPr>
          <w:trHeight w:val="113"/>
        </w:trPr>
        <w:tc>
          <w:tcPr>
            <w:tcW w:w="1639" w:type="pct"/>
            <w:tcBorders>
              <w:top w:val="nil"/>
              <w:left w:val="single" w:sz="4" w:space="0" w:color="A6A6A6"/>
              <w:bottom w:val="single" w:sz="4" w:space="0" w:color="A6A6A6"/>
              <w:right w:val="single" w:sz="4" w:space="0" w:color="A6A6A6"/>
            </w:tcBorders>
            <w:shd w:val="clear" w:color="000000" w:fill="FFFFFF"/>
            <w:vAlign w:val="center"/>
            <w:hideMark/>
          </w:tcPr>
          <w:p w:rsidR="000277CA" w:rsidRDefault="000277CA">
            <w:pPr>
              <w:rPr>
                <w:rFonts w:ascii="Sylfaen" w:hAnsi="Sylfaen" w:cs="Calibri"/>
                <w:color w:val="000000"/>
                <w:sz w:val="18"/>
                <w:szCs w:val="18"/>
              </w:rPr>
            </w:pPr>
            <w:r>
              <w:rPr>
                <w:rFonts w:ascii="Sylfaen" w:hAnsi="Sylfaen" w:cs="Calibri"/>
                <w:color w:val="000000"/>
                <w:sz w:val="18"/>
                <w:szCs w:val="18"/>
              </w:rPr>
              <w:t>ტყიბულის მუნიციპალიტეტი</w:t>
            </w:r>
          </w:p>
        </w:tc>
        <w:tc>
          <w:tcPr>
            <w:tcW w:w="928"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0,52%</w:t>
            </w:r>
          </w:p>
        </w:tc>
        <w:tc>
          <w:tcPr>
            <w:tcW w:w="701"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8 145,8</w:t>
            </w:r>
          </w:p>
        </w:tc>
        <w:tc>
          <w:tcPr>
            <w:tcW w:w="847"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0,00%</w:t>
            </w:r>
          </w:p>
        </w:tc>
        <w:tc>
          <w:tcPr>
            <w:tcW w:w="885"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297,6</w:t>
            </w:r>
          </w:p>
        </w:tc>
      </w:tr>
      <w:tr w:rsidR="00BF63C0" w:rsidTr="00BF63C0">
        <w:trPr>
          <w:trHeight w:val="113"/>
        </w:trPr>
        <w:tc>
          <w:tcPr>
            <w:tcW w:w="1639" w:type="pct"/>
            <w:tcBorders>
              <w:top w:val="nil"/>
              <w:left w:val="single" w:sz="4" w:space="0" w:color="A6A6A6"/>
              <w:bottom w:val="single" w:sz="4" w:space="0" w:color="A6A6A6"/>
              <w:right w:val="single" w:sz="4" w:space="0" w:color="A6A6A6"/>
            </w:tcBorders>
            <w:shd w:val="clear" w:color="000000" w:fill="FFFFFF"/>
            <w:vAlign w:val="center"/>
            <w:hideMark/>
          </w:tcPr>
          <w:p w:rsidR="000277CA" w:rsidRDefault="000277CA">
            <w:pPr>
              <w:rPr>
                <w:rFonts w:ascii="Sylfaen" w:hAnsi="Sylfaen" w:cs="Calibri"/>
                <w:color w:val="000000"/>
                <w:sz w:val="18"/>
                <w:szCs w:val="18"/>
              </w:rPr>
            </w:pPr>
            <w:r>
              <w:rPr>
                <w:rFonts w:ascii="Sylfaen" w:hAnsi="Sylfaen" w:cs="Calibri"/>
                <w:color w:val="000000"/>
                <w:sz w:val="18"/>
                <w:szCs w:val="18"/>
              </w:rPr>
              <w:t>წყალტუბოს მუნიციპალიტეტი</w:t>
            </w:r>
          </w:p>
        </w:tc>
        <w:tc>
          <w:tcPr>
            <w:tcW w:w="928"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1,23%</w:t>
            </w:r>
          </w:p>
        </w:tc>
        <w:tc>
          <w:tcPr>
            <w:tcW w:w="701"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19 304,9</w:t>
            </w:r>
          </w:p>
        </w:tc>
        <w:tc>
          <w:tcPr>
            <w:tcW w:w="847"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-0,05%</w:t>
            </w:r>
          </w:p>
        </w:tc>
        <w:tc>
          <w:tcPr>
            <w:tcW w:w="885"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0,0</w:t>
            </w:r>
          </w:p>
        </w:tc>
      </w:tr>
      <w:tr w:rsidR="00BF63C0" w:rsidTr="00BF63C0">
        <w:trPr>
          <w:trHeight w:val="113"/>
        </w:trPr>
        <w:tc>
          <w:tcPr>
            <w:tcW w:w="1639" w:type="pct"/>
            <w:tcBorders>
              <w:top w:val="nil"/>
              <w:left w:val="single" w:sz="4" w:space="0" w:color="A6A6A6"/>
              <w:bottom w:val="single" w:sz="4" w:space="0" w:color="A6A6A6"/>
              <w:right w:val="single" w:sz="4" w:space="0" w:color="A6A6A6"/>
            </w:tcBorders>
            <w:shd w:val="clear" w:color="000000" w:fill="FFFFFF"/>
            <w:vAlign w:val="center"/>
            <w:hideMark/>
          </w:tcPr>
          <w:p w:rsidR="000277CA" w:rsidRDefault="000277CA">
            <w:pPr>
              <w:rPr>
                <w:rFonts w:ascii="Sylfaen" w:hAnsi="Sylfaen" w:cs="Calibri"/>
                <w:color w:val="000000"/>
                <w:sz w:val="18"/>
                <w:szCs w:val="18"/>
              </w:rPr>
            </w:pPr>
            <w:r>
              <w:rPr>
                <w:rFonts w:ascii="Sylfaen" w:hAnsi="Sylfaen" w:cs="Calibri"/>
                <w:color w:val="000000"/>
                <w:sz w:val="18"/>
                <w:szCs w:val="18"/>
              </w:rPr>
              <w:t>ბაღდათის მუნიციპალიტეტი</w:t>
            </w:r>
          </w:p>
        </w:tc>
        <w:tc>
          <w:tcPr>
            <w:tcW w:w="928"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0,56%</w:t>
            </w:r>
          </w:p>
        </w:tc>
        <w:tc>
          <w:tcPr>
            <w:tcW w:w="701"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8 739,2</w:t>
            </w:r>
          </w:p>
        </w:tc>
        <w:tc>
          <w:tcPr>
            <w:tcW w:w="847"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0,00%</w:t>
            </w:r>
          </w:p>
        </w:tc>
        <w:tc>
          <w:tcPr>
            <w:tcW w:w="885"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319,2</w:t>
            </w:r>
          </w:p>
        </w:tc>
      </w:tr>
      <w:tr w:rsidR="00BF63C0" w:rsidTr="00BF63C0">
        <w:trPr>
          <w:trHeight w:val="113"/>
        </w:trPr>
        <w:tc>
          <w:tcPr>
            <w:tcW w:w="1639" w:type="pct"/>
            <w:tcBorders>
              <w:top w:val="nil"/>
              <w:left w:val="single" w:sz="4" w:space="0" w:color="A6A6A6"/>
              <w:bottom w:val="single" w:sz="4" w:space="0" w:color="A6A6A6"/>
              <w:right w:val="single" w:sz="4" w:space="0" w:color="A6A6A6"/>
            </w:tcBorders>
            <w:shd w:val="clear" w:color="000000" w:fill="FFFFFF"/>
            <w:vAlign w:val="center"/>
            <w:hideMark/>
          </w:tcPr>
          <w:p w:rsidR="000277CA" w:rsidRDefault="000277CA">
            <w:pPr>
              <w:rPr>
                <w:rFonts w:ascii="Sylfaen" w:hAnsi="Sylfaen" w:cs="Calibri"/>
                <w:color w:val="000000"/>
                <w:sz w:val="18"/>
                <w:szCs w:val="18"/>
              </w:rPr>
            </w:pPr>
            <w:r>
              <w:rPr>
                <w:rFonts w:ascii="Sylfaen" w:hAnsi="Sylfaen" w:cs="Calibri"/>
                <w:color w:val="000000"/>
                <w:sz w:val="18"/>
                <w:szCs w:val="18"/>
              </w:rPr>
              <w:t>ვანის მუნიციპალიტეტი</w:t>
            </w:r>
          </w:p>
        </w:tc>
        <w:tc>
          <w:tcPr>
            <w:tcW w:w="928"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0,58%</w:t>
            </w:r>
          </w:p>
        </w:tc>
        <w:tc>
          <w:tcPr>
            <w:tcW w:w="701"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8 997,8</w:t>
            </w:r>
          </w:p>
        </w:tc>
        <w:tc>
          <w:tcPr>
            <w:tcW w:w="847"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0,00%</w:t>
            </w:r>
          </w:p>
        </w:tc>
        <w:tc>
          <w:tcPr>
            <w:tcW w:w="885"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328,7</w:t>
            </w:r>
          </w:p>
        </w:tc>
      </w:tr>
      <w:tr w:rsidR="00BF63C0" w:rsidTr="00BF63C0">
        <w:trPr>
          <w:trHeight w:val="113"/>
        </w:trPr>
        <w:tc>
          <w:tcPr>
            <w:tcW w:w="1639" w:type="pct"/>
            <w:tcBorders>
              <w:top w:val="nil"/>
              <w:left w:val="single" w:sz="4" w:space="0" w:color="A6A6A6"/>
              <w:bottom w:val="single" w:sz="4" w:space="0" w:color="A6A6A6"/>
              <w:right w:val="single" w:sz="4" w:space="0" w:color="A6A6A6"/>
            </w:tcBorders>
            <w:shd w:val="clear" w:color="000000" w:fill="FFFFFF"/>
            <w:vAlign w:val="center"/>
            <w:hideMark/>
          </w:tcPr>
          <w:p w:rsidR="000277CA" w:rsidRDefault="000277CA">
            <w:pPr>
              <w:rPr>
                <w:rFonts w:ascii="Sylfaen" w:hAnsi="Sylfaen" w:cs="Calibri"/>
                <w:color w:val="000000"/>
                <w:sz w:val="18"/>
                <w:szCs w:val="18"/>
              </w:rPr>
            </w:pPr>
            <w:r>
              <w:rPr>
                <w:rFonts w:ascii="Sylfaen" w:hAnsi="Sylfaen" w:cs="Calibri"/>
                <w:color w:val="000000"/>
                <w:sz w:val="18"/>
                <w:szCs w:val="18"/>
              </w:rPr>
              <w:t>ზესტაფონის მუნიციპალიტეტი</w:t>
            </w:r>
          </w:p>
        </w:tc>
        <w:tc>
          <w:tcPr>
            <w:tcW w:w="928"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1,34%</w:t>
            </w:r>
          </w:p>
        </w:tc>
        <w:tc>
          <w:tcPr>
            <w:tcW w:w="701"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20 956,8</w:t>
            </w:r>
          </w:p>
        </w:tc>
        <w:tc>
          <w:tcPr>
            <w:tcW w:w="847"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0,00%</w:t>
            </w:r>
          </w:p>
        </w:tc>
        <w:tc>
          <w:tcPr>
            <w:tcW w:w="885"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765,6</w:t>
            </w:r>
          </w:p>
        </w:tc>
      </w:tr>
      <w:tr w:rsidR="00BF63C0" w:rsidTr="00BF63C0">
        <w:trPr>
          <w:trHeight w:val="113"/>
        </w:trPr>
        <w:tc>
          <w:tcPr>
            <w:tcW w:w="1639" w:type="pct"/>
            <w:tcBorders>
              <w:top w:val="nil"/>
              <w:left w:val="single" w:sz="4" w:space="0" w:color="A6A6A6"/>
              <w:bottom w:val="single" w:sz="4" w:space="0" w:color="A6A6A6"/>
              <w:right w:val="single" w:sz="4" w:space="0" w:color="A6A6A6"/>
            </w:tcBorders>
            <w:shd w:val="clear" w:color="000000" w:fill="FFFFFF"/>
            <w:vAlign w:val="center"/>
            <w:hideMark/>
          </w:tcPr>
          <w:p w:rsidR="000277CA" w:rsidRDefault="000277CA">
            <w:pPr>
              <w:rPr>
                <w:rFonts w:ascii="Sylfaen" w:hAnsi="Sylfaen" w:cs="Calibri"/>
                <w:color w:val="000000"/>
                <w:sz w:val="18"/>
                <w:szCs w:val="18"/>
              </w:rPr>
            </w:pPr>
            <w:r>
              <w:rPr>
                <w:rFonts w:ascii="Sylfaen" w:hAnsi="Sylfaen" w:cs="Calibri"/>
                <w:color w:val="000000"/>
                <w:sz w:val="18"/>
                <w:szCs w:val="18"/>
              </w:rPr>
              <w:t>თერჯოლის მუნიციპალიტეტი</w:t>
            </w:r>
          </w:p>
        </w:tc>
        <w:tc>
          <w:tcPr>
            <w:tcW w:w="928"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0,81%</w:t>
            </w:r>
          </w:p>
        </w:tc>
        <w:tc>
          <w:tcPr>
            <w:tcW w:w="701"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12 642,0</w:t>
            </w:r>
          </w:p>
        </w:tc>
        <w:tc>
          <w:tcPr>
            <w:tcW w:w="847"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0,00%</w:t>
            </w:r>
          </w:p>
        </w:tc>
        <w:tc>
          <w:tcPr>
            <w:tcW w:w="885"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461,8</w:t>
            </w:r>
          </w:p>
        </w:tc>
      </w:tr>
      <w:tr w:rsidR="00BF63C0" w:rsidTr="00BF63C0">
        <w:trPr>
          <w:trHeight w:val="113"/>
        </w:trPr>
        <w:tc>
          <w:tcPr>
            <w:tcW w:w="1639" w:type="pct"/>
            <w:tcBorders>
              <w:top w:val="nil"/>
              <w:left w:val="single" w:sz="4" w:space="0" w:color="A6A6A6"/>
              <w:bottom w:val="single" w:sz="4" w:space="0" w:color="A6A6A6"/>
              <w:right w:val="single" w:sz="4" w:space="0" w:color="A6A6A6"/>
            </w:tcBorders>
            <w:shd w:val="clear" w:color="000000" w:fill="FFFFFF"/>
            <w:vAlign w:val="center"/>
            <w:hideMark/>
          </w:tcPr>
          <w:p w:rsidR="000277CA" w:rsidRDefault="000277CA">
            <w:pPr>
              <w:rPr>
                <w:rFonts w:ascii="Sylfaen" w:hAnsi="Sylfaen" w:cs="Calibri"/>
                <w:color w:val="000000"/>
                <w:sz w:val="18"/>
                <w:szCs w:val="18"/>
              </w:rPr>
            </w:pPr>
            <w:r>
              <w:rPr>
                <w:rFonts w:ascii="Sylfaen" w:hAnsi="Sylfaen" w:cs="Calibri"/>
                <w:color w:val="000000"/>
                <w:sz w:val="18"/>
                <w:szCs w:val="18"/>
              </w:rPr>
              <w:t>სამტრედიის მუნიციპალიტეტი</w:t>
            </w:r>
          </w:p>
        </w:tc>
        <w:tc>
          <w:tcPr>
            <w:tcW w:w="928"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1,10%</w:t>
            </w:r>
          </w:p>
        </w:tc>
        <w:tc>
          <w:tcPr>
            <w:tcW w:w="701"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17 254,8</w:t>
            </w:r>
          </w:p>
        </w:tc>
        <w:tc>
          <w:tcPr>
            <w:tcW w:w="847"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-0,01%</w:t>
            </w:r>
          </w:p>
        </w:tc>
        <w:tc>
          <w:tcPr>
            <w:tcW w:w="885"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564,5</w:t>
            </w:r>
          </w:p>
        </w:tc>
      </w:tr>
      <w:tr w:rsidR="00BF63C0" w:rsidTr="00BF63C0">
        <w:trPr>
          <w:trHeight w:val="113"/>
        </w:trPr>
        <w:tc>
          <w:tcPr>
            <w:tcW w:w="1639" w:type="pct"/>
            <w:tcBorders>
              <w:top w:val="nil"/>
              <w:left w:val="single" w:sz="4" w:space="0" w:color="A6A6A6"/>
              <w:bottom w:val="single" w:sz="4" w:space="0" w:color="A6A6A6"/>
              <w:right w:val="single" w:sz="4" w:space="0" w:color="A6A6A6"/>
            </w:tcBorders>
            <w:shd w:val="clear" w:color="000000" w:fill="FFFFFF"/>
            <w:vAlign w:val="center"/>
            <w:hideMark/>
          </w:tcPr>
          <w:p w:rsidR="000277CA" w:rsidRDefault="000277CA">
            <w:pPr>
              <w:rPr>
                <w:rFonts w:ascii="Sylfaen" w:hAnsi="Sylfaen" w:cs="Calibri"/>
                <w:color w:val="000000"/>
                <w:sz w:val="18"/>
                <w:szCs w:val="18"/>
              </w:rPr>
            </w:pPr>
            <w:r>
              <w:rPr>
                <w:rFonts w:ascii="Sylfaen" w:hAnsi="Sylfaen" w:cs="Calibri"/>
                <w:color w:val="000000"/>
                <w:sz w:val="18"/>
                <w:szCs w:val="18"/>
              </w:rPr>
              <w:t>საჩხერის მუნიციპალიტეტი</w:t>
            </w:r>
          </w:p>
        </w:tc>
        <w:tc>
          <w:tcPr>
            <w:tcW w:w="928"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1,20%</w:t>
            </w:r>
          </w:p>
        </w:tc>
        <w:tc>
          <w:tcPr>
            <w:tcW w:w="701"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18 819,9</w:t>
            </w:r>
          </w:p>
        </w:tc>
        <w:tc>
          <w:tcPr>
            <w:tcW w:w="847"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0,00%</w:t>
            </w:r>
          </w:p>
        </w:tc>
        <w:tc>
          <w:tcPr>
            <w:tcW w:w="885"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687,5</w:t>
            </w:r>
          </w:p>
        </w:tc>
      </w:tr>
      <w:tr w:rsidR="00BF63C0" w:rsidTr="00BF63C0">
        <w:trPr>
          <w:trHeight w:val="113"/>
        </w:trPr>
        <w:tc>
          <w:tcPr>
            <w:tcW w:w="1639" w:type="pct"/>
            <w:tcBorders>
              <w:top w:val="nil"/>
              <w:left w:val="single" w:sz="4" w:space="0" w:color="A6A6A6"/>
              <w:bottom w:val="single" w:sz="4" w:space="0" w:color="A6A6A6"/>
              <w:right w:val="single" w:sz="4" w:space="0" w:color="A6A6A6"/>
            </w:tcBorders>
            <w:shd w:val="clear" w:color="000000" w:fill="FFFFFF"/>
            <w:vAlign w:val="center"/>
            <w:hideMark/>
          </w:tcPr>
          <w:p w:rsidR="000277CA" w:rsidRDefault="000277CA">
            <w:pPr>
              <w:rPr>
                <w:rFonts w:ascii="Sylfaen" w:hAnsi="Sylfaen" w:cs="Calibri"/>
                <w:color w:val="000000"/>
                <w:sz w:val="18"/>
                <w:szCs w:val="18"/>
              </w:rPr>
            </w:pPr>
            <w:r>
              <w:rPr>
                <w:rFonts w:ascii="Sylfaen" w:hAnsi="Sylfaen" w:cs="Calibri"/>
                <w:color w:val="000000"/>
                <w:sz w:val="18"/>
                <w:szCs w:val="18"/>
              </w:rPr>
              <w:t>ხარაგაულის მუნიციპალიტეტი</w:t>
            </w:r>
          </w:p>
        </w:tc>
        <w:tc>
          <w:tcPr>
            <w:tcW w:w="928"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0,54%</w:t>
            </w:r>
          </w:p>
        </w:tc>
        <w:tc>
          <w:tcPr>
            <w:tcW w:w="701"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8 468,0</w:t>
            </w:r>
          </w:p>
        </w:tc>
        <w:tc>
          <w:tcPr>
            <w:tcW w:w="847"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0,00%</w:t>
            </w:r>
          </w:p>
        </w:tc>
        <w:tc>
          <w:tcPr>
            <w:tcW w:w="885"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309,3</w:t>
            </w:r>
          </w:p>
        </w:tc>
      </w:tr>
      <w:tr w:rsidR="00BF63C0" w:rsidTr="00BF63C0">
        <w:trPr>
          <w:trHeight w:val="113"/>
        </w:trPr>
        <w:tc>
          <w:tcPr>
            <w:tcW w:w="1639" w:type="pct"/>
            <w:tcBorders>
              <w:top w:val="nil"/>
              <w:left w:val="single" w:sz="4" w:space="0" w:color="A6A6A6"/>
              <w:bottom w:val="single" w:sz="4" w:space="0" w:color="A6A6A6"/>
              <w:right w:val="single" w:sz="4" w:space="0" w:color="A6A6A6"/>
            </w:tcBorders>
            <w:shd w:val="clear" w:color="000000" w:fill="FFFFFF"/>
            <w:vAlign w:val="center"/>
            <w:hideMark/>
          </w:tcPr>
          <w:p w:rsidR="000277CA" w:rsidRDefault="000277CA">
            <w:pPr>
              <w:rPr>
                <w:rFonts w:ascii="Sylfaen" w:hAnsi="Sylfaen" w:cs="Calibri"/>
                <w:color w:val="000000"/>
                <w:sz w:val="18"/>
                <w:szCs w:val="18"/>
              </w:rPr>
            </w:pPr>
            <w:r>
              <w:rPr>
                <w:rFonts w:ascii="Sylfaen" w:hAnsi="Sylfaen" w:cs="Calibri"/>
                <w:color w:val="000000"/>
                <w:sz w:val="18"/>
                <w:szCs w:val="18"/>
              </w:rPr>
              <w:t>ხონის მუნიციპალიტეტი</w:t>
            </w:r>
          </w:p>
        </w:tc>
        <w:tc>
          <w:tcPr>
            <w:tcW w:w="928"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0,56%</w:t>
            </w:r>
          </w:p>
        </w:tc>
        <w:tc>
          <w:tcPr>
            <w:tcW w:w="701"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8 747,1</w:t>
            </w:r>
          </w:p>
        </w:tc>
        <w:tc>
          <w:tcPr>
            <w:tcW w:w="847"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0,00%</w:t>
            </w:r>
          </w:p>
        </w:tc>
        <w:tc>
          <w:tcPr>
            <w:tcW w:w="885"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319,5</w:t>
            </w:r>
          </w:p>
        </w:tc>
      </w:tr>
      <w:tr w:rsidR="00BF63C0" w:rsidTr="00BF63C0">
        <w:trPr>
          <w:trHeight w:val="113"/>
        </w:trPr>
        <w:tc>
          <w:tcPr>
            <w:tcW w:w="1639" w:type="pct"/>
            <w:tcBorders>
              <w:top w:val="nil"/>
              <w:left w:val="single" w:sz="4" w:space="0" w:color="A6A6A6"/>
              <w:bottom w:val="single" w:sz="4" w:space="0" w:color="A6A6A6"/>
              <w:right w:val="single" w:sz="4" w:space="0" w:color="A6A6A6"/>
            </w:tcBorders>
            <w:shd w:val="clear" w:color="000000" w:fill="FFFFFF"/>
            <w:vAlign w:val="center"/>
            <w:hideMark/>
          </w:tcPr>
          <w:p w:rsidR="000277CA" w:rsidRDefault="000277CA">
            <w:pPr>
              <w:rPr>
                <w:rFonts w:ascii="Sylfaen" w:hAnsi="Sylfaen" w:cs="Calibri"/>
                <w:color w:val="000000"/>
                <w:sz w:val="18"/>
                <w:szCs w:val="18"/>
              </w:rPr>
            </w:pPr>
            <w:r>
              <w:rPr>
                <w:rFonts w:ascii="Sylfaen" w:hAnsi="Sylfaen" w:cs="Calibri"/>
                <w:color w:val="000000"/>
                <w:sz w:val="18"/>
                <w:szCs w:val="18"/>
              </w:rPr>
              <w:t>ქალაქ ფოთის მუნიციპალიტეტი</w:t>
            </w:r>
          </w:p>
        </w:tc>
        <w:tc>
          <w:tcPr>
            <w:tcW w:w="928"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0,54%</w:t>
            </w:r>
          </w:p>
        </w:tc>
        <w:tc>
          <w:tcPr>
            <w:tcW w:w="701"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8 371,2</w:t>
            </w:r>
          </w:p>
        </w:tc>
        <w:tc>
          <w:tcPr>
            <w:tcW w:w="847"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-0,02%</w:t>
            </w:r>
          </w:p>
        </w:tc>
        <w:tc>
          <w:tcPr>
            <w:tcW w:w="885"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0,0</w:t>
            </w:r>
          </w:p>
        </w:tc>
      </w:tr>
      <w:tr w:rsidR="00BF63C0" w:rsidTr="00BF63C0">
        <w:trPr>
          <w:trHeight w:val="113"/>
        </w:trPr>
        <w:tc>
          <w:tcPr>
            <w:tcW w:w="1639" w:type="pct"/>
            <w:tcBorders>
              <w:top w:val="nil"/>
              <w:left w:val="single" w:sz="4" w:space="0" w:color="A6A6A6"/>
              <w:bottom w:val="single" w:sz="4" w:space="0" w:color="A6A6A6"/>
              <w:right w:val="single" w:sz="4" w:space="0" w:color="A6A6A6"/>
            </w:tcBorders>
            <w:shd w:val="clear" w:color="000000" w:fill="FFFFFF"/>
            <w:vAlign w:val="center"/>
            <w:hideMark/>
          </w:tcPr>
          <w:p w:rsidR="000277CA" w:rsidRDefault="000277CA">
            <w:pPr>
              <w:rPr>
                <w:rFonts w:ascii="Sylfaen" w:hAnsi="Sylfaen" w:cs="Calibri"/>
                <w:color w:val="000000"/>
                <w:sz w:val="18"/>
                <w:szCs w:val="18"/>
              </w:rPr>
            </w:pPr>
            <w:r>
              <w:rPr>
                <w:rFonts w:ascii="Sylfaen" w:hAnsi="Sylfaen" w:cs="Calibri"/>
                <w:color w:val="000000"/>
                <w:sz w:val="18"/>
                <w:szCs w:val="18"/>
              </w:rPr>
              <w:t>ზუგდიდის მუნიციპალიტეტი</w:t>
            </w:r>
          </w:p>
        </w:tc>
        <w:tc>
          <w:tcPr>
            <w:tcW w:w="928"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2,42%</w:t>
            </w:r>
          </w:p>
        </w:tc>
        <w:tc>
          <w:tcPr>
            <w:tcW w:w="701"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37 833,3</w:t>
            </w:r>
          </w:p>
        </w:tc>
        <w:tc>
          <w:tcPr>
            <w:tcW w:w="847"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0,00%</w:t>
            </w:r>
          </w:p>
        </w:tc>
        <w:tc>
          <w:tcPr>
            <w:tcW w:w="885"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1 382,2</w:t>
            </w:r>
          </w:p>
        </w:tc>
      </w:tr>
      <w:tr w:rsidR="00BF63C0" w:rsidTr="00BF63C0">
        <w:trPr>
          <w:trHeight w:val="113"/>
        </w:trPr>
        <w:tc>
          <w:tcPr>
            <w:tcW w:w="1639" w:type="pct"/>
            <w:tcBorders>
              <w:top w:val="nil"/>
              <w:left w:val="single" w:sz="4" w:space="0" w:color="A6A6A6"/>
              <w:bottom w:val="single" w:sz="4" w:space="0" w:color="A6A6A6"/>
              <w:right w:val="single" w:sz="4" w:space="0" w:color="A6A6A6"/>
            </w:tcBorders>
            <w:shd w:val="clear" w:color="000000" w:fill="FFFFFF"/>
            <w:vAlign w:val="center"/>
            <w:hideMark/>
          </w:tcPr>
          <w:p w:rsidR="000277CA" w:rsidRDefault="000277CA">
            <w:pPr>
              <w:rPr>
                <w:rFonts w:ascii="Sylfaen" w:hAnsi="Sylfaen" w:cs="Calibri"/>
                <w:color w:val="000000"/>
                <w:sz w:val="18"/>
                <w:szCs w:val="18"/>
              </w:rPr>
            </w:pPr>
            <w:r>
              <w:rPr>
                <w:rFonts w:ascii="Sylfaen" w:hAnsi="Sylfaen" w:cs="Calibri"/>
                <w:color w:val="000000"/>
                <w:sz w:val="18"/>
                <w:szCs w:val="18"/>
              </w:rPr>
              <w:t>აბაშის მუნიციპალიტეტი</w:t>
            </w:r>
          </w:p>
        </w:tc>
        <w:tc>
          <w:tcPr>
            <w:tcW w:w="928"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0,51%</w:t>
            </w:r>
          </w:p>
        </w:tc>
        <w:tc>
          <w:tcPr>
            <w:tcW w:w="701"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8 032,1</w:t>
            </w:r>
          </w:p>
        </w:tc>
        <w:tc>
          <w:tcPr>
            <w:tcW w:w="847"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0,00%</w:t>
            </w:r>
          </w:p>
        </w:tc>
        <w:tc>
          <w:tcPr>
            <w:tcW w:w="885"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293,4</w:t>
            </w:r>
          </w:p>
        </w:tc>
      </w:tr>
      <w:tr w:rsidR="00BF63C0" w:rsidTr="00BF63C0">
        <w:trPr>
          <w:trHeight w:val="113"/>
        </w:trPr>
        <w:tc>
          <w:tcPr>
            <w:tcW w:w="1639" w:type="pct"/>
            <w:tcBorders>
              <w:top w:val="nil"/>
              <w:left w:val="single" w:sz="4" w:space="0" w:color="A6A6A6"/>
              <w:bottom w:val="single" w:sz="4" w:space="0" w:color="A6A6A6"/>
              <w:right w:val="single" w:sz="4" w:space="0" w:color="A6A6A6"/>
            </w:tcBorders>
            <w:shd w:val="clear" w:color="000000" w:fill="FFFFFF"/>
            <w:vAlign w:val="center"/>
            <w:hideMark/>
          </w:tcPr>
          <w:p w:rsidR="000277CA" w:rsidRDefault="000277CA">
            <w:pPr>
              <w:rPr>
                <w:rFonts w:ascii="Sylfaen" w:hAnsi="Sylfaen" w:cs="Calibri"/>
                <w:color w:val="000000"/>
                <w:sz w:val="18"/>
                <w:szCs w:val="18"/>
              </w:rPr>
            </w:pPr>
            <w:r>
              <w:rPr>
                <w:rFonts w:ascii="Sylfaen" w:hAnsi="Sylfaen" w:cs="Calibri"/>
                <w:color w:val="000000"/>
                <w:sz w:val="18"/>
                <w:szCs w:val="18"/>
              </w:rPr>
              <w:t>მარტვილის მუნიციპალიტეტი</w:t>
            </w:r>
          </w:p>
        </w:tc>
        <w:tc>
          <w:tcPr>
            <w:tcW w:w="928"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0,81%</w:t>
            </w:r>
          </w:p>
        </w:tc>
        <w:tc>
          <w:tcPr>
            <w:tcW w:w="701"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12 605,4</w:t>
            </w:r>
          </w:p>
        </w:tc>
        <w:tc>
          <w:tcPr>
            <w:tcW w:w="847"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0,00%</w:t>
            </w:r>
          </w:p>
        </w:tc>
        <w:tc>
          <w:tcPr>
            <w:tcW w:w="885"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460,5</w:t>
            </w:r>
          </w:p>
        </w:tc>
      </w:tr>
      <w:tr w:rsidR="00BF63C0" w:rsidTr="00BF63C0">
        <w:trPr>
          <w:trHeight w:val="113"/>
        </w:trPr>
        <w:tc>
          <w:tcPr>
            <w:tcW w:w="1639" w:type="pct"/>
            <w:tcBorders>
              <w:top w:val="nil"/>
              <w:left w:val="single" w:sz="4" w:space="0" w:color="A6A6A6"/>
              <w:bottom w:val="single" w:sz="4" w:space="0" w:color="A6A6A6"/>
              <w:right w:val="single" w:sz="4" w:space="0" w:color="A6A6A6"/>
            </w:tcBorders>
            <w:shd w:val="clear" w:color="000000" w:fill="FFFFFF"/>
            <w:vAlign w:val="center"/>
            <w:hideMark/>
          </w:tcPr>
          <w:p w:rsidR="000277CA" w:rsidRDefault="000277CA">
            <w:pPr>
              <w:rPr>
                <w:rFonts w:ascii="Sylfaen" w:hAnsi="Sylfaen" w:cs="Calibri"/>
                <w:color w:val="000000"/>
                <w:sz w:val="18"/>
                <w:szCs w:val="18"/>
              </w:rPr>
            </w:pPr>
            <w:r>
              <w:rPr>
                <w:rFonts w:ascii="Sylfaen" w:hAnsi="Sylfaen" w:cs="Calibri"/>
                <w:color w:val="000000"/>
                <w:sz w:val="18"/>
                <w:szCs w:val="18"/>
              </w:rPr>
              <w:t>მესტიის მუნიციპალიტეტი</w:t>
            </w:r>
          </w:p>
        </w:tc>
        <w:tc>
          <w:tcPr>
            <w:tcW w:w="928"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0,52%</w:t>
            </w:r>
          </w:p>
        </w:tc>
        <w:tc>
          <w:tcPr>
            <w:tcW w:w="701"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8 200,3</w:t>
            </w:r>
          </w:p>
        </w:tc>
        <w:tc>
          <w:tcPr>
            <w:tcW w:w="847"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-0,02%</w:t>
            </w:r>
          </w:p>
        </w:tc>
        <w:tc>
          <w:tcPr>
            <w:tcW w:w="885"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0,0</w:t>
            </w:r>
          </w:p>
        </w:tc>
      </w:tr>
      <w:tr w:rsidR="00BF63C0" w:rsidTr="00BF63C0">
        <w:trPr>
          <w:trHeight w:val="113"/>
        </w:trPr>
        <w:tc>
          <w:tcPr>
            <w:tcW w:w="1639" w:type="pct"/>
            <w:tcBorders>
              <w:top w:val="nil"/>
              <w:left w:val="single" w:sz="4" w:space="0" w:color="A6A6A6"/>
              <w:bottom w:val="single" w:sz="4" w:space="0" w:color="A6A6A6"/>
              <w:right w:val="single" w:sz="4" w:space="0" w:color="A6A6A6"/>
            </w:tcBorders>
            <w:shd w:val="clear" w:color="000000" w:fill="FFFFFF"/>
            <w:vAlign w:val="center"/>
            <w:hideMark/>
          </w:tcPr>
          <w:p w:rsidR="000277CA" w:rsidRDefault="000277CA">
            <w:pPr>
              <w:rPr>
                <w:rFonts w:ascii="Sylfaen" w:hAnsi="Sylfaen" w:cs="Calibri"/>
                <w:color w:val="000000"/>
                <w:sz w:val="18"/>
                <w:szCs w:val="18"/>
              </w:rPr>
            </w:pPr>
            <w:r>
              <w:rPr>
                <w:rFonts w:ascii="Sylfaen" w:hAnsi="Sylfaen" w:cs="Calibri"/>
                <w:color w:val="000000"/>
                <w:sz w:val="18"/>
                <w:szCs w:val="18"/>
              </w:rPr>
              <w:t>სენაკის მუნიციპალიტეტი</w:t>
            </w:r>
          </w:p>
        </w:tc>
        <w:tc>
          <w:tcPr>
            <w:tcW w:w="928"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0,92%</w:t>
            </w:r>
          </w:p>
        </w:tc>
        <w:tc>
          <w:tcPr>
            <w:tcW w:w="701"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14 370,5</w:t>
            </w:r>
          </w:p>
        </w:tc>
        <w:tc>
          <w:tcPr>
            <w:tcW w:w="847"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0,00%</w:t>
            </w:r>
          </w:p>
        </w:tc>
        <w:tc>
          <w:tcPr>
            <w:tcW w:w="885"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525,0</w:t>
            </w:r>
          </w:p>
        </w:tc>
      </w:tr>
      <w:tr w:rsidR="00BF63C0" w:rsidTr="00BF63C0">
        <w:trPr>
          <w:trHeight w:val="113"/>
        </w:trPr>
        <w:tc>
          <w:tcPr>
            <w:tcW w:w="1639" w:type="pct"/>
            <w:tcBorders>
              <w:top w:val="nil"/>
              <w:left w:val="single" w:sz="4" w:space="0" w:color="A6A6A6"/>
              <w:bottom w:val="single" w:sz="4" w:space="0" w:color="A6A6A6"/>
              <w:right w:val="single" w:sz="4" w:space="0" w:color="A6A6A6"/>
            </w:tcBorders>
            <w:shd w:val="clear" w:color="000000" w:fill="FFFFFF"/>
            <w:vAlign w:val="center"/>
            <w:hideMark/>
          </w:tcPr>
          <w:p w:rsidR="000277CA" w:rsidRDefault="000277CA">
            <w:pPr>
              <w:rPr>
                <w:rFonts w:ascii="Sylfaen" w:hAnsi="Sylfaen" w:cs="Calibri"/>
                <w:color w:val="000000"/>
                <w:sz w:val="18"/>
                <w:szCs w:val="18"/>
              </w:rPr>
            </w:pPr>
            <w:r>
              <w:rPr>
                <w:rFonts w:ascii="Sylfaen" w:hAnsi="Sylfaen" w:cs="Calibri"/>
                <w:color w:val="000000"/>
                <w:sz w:val="18"/>
                <w:szCs w:val="18"/>
              </w:rPr>
              <w:t>ჩხოროწყუს მუნიციპალიტეტი</w:t>
            </w:r>
          </w:p>
        </w:tc>
        <w:tc>
          <w:tcPr>
            <w:tcW w:w="928"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0,55%</w:t>
            </w:r>
          </w:p>
        </w:tc>
        <w:tc>
          <w:tcPr>
            <w:tcW w:w="701"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8 587,2</w:t>
            </w:r>
          </w:p>
        </w:tc>
        <w:tc>
          <w:tcPr>
            <w:tcW w:w="847"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0,00%</w:t>
            </w:r>
          </w:p>
        </w:tc>
        <w:tc>
          <w:tcPr>
            <w:tcW w:w="885"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313,7</w:t>
            </w:r>
          </w:p>
        </w:tc>
      </w:tr>
      <w:tr w:rsidR="00BF63C0" w:rsidTr="00BF63C0">
        <w:trPr>
          <w:trHeight w:val="113"/>
        </w:trPr>
        <w:tc>
          <w:tcPr>
            <w:tcW w:w="1639" w:type="pct"/>
            <w:tcBorders>
              <w:top w:val="nil"/>
              <w:left w:val="single" w:sz="4" w:space="0" w:color="A6A6A6"/>
              <w:bottom w:val="single" w:sz="4" w:space="0" w:color="A6A6A6"/>
              <w:right w:val="single" w:sz="4" w:space="0" w:color="A6A6A6"/>
            </w:tcBorders>
            <w:shd w:val="clear" w:color="000000" w:fill="FFFFFF"/>
            <w:vAlign w:val="center"/>
            <w:hideMark/>
          </w:tcPr>
          <w:p w:rsidR="000277CA" w:rsidRDefault="000277CA">
            <w:pPr>
              <w:rPr>
                <w:rFonts w:ascii="Sylfaen" w:hAnsi="Sylfaen" w:cs="Calibri"/>
                <w:color w:val="000000"/>
                <w:sz w:val="18"/>
                <w:szCs w:val="18"/>
              </w:rPr>
            </w:pPr>
            <w:r>
              <w:rPr>
                <w:rFonts w:ascii="Sylfaen" w:hAnsi="Sylfaen" w:cs="Calibri"/>
                <w:color w:val="000000"/>
                <w:sz w:val="18"/>
                <w:szCs w:val="18"/>
              </w:rPr>
              <w:t>წალენჯიხის მუნიციპალიტეტი</w:t>
            </w:r>
          </w:p>
        </w:tc>
        <w:tc>
          <w:tcPr>
            <w:tcW w:w="928"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0,63%</w:t>
            </w:r>
          </w:p>
        </w:tc>
        <w:tc>
          <w:tcPr>
            <w:tcW w:w="701"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9 904,1</w:t>
            </w:r>
          </w:p>
        </w:tc>
        <w:tc>
          <w:tcPr>
            <w:tcW w:w="847"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0,00%</w:t>
            </w:r>
          </w:p>
        </w:tc>
        <w:tc>
          <w:tcPr>
            <w:tcW w:w="885"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361,8</w:t>
            </w:r>
          </w:p>
        </w:tc>
      </w:tr>
      <w:tr w:rsidR="00BF63C0" w:rsidTr="00BF63C0">
        <w:trPr>
          <w:trHeight w:val="113"/>
        </w:trPr>
        <w:tc>
          <w:tcPr>
            <w:tcW w:w="1639" w:type="pct"/>
            <w:tcBorders>
              <w:top w:val="nil"/>
              <w:left w:val="single" w:sz="4" w:space="0" w:color="A6A6A6"/>
              <w:bottom w:val="single" w:sz="4" w:space="0" w:color="A6A6A6"/>
              <w:right w:val="single" w:sz="4" w:space="0" w:color="A6A6A6"/>
            </w:tcBorders>
            <w:shd w:val="clear" w:color="000000" w:fill="FFFFFF"/>
            <w:vAlign w:val="center"/>
            <w:hideMark/>
          </w:tcPr>
          <w:p w:rsidR="000277CA" w:rsidRDefault="000277CA">
            <w:pPr>
              <w:rPr>
                <w:rFonts w:ascii="Sylfaen" w:hAnsi="Sylfaen" w:cs="Calibri"/>
                <w:color w:val="000000"/>
                <w:sz w:val="18"/>
                <w:szCs w:val="18"/>
              </w:rPr>
            </w:pPr>
            <w:r>
              <w:rPr>
                <w:rFonts w:ascii="Sylfaen" w:hAnsi="Sylfaen" w:cs="Calibri"/>
                <w:color w:val="000000"/>
                <w:sz w:val="18"/>
                <w:szCs w:val="18"/>
              </w:rPr>
              <w:t>ხობის მუნიციპალიტეტი</w:t>
            </w:r>
          </w:p>
        </w:tc>
        <w:tc>
          <w:tcPr>
            <w:tcW w:w="928"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0,51%</w:t>
            </w:r>
          </w:p>
        </w:tc>
        <w:tc>
          <w:tcPr>
            <w:tcW w:w="701"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8 029,5</w:t>
            </w:r>
          </w:p>
        </w:tc>
        <w:tc>
          <w:tcPr>
            <w:tcW w:w="847"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-0,02%</w:t>
            </w:r>
          </w:p>
        </w:tc>
        <w:tc>
          <w:tcPr>
            <w:tcW w:w="885"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0,0</w:t>
            </w:r>
          </w:p>
        </w:tc>
      </w:tr>
      <w:tr w:rsidR="00BF63C0" w:rsidTr="00BF63C0">
        <w:trPr>
          <w:trHeight w:val="113"/>
        </w:trPr>
        <w:tc>
          <w:tcPr>
            <w:tcW w:w="1639" w:type="pct"/>
            <w:tcBorders>
              <w:top w:val="nil"/>
              <w:left w:val="single" w:sz="4" w:space="0" w:color="A6A6A6"/>
              <w:bottom w:val="single" w:sz="4" w:space="0" w:color="A6A6A6"/>
              <w:right w:val="single" w:sz="4" w:space="0" w:color="A6A6A6"/>
            </w:tcBorders>
            <w:shd w:val="clear" w:color="000000" w:fill="FFFFFF"/>
            <w:vAlign w:val="center"/>
            <w:hideMark/>
          </w:tcPr>
          <w:p w:rsidR="000277CA" w:rsidRDefault="000277CA">
            <w:pPr>
              <w:rPr>
                <w:rFonts w:ascii="Sylfaen" w:hAnsi="Sylfaen" w:cs="Calibri"/>
                <w:color w:val="000000"/>
                <w:sz w:val="18"/>
                <w:szCs w:val="18"/>
              </w:rPr>
            </w:pPr>
            <w:r>
              <w:rPr>
                <w:rFonts w:ascii="Sylfaen" w:hAnsi="Sylfaen" w:cs="Calibri"/>
                <w:color w:val="000000"/>
                <w:sz w:val="18"/>
                <w:szCs w:val="18"/>
              </w:rPr>
              <w:t>გორის მუნიციპალიტეტი</w:t>
            </w:r>
          </w:p>
        </w:tc>
        <w:tc>
          <w:tcPr>
            <w:tcW w:w="928"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3,42%</w:t>
            </w:r>
          </w:p>
        </w:tc>
        <w:tc>
          <w:tcPr>
            <w:tcW w:w="701"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53 472,7</w:t>
            </w:r>
          </w:p>
        </w:tc>
        <w:tc>
          <w:tcPr>
            <w:tcW w:w="847"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0,00%</w:t>
            </w:r>
          </w:p>
        </w:tc>
        <w:tc>
          <w:tcPr>
            <w:tcW w:w="885"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1 953,4</w:t>
            </w:r>
          </w:p>
        </w:tc>
      </w:tr>
      <w:tr w:rsidR="00BF63C0" w:rsidTr="00BF63C0">
        <w:trPr>
          <w:trHeight w:val="113"/>
        </w:trPr>
        <w:tc>
          <w:tcPr>
            <w:tcW w:w="1639" w:type="pct"/>
            <w:tcBorders>
              <w:top w:val="nil"/>
              <w:left w:val="single" w:sz="4" w:space="0" w:color="A6A6A6"/>
              <w:bottom w:val="single" w:sz="4" w:space="0" w:color="A6A6A6"/>
              <w:right w:val="single" w:sz="4" w:space="0" w:color="A6A6A6"/>
            </w:tcBorders>
            <w:shd w:val="clear" w:color="000000" w:fill="FFFFFF"/>
            <w:vAlign w:val="center"/>
            <w:hideMark/>
          </w:tcPr>
          <w:p w:rsidR="000277CA" w:rsidRDefault="000277CA">
            <w:pPr>
              <w:rPr>
                <w:rFonts w:ascii="Sylfaen" w:hAnsi="Sylfaen" w:cs="Calibri"/>
                <w:color w:val="000000"/>
                <w:sz w:val="18"/>
                <w:szCs w:val="18"/>
              </w:rPr>
            </w:pPr>
            <w:r>
              <w:rPr>
                <w:rFonts w:ascii="Sylfaen" w:hAnsi="Sylfaen" w:cs="Calibri"/>
                <w:color w:val="000000"/>
                <w:sz w:val="18"/>
                <w:szCs w:val="18"/>
              </w:rPr>
              <w:t>კასპის მუნიციპალიტეტი</w:t>
            </w:r>
          </w:p>
        </w:tc>
        <w:tc>
          <w:tcPr>
            <w:tcW w:w="928"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0,90%</w:t>
            </w:r>
          </w:p>
        </w:tc>
        <w:tc>
          <w:tcPr>
            <w:tcW w:w="701"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14 008,9</w:t>
            </w:r>
          </w:p>
        </w:tc>
        <w:tc>
          <w:tcPr>
            <w:tcW w:w="847"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-0,03%</w:t>
            </w:r>
          </w:p>
        </w:tc>
        <w:tc>
          <w:tcPr>
            <w:tcW w:w="885"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0,0</w:t>
            </w:r>
          </w:p>
        </w:tc>
      </w:tr>
      <w:tr w:rsidR="00BF63C0" w:rsidTr="00BF63C0">
        <w:trPr>
          <w:trHeight w:val="113"/>
        </w:trPr>
        <w:tc>
          <w:tcPr>
            <w:tcW w:w="1639" w:type="pct"/>
            <w:tcBorders>
              <w:top w:val="nil"/>
              <w:left w:val="single" w:sz="4" w:space="0" w:color="A6A6A6"/>
              <w:bottom w:val="single" w:sz="4" w:space="0" w:color="A6A6A6"/>
              <w:right w:val="single" w:sz="4" w:space="0" w:color="A6A6A6"/>
            </w:tcBorders>
            <w:shd w:val="clear" w:color="000000" w:fill="FFFFFF"/>
            <w:vAlign w:val="center"/>
            <w:hideMark/>
          </w:tcPr>
          <w:p w:rsidR="000277CA" w:rsidRDefault="000277CA">
            <w:pPr>
              <w:rPr>
                <w:rFonts w:ascii="Sylfaen" w:hAnsi="Sylfaen" w:cs="Calibri"/>
                <w:color w:val="000000"/>
                <w:sz w:val="18"/>
                <w:szCs w:val="18"/>
              </w:rPr>
            </w:pPr>
            <w:r>
              <w:rPr>
                <w:rFonts w:ascii="Sylfaen" w:hAnsi="Sylfaen" w:cs="Calibri"/>
                <w:color w:val="000000"/>
                <w:sz w:val="18"/>
                <w:szCs w:val="18"/>
              </w:rPr>
              <w:t>ქარელის მუნიციპალიტეტი</w:t>
            </w:r>
          </w:p>
        </w:tc>
        <w:tc>
          <w:tcPr>
            <w:tcW w:w="928"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1,06%</w:t>
            </w:r>
          </w:p>
        </w:tc>
        <w:tc>
          <w:tcPr>
            <w:tcW w:w="701"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16 521,0</w:t>
            </w:r>
          </w:p>
        </w:tc>
        <w:tc>
          <w:tcPr>
            <w:tcW w:w="847"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0,00%</w:t>
            </w:r>
          </w:p>
        </w:tc>
        <w:tc>
          <w:tcPr>
            <w:tcW w:w="885"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603,5</w:t>
            </w:r>
          </w:p>
        </w:tc>
      </w:tr>
      <w:tr w:rsidR="00BF63C0" w:rsidTr="00BF63C0">
        <w:trPr>
          <w:trHeight w:val="113"/>
        </w:trPr>
        <w:tc>
          <w:tcPr>
            <w:tcW w:w="1639" w:type="pct"/>
            <w:tcBorders>
              <w:top w:val="nil"/>
              <w:left w:val="single" w:sz="4" w:space="0" w:color="A6A6A6"/>
              <w:bottom w:val="single" w:sz="4" w:space="0" w:color="A6A6A6"/>
              <w:right w:val="single" w:sz="4" w:space="0" w:color="A6A6A6"/>
            </w:tcBorders>
            <w:shd w:val="clear" w:color="000000" w:fill="FFFFFF"/>
            <w:vAlign w:val="center"/>
            <w:hideMark/>
          </w:tcPr>
          <w:p w:rsidR="000277CA" w:rsidRDefault="000277CA">
            <w:pPr>
              <w:rPr>
                <w:rFonts w:ascii="Sylfaen" w:hAnsi="Sylfaen" w:cs="Calibri"/>
                <w:color w:val="000000"/>
                <w:sz w:val="18"/>
                <w:szCs w:val="18"/>
              </w:rPr>
            </w:pPr>
            <w:r>
              <w:rPr>
                <w:rFonts w:ascii="Sylfaen" w:hAnsi="Sylfaen" w:cs="Calibri"/>
                <w:color w:val="000000"/>
                <w:sz w:val="18"/>
                <w:szCs w:val="18"/>
              </w:rPr>
              <w:t>ხაშურის მუნიციპალიტეტი</w:t>
            </w:r>
          </w:p>
        </w:tc>
        <w:tc>
          <w:tcPr>
            <w:tcW w:w="928"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1,32%</w:t>
            </w:r>
          </w:p>
        </w:tc>
        <w:tc>
          <w:tcPr>
            <w:tcW w:w="701"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20 712,6</w:t>
            </w:r>
          </w:p>
        </w:tc>
        <w:tc>
          <w:tcPr>
            <w:tcW w:w="847"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0,00%</w:t>
            </w:r>
          </w:p>
        </w:tc>
        <w:tc>
          <w:tcPr>
            <w:tcW w:w="885"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756,7</w:t>
            </w:r>
          </w:p>
        </w:tc>
      </w:tr>
      <w:tr w:rsidR="00BF63C0" w:rsidTr="00BF63C0">
        <w:trPr>
          <w:trHeight w:val="113"/>
        </w:trPr>
        <w:tc>
          <w:tcPr>
            <w:tcW w:w="1639" w:type="pct"/>
            <w:tcBorders>
              <w:top w:val="nil"/>
              <w:left w:val="single" w:sz="4" w:space="0" w:color="A6A6A6"/>
              <w:bottom w:val="single" w:sz="4" w:space="0" w:color="A6A6A6"/>
              <w:right w:val="single" w:sz="4" w:space="0" w:color="A6A6A6"/>
            </w:tcBorders>
            <w:shd w:val="clear" w:color="000000" w:fill="FFFFFF"/>
            <w:vAlign w:val="center"/>
            <w:hideMark/>
          </w:tcPr>
          <w:p w:rsidR="000277CA" w:rsidRDefault="000277CA">
            <w:pPr>
              <w:rPr>
                <w:rFonts w:ascii="Sylfaen" w:hAnsi="Sylfaen" w:cs="Calibri"/>
                <w:color w:val="000000"/>
                <w:sz w:val="18"/>
                <w:szCs w:val="18"/>
              </w:rPr>
            </w:pPr>
            <w:r>
              <w:rPr>
                <w:rFonts w:ascii="Sylfaen" w:hAnsi="Sylfaen" w:cs="Calibri"/>
                <w:color w:val="000000"/>
                <w:sz w:val="18"/>
                <w:szCs w:val="18"/>
              </w:rPr>
              <w:t>ქალაქ რუსთავის მუნიციპალიტეტი</w:t>
            </w:r>
          </w:p>
        </w:tc>
        <w:tc>
          <w:tcPr>
            <w:tcW w:w="928"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2,98%</w:t>
            </w:r>
          </w:p>
        </w:tc>
        <w:tc>
          <w:tcPr>
            <w:tcW w:w="701"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46 596,4</w:t>
            </w:r>
          </w:p>
        </w:tc>
        <w:tc>
          <w:tcPr>
            <w:tcW w:w="847"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0,00%</w:t>
            </w:r>
          </w:p>
        </w:tc>
        <w:tc>
          <w:tcPr>
            <w:tcW w:w="885"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1 702,3</w:t>
            </w:r>
          </w:p>
        </w:tc>
      </w:tr>
      <w:tr w:rsidR="00BF63C0" w:rsidTr="00BF63C0">
        <w:trPr>
          <w:trHeight w:val="113"/>
        </w:trPr>
        <w:tc>
          <w:tcPr>
            <w:tcW w:w="1639" w:type="pct"/>
            <w:tcBorders>
              <w:top w:val="nil"/>
              <w:left w:val="single" w:sz="4" w:space="0" w:color="A6A6A6"/>
              <w:bottom w:val="single" w:sz="4" w:space="0" w:color="A6A6A6"/>
              <w:right w:val="single" w:sz="4" w:space="0" w:color="A6A6A6"/>
            </w:tcBorders>
            <w:shd w:val="clear" w:color="000000" w:fill="FFFFFF"/>
            <w:vAlign w:val="center"/>
            <w:hideMark/>
          </w:tcPr>
          <w:p w:rsidR="000277CA" w:rsidRDefault="000277CA">
            <w:pPr>
              <w:rPr>
                <w:rFonts w:ascii="Sylfaen" w:hAnsi="Sylfaen" w:cs="Calibri"/>
                <w:color w:val="000000"/>
                <w:sz w:val="18"/>
                <w:szCs w:val="18"/>
              </w:rPr>
            </w:pPr>
            <w:r>
              <w:rPr>
                <w:rFonts w:ascii="Sylfaen" w:hAnsi="Sylfaen" w:cs="Calibri"/>
                <w:color w:val="000000"/>
                <w:sz w:val="18"/>
                <w:szCs w:val="18"/>
              </w:rPr>
              <w:t>ბოლნისის მუნიციპალიტეტი</w:t>
            </w:r>
          </w:p>
        </w:tc>
        <w:tc>
          <w:tcPr>
            <w:tcW w:w="928"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0,32%</w:t>
            </w:r>
          </w:p>
        </w:tc>
        <w:tc>
          <w:tcPr>
            <w:tcW w:w="701"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5 000,0</w:t>
            </w:r>
          </w:p>
        </w:tc>
        <w:tc>
          <w:tcPr>
            <w:tcW w:w="847"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-0,01%</w:t>
            </w:r>
          </w:p>
        </w:tc>
        <w:tc>
          <w:tcPr>
            <w:tcW w:w="885"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0,0</w:t>
            </w:r>
          </w:p>
        </w:tc>
      </w:tr>
      <w:tr w:rsidR="00BF63C0" w:rsidTr="00BF63C0">
        <w:trPr>
          <w:trHeight w:val="113"/>
        </w:trPr>
        <w:tc>
          <w:tcPr>
            <w:tcW w:w="1639" w:type="pct"/>
            <w:tcBorders>
              <w:top w:val="nil"/>
              <w:left w:val="single" w:sz="4" w:space="0" w:color="A6A6A6"/>
              <w:bottom w:val="single" w:sz="4" w:space="0" w:color="A6A6A6"/>
              <w:right w:val="single" w:sz="4" w:space="0" w:color="A6A6A6"/>
            </w:tcBorders>
            <w:shd w:val="clear" w:color="000000" w:fill="FFFFFF"/>
            <w:vAlign w:val="center"/>
            <w:hideMark/>
          </w:tcPr>
          <w:p w:rsidR="000277CA" w:rsidRDefault="000277CA">
            <w:pPr>
              <w:rPr>
                <w:rFonts w:ascii="Sylfaen" w:hAnsi="Sylfaen" w:cs="Calibri"/>
                <w:color w:val="000000"/>
                <w:sz w:val="18"/>
                <w:szCs w:val="18"/>
              </w:rPr>
            </w:pPr>
            <w:r>
              <w:rPr>
                <w:rFonts w:ascii="Sylfaen" w:hAnsi="Sylfaen" w:cs="Calibri"/>
                <w:color w:val="000000"/>
                <w:sz w:val="18"/>
                <w:szCs w:val="18"/>
              </w:rPr>
              <w:t>გარდაბნის მუნიციპალიტეტი</w:t>
            </w:r>
          </w:p>
        </w:tc>
        <w:tc>
          <w:tcPr>
            <w:tcW w:w="928"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0,32%</w:t>
            </w:r>
          </w:p>
        </w:tc>
        <w:tc>
          <w:tcPr>
            <w:tcW w:w="701"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5 000,0</w:t>
            </w:r>
          </w:p>
        </w:tc>
        <w:tc>
          <w:tcPr>
            <w:tcW w:w="847"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-0,01%</w:t>
            </w:r>
          </w:p>
        </w:tc>
        <w:tc>
          <w:tcPr>
            <w:tcW w:w="885"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0,0</w:t>
            </w:r>
          </w:p>
        </w:tc>
      </w:tr>
      <w:tr w:rsidR="00BF63C0" w:rsidTr="00BF63C0">
        <w:trPr>
          <w:trHeight w:val="113"/>
        </w:trPr>
        <w:tc>
          <w:tcPr>
            <w:tcW w:w="1639" w:type="pct"/>
            <w:tcBorders>
              <w:top w:val="nil"/>
              <w:left w:val="single" w:sz="4" w:space="0" w:color="A6A6A6"/>
              <w:bottom w:val="single" w:sz="4" w:space="0" w:color="A6A6A6"/>
              <w:right w:val="single" w:sz="4" w:space="0" w:color="A6A6A6"/>
            </w:tcBorders>
            <w:shd w:val="clear" w:color="000000" w:fill="FFFFFF"/>
            <w:vAlign w:val="center"/>
            <w:hideMark/>
          </w:tcPr>
          <w:p w:rsidR="000277CA" w:rsidRDefault="000277CA">
            <w:pPr>
              <w:rPr>
                <w:rFonts w:ascii="Sylfaen" w:hAnsi="Sylfaen" w:cs="Calibri"/>
                <w:color w:val="000000"/>
                <w:sz w:val="18"/>
                <w:szCs w:val="18"/>
              </w:rPr>
            </w:pPr>
            <w:r>
              <w:rPr>
                <w:rFonts w:ascii="Sylfaen" w:hAnsi="Sylfaen" w:cs="Calibri"/>
                <w:color w:val="000000"/>
                <w:sz w:val="18"/>
                <w:szCs w:val="18"/>
              </w:rPr>
              <w:t>დმანისის მუნიციპალიტეტი</w:t>
            </w:r>
          </w:p>
        </w:tc>
        <w:tc>
          <w:tcPr>
            <w:tcW w:w="928"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0,78%</w:t>
            </w:r>
          </w:p>
        </w:tc>
        <w:tc>
          <w:tcPr>
            <w:tcW w:w="701"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12 129,6</w:t>
            </w:r>
          </w:p>
        </w:tc>
        <w:tc>
          <w:tcPr>
            <w:tcW w:w="847"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-0,02%</w:t>
            </w:r>
          </w:p>
        </w:tc>
        <w:tc>
          <w:tcPr>
            <w:tcW w:w="885"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0,0</w:t>
            </w:r>
          </w:p>
        </w:tc>
      </w:tr>
      <w:tr w:rsidR="00BF63C0" w:rsidTr="00BF63C0">
        <w:trPr>
          <w:trHeight w:val="113"/>
        </w:trPr>
        <w:tc>
          <w:tcPr>
            <w:tcW w:w="1639" w:type="pct"/>
            <w:tcBorders>
              <w:top w:val="nil"/>
              <w:left w:val="single" w:sz="4" w:space="0" w:color="A6A6A6"/>
              <w:bottom w:val="single" w:sz="4" w:space="0" w:color="A6A6A6"/>
              <w:right w:val="single" w:sz="4" w:space="0" w:color="A6A6A6"/>
            </w:tcBorders>
            <w:shd w:val="clear" w:color="000000" w:fill="FFFFFF"/>
            <w:vAlign w:val="center"/>
            <w:hideMark/>
          </w:tcPr>
          <w:p w:rsidR="000277CA" w:rsidRDefault="000277CA">
            <w:pPr>
              <w:rPr>
                <w:rFonts w:ascii="Sylfaen" w:hAnsi="Sylfaen" w:cs="Calibri"/>
                <w:color w:val="000000"/>
                <w:sz w:val="18"/>
                <w:szCs w:val="18"/>
              </w:rPr>
            </w:pPr>
            <w:r>
              <w:rPr>
                <w:rFonts w:ascii="Sylfaen" w:hAnsi="Sylfaen" w:cs="Calibri"/>
                <w:color w:val="000000"/>
                <w:sz w:val="18"/>
                <w:szCs w:val="18"/>
              </w:rPr>
              <w:t>თეთრიწყაროს მუნიციპალიტეტი</w:t>
            </w:r>
          </w:p>
        </w:tc>
        <w:tc>
          <w:tcPr>
            <w:tcW w:w="928"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0,79%</w:t>
            </w:r>
          </w:p>
        </w:tc>
        <w:tc>
          <w:tcPr>
            <w:tcW w:w="701"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12 300,5</w:t>
            </w:r>
          </w:p>
        </w:tc>
        <w:tc>
          <w:tcPr>
            <w:tcW w:w="847"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0,00%</w:t>
            </w:r>
          </w:p>
        </w:tc>
        <w:tc>
          <w:tcPr>
            <w:tcW w:w="885"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445,6</w:t>
            </w:r>
          </w:p>
        </w:tc>
      </w:tr>
      <w:tr w:rsidR="00BF63C0" w:rsidTr="00BF63C0">
        <w:trPr>
          <w:trHeight w:val="113"/>
        </w:trPr>
        <w:tc>
          <w:tcPr>
            <w:tcW w:w="1639" w:type="pct"/>
            <w:tcBorders>
              <w:top w:val="nil"/>
              <w:left w:val="single" w:sz="4" w:space="0" w:color="A6A6A6"/>
              <w:bottom w:val="single" w:sz="4" w:space="0" w:color="A6A6A6"/>
              <w:right w:val="single" w:sz="4" w:space="0" w:color="A6A6A6"/>
            </w:tcBorders>
            <w:shd w:val="clear" w:color="000000" w:fill="FFFFFF"/>
            <w:vAlign w:val="center"/>
            <w:hideMark/>
          </w:tcPr>
          <w:p w:rsidR="000277CA" w:rsidRDefault="000277CA">
            <w:pPr>
              <w:rPr>
                <w:rFonts w:ascii="Sylfaen" w:hAnsi="Sylfaen" w:cs="Calibri"/>
                <w:color w:val="000000"/>
                <w:sz w:val="18"/>
                <w:szCs w:val="18"/>
              </w:rPr>
            </w:pPr>
            <w:r>
              <w:rPr>
                <w:rFonts w:ascii="Sylfaen" w:hAnsi="Sylfaen" w:cs="Calibri"/>
                <w:color w:val="000000"/>
                <w:sz w:val="18"/>
                <w:szCs w:val="18"/>
              </w:rPr>
              <w:t>მარნეულის მუნიციპალიტეტი</w:t>
            </w:r>
          </w:p>
        </w:tc>
        <w:tc>
          <w:tcPr>
            <w:tcW w:w="928"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1,82%</w:t>
            </w:r>
          </w:p>
        </w:tc>
        <w:tc>
          <w:tcPr>
            <w:tcW w:w="701"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28 530,3</w:t>
            </w:r>
          </w:p>
        </w:tc>
        <w:tc>
          <w:tcPr>
            <w:tcW w:w="847"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-0,07%</w:t>
            </w:r>
          </w:p>
        </w:tc>
        <w:tc>
          <w:tcPr>
            <w:tcW w:w="885"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0,0</w:t>
            </w:r>
          </w:p>
        </w:tc>
      </w:tr>
      <w:tr w:rsidR="00BF63C0" w:rsidTr="00BF63C0">
        <w:trPr>
          <w:trHeight w:val="113"/>
        </w:trPr>
        <w:tc>
          <w:tcPr>
            <w:tcW w:w="1639" w:type="pct"/>
            <w:tcBorders>
              <w:top w:val="nil"/>
              <w:left w:val="single" w:sz="4" w:space="0" w:color="A6A6A6"/>
              <w:bottom w:val="single" w:sz="4" w:space="0" w:color="A6A6A6"/>
              <w:right w:val="single" w:sz="4" w:space="0" w:color="A6A6A6"/>
            </w:tcBorders>
            <w:shd w:val="clear" w:color="000000" w:fill="FFFFFF"/>
            <w:vAlign w:val="center"/>
            <w:hideMark/>
          </w:tcPr>
          <w:p w:rsidR="000277CA" w:rsidRDefault="000277CA">
            <w:pPr>
              <w:rPr>
                <w:rFonts w:ascii="Sylfaen" w:hAnsi="Sylfaen" w:cs="Calibri"/>
                <w:color w:val="000000"/>
                <w:sz w:val="18"/>
                <w:szCs w:val="18"/>
              </w:rPr>
            </w:pPr>
            <w:r>
              <w:rPr>
                <w:rFonts w:ascii="Sylfaen" w:hAnsi="Sylfaen" w:cs="Calibri"/>
                <w:color w:val="000000"/>
                <w:sz w:val="18"/>
                <w:szCs w:val="18"/>
              </w:rPr>
              <w:t>წალკის მუნიციპალიტეტი</w:t>
            </w:r>
          </w:p>
        </w:tc>
        <w:tc>
          <w:tcPr>
            <w:tcW w:w="928"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0,32%</w:t>
            </w:r>
          </w:p>
        </w:tc>
        <w:tc>
          <w:tcPr>
            <w:tcW w:w="701"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5 000,0</w:t>
            </w:r>
          </w:p>
        </w:tc>
        <w:tc>
          <w:tcPr>
            <w:tcW w:w="847"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-0,01%</w:t>
            </w:r>
          </w:p>
        </w:tc>
        <w:tc>
          <w:tcPr>
            <w:tcW w:w="885"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0,0</w:t>
            </w:r>
          </w:p>
        </w:tc>
      </w:tr>
      <w:tr w:rsidR="00BF63C0" w:rsidTr="00BF63C0">
        <w:trPr>
          <w:trHeight w:val="113"/>
        </w:trPr>
        <w:tc>
          <w:tcPr>
            <w:tcW w:w="1639" w:type="pct"/>
            <w:tcBorders>
              <w:top w:val="nil"/>
              <w:left w:val="single" w:sz="4" w:space="0" w:color="A6A6A6"/>
              <w:bottom w:val="single" w:sz="4" w:space="0" w:color="A6A6A6"/>
              <w:right w:val="single" w:sz="4" w:space="0" w:color="A6A6A6"/>
            </w:tcBorders>
            <w:shd w:val="clear" w:color="000000" w:fill="FFFFFF"/>
            <w:vAlign w:val="center"/>
            <w:hideMark/>
          </w:tcPr>
          <w:p w:rsidR="000277CA" w:rsidRDefault="000277CA">
            <w:pPr>
              <w:rPr>
                <w:rFonts w:ascii="Sylfaen" w:hAnsi="Sylfaen" w:cs="Calibri"/>
                <w:color w:val="000000"/>
                <w:sz w:val="18"/>
                <w:szCs w:val="18"/>
              </w:rPr>
            </w:pPr>
            <w:r>
              <w:rPr>
                <w:rFonts w:ascii="Sylfaen" w:hAnsi="Sylfaen" w:cs="Calibri"/>
                <w:color w:val="000000"/>
                <w:sz w:val="18"/>
                <w:szCs w:val="18"/>
              </w:rPr>
              <w:t>ლანჩხუთის მუნიციპალიტეტი</w:t>
            </w:r>
          </w:p>
        </w:tc>
        <w:tc>
          <w:tcPr>
            <w:tcW w:w="928"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0,74%</w:t>
            </w:r>
          </w:p>
        </w:tc>
        <w:tc>
          <w:tcPr>
            <w:tcW w:w="701"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11 539,0</w:t>
            </w:r>
          </w:p>
        </w:tc>
        <w:tc>
          <w:tcPr>
            <w:tcW w:w="847"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0,00%</w:t>
            </w:r>
          </w:p>
        </w:tc>
        <w:tc>
          <w:tcPr>
            <w:tcW w:w="885"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421,5</w:t>
            </w:r>
          </w:p>
        </w:tc>
      </w:tr>
      <w:tr w:rsidR="00BF63C0" w:rsidTr="00BF63C0">
        <w:trPr>
          <w:trHeight w:val="113"/>
        </w:trPr>
        <w:tc>
          <w:tcPr>
            <w:tcW w:w="1639" w:type="pct"/>
            <w:tcBorders>
              <w:top w:val="nil"/>
              <w:left w:val="single" w:sz="4" w:space="0" w:color="A6A6A6"/>
              <w:bottom w:val="single" w:sz="4" w:space="0" w:color="A6A6A6"/>
              <w:right w:val="single" w:sz="4" w:space="0" w:color="A6A6A6"/>
            </w:tcBorders>
            <w:shd w:val="clear" w:color="000000" w:fill="FFFFFF"/>
            <w:vAlign w:val="center"/>
            <w:hideMark/>
          </w:tcPr>
          <w:p w:rsidR="000277CA" w:rsidRDefault="000277CA">
            <w:pPr>
              <w:rPr>
                <w:rFonts w:ascii="Sylfaen" w:hAnsi="Sylfaen" w:cs="Calibri"/>
                <w:color w:val="000000"/>
                <w:sz w:val="18"/>
                <w:szCs w:val="18"/>
              </w:rPr>
            </w:pPr>
            <w:r>
              <w:rPr>
                <w:rFonts w:ascii="Sylfaen" w:hAnsi="Sylfaen" w:cs="Calibri"/>
                <w:color w:val="000000"/>
                <w:sz w:val="18"/>
                <w:szCs w:val="18"/>
              </w:rPr>
              <w:t>ოზურგეთის მუნიციპალიტეტი</w:t>
            </w:r>
          </w:p>
        </w:tc>
        <w:tc>
          <w:tcPr>
            <w:tcW w:w="928"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1,45%</w:t>
            </w:r>
          </w:p>
        </w:tc>
        <w:tc>
          <w:tcPr>
            <w:tcW w:w="701"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22 737,4</w:t>
            </w:r>
          </w:p>
        </w:tc>
        <w:tc>
          <w:tcPr>
            <w:tcW w:w="847"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0,00%</w:t>
            </w:r>
          </w:p>
        </w:tc>
        <w:tc>
          <w:tcPr>
            <w:tcW w:w="885"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830,6</w:t>
            </w:r>
          </w:p>
        </w:tc>
      </w:tr>
      <w:tr w:rsidR="00BF63C0" w:rsidTr="00BF63C0">
        <w:trPr>
          <w:trHeight w:val="113"/>
        </w:trPr>
        <w:tc>
          <w:tcPr>
            <w:tcW w:w="1639" w:type="pct"/>
            <w:tcBorders>
              <w:top w:val="nil"/>
              <w:left w:val="single" w:sz="4" w:space="0" w:color="A6A6A6"/>
              <w:bottom w:val="single" w:sz="4" w:space="0" w:color="A6A6A6"/>
              <w:right w:val="single" w:sz="4" w:space="0" w:color="A6A6A6"/>
            </w:tcBorders>
            <w:shd w:val="clear" w:color="000000" w:fill="FFFFFF"/>
            <w:vAlign w:val="center"/>
            <w:hideMark/>
          </w:tcPr>
          <w:p w:rsidR="000277CA" w:rsidRDefault="000277CA">
            <w:pPr>
              <w:rPr>
                <w:rFonts w:ascii="Sylfaen" w:hAnsi="Sylfaen" w:cs="Calibri"/>
                <w:color w:val="000000"/>
                <w:sz w:val="18"/>
                <w:szCs w:val="18"/>
              </w:rPr>
            </w:pPr>
            <w:r>
              <w:rPr>
                <w:rFonts w:ascii="Sylfaen" w:hAnsi="Sylfaen" w:cs="Calibri"/>
                <w:color w:val="000000"/>
                <w:sz w:val="18"/>
                <w:szCs w:val="18"/>
              </w:rPr>
              <w:t>ჩოხატაურის მუნიციპალიტეტი</w:t>
            </w:r>
          </w:p>
        </w:tc>
        <w:tc>
          <w:tcPr>
            <w:tcW w:w="928"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0,47%</w:t>
            </w:r>
          </w:p>
        </w:tc>
        <w:tc>
          <w:tcPr>
            <w:tcW w:w="701"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7 346,1</w:t>
            </w:r>
          </w:p>
        </w:tc>
        <w:tc>
          <w:tcPr>
            <w:tcW w:w="847"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-0,02%</w:t>
            </w:r>
          </w:p>
        </w:tc>
        <w:tc>
          <w:tcPr>
            <w:tcW w:w="885"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0,0</w:t>
            </w:r>
          </w:p>
        </w:tc>
      </w:tr>
      <w:tr w:rsidR="00BF63C0" w:rsidTr="00BF63C0">
        <w:trPr>
          <w:trHeight w:val="113"/>
        </w:trPr>
        <w:tc>
          <w:tcPr>
            <w:tcW w:w="1639" w:type="pct"/>
            <w:tcBorders>
              <w:top w:val="nil"/>
              <w:left w:val="single" w:sz="4" w:space="0" w:color="A6A6A6"/>
              <w:bottom w:val="single" w:sz="4" w:space="0" w:color="A6A6A6"/>
              <w:right w:val="single" w:sz="4" w:space="0" w:color="A6A6A6"/>
            </w:tcBorders>
            <w:shd w:val="clear" w:color="000000" w:fill="FFFFFF"/>
            <w:vAlign w:val="center"/>
            <w:hideMark/>
          </w:tcPr>
          <w:p w:rsidR="000277CA" w:rsidRDefault="000277CA">
            <w:pPr>
              <w:rPr>
                <w:rFonts w:ascii="Sylfaen" w:hAnsi="Sylfaen" w:cs="Calibri"/>
                <w:color w:val="000000"/>
                <w:sz w:val="18"/>
                <w:szCs w:val="18"/>
              </w:rPr>
            </w:pPr>
            <w:r>
              <w:rPr>
                <w:rFonts w:ascii="Sylfaen" w:hAnsi="Sylfaen" w:cs="Calibri"/>
                <w:color w:val="000000"/>
                <w:sz w:val="18"/>
                <w:szCs w:val="18"/>
              </w:rPr>
              <w:t>ადიგენის მუნიციპალიტეტი</w:t>
            </w:r>
          </w:p>
        </w:tc>
        <w:tc>
          <w:tcPr>
            <w:tcW w:w="928"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0,68%</w:t>
            </w:r>
          </w:p>
        </w:tc>
        <w:tc>
          <w:tcPr>
            <w:tcW w:w="701"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10 592,1</w:t>
            </w:r>
          </w:p>
        </w:tc>
        <w:tc>
          <w:tcPr>
            <w:tcW w:w="847"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-0,02%</w:t>
            </w:r>
          </w:p>
        </w:tc>
        <w:tc>
          <w:tcPr>
            <w:tcW w:w="885"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0,0</w:t>
            </w:r>
          </w:p>
        </w:tc>
      </w:tr>
      <w:tr w:rsidR="00BF63C0" w:rsidTr="00BF63C0">
        <w:trPr>
          <w:trHeight w:val="113"/>
        </w:trPr>
        <w:tc>
          <w:tcPr>
            <w:tcW w:w="1639" w:type="pct"/>
            <w:tcBorders>
              <w:top w:val="nil"/>
              <w:left w:val="single" w:sz="4" w:space="0" w:color="A6A6A6"/>
              <w:bottom w:val="single" w:sz="4" w:space="0" w:color="A6A6A6"/>
              <w:right w:val="single" w:sz="4" w:space="0" w:color="A6A6A6"/>
            </w:tcBorders>
            <w:shd w:val="clear" w:color="000000" w:fill="FFFFFF"/>
            <w:vAlign w:val="center"/>
            <w:hideMark/>
          </w:tcPr>
          <w:p w:rsidR="000277CA" w:rsidRDefault="000277CA">
            <w:pPr>
              <w:rPr>
                <w:rFonts w:ascii="Sylfaen" w:hAnsi="Sylfaen" w:cs="Calibri"/>
                <w:color w:val="000000"/>
                <w:sz w:val="18"/>
                <w:szCs w:val="18"/>
              </w:rPr>
            </w:pPr>
            <w:r>
              <w:rPr>
                <w:rFonts w:ascii="Sylfaen" w:hAnsi="Sylfaen" w:cs="Calibri"/>
                <w:color w:val="000000"/>
                <w:sz w:val="18"/>
                <w:szCs w:val="18"/>
              </w:rPr>
              <w:t>ასპინძის მუნიციპალიტეტი</w:t>
            </w:r>
          </w:p>
        </w:tc>
        <w:tc>
          <w:tcPr>
            <w:tcW w:w="928"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0,32%</w:t>
            </w:r>
          </w:p>
        </w:tc>
        <w:tc>
          <w:tcPr>
            <w:tcW w:w="701"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5 000,0</w:t>
            </w:r>
          </w:p>
        </w:tc>
        <w:tc>
          <w:tcPr>
            <w:tcW w:w="847"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-0,01%</w:t>
            </w:r>
          </w:p>
        </w:tc>
        <w:tc>
          <w:tcPr>
            <w:tcW w:w="885"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0,0</w:t>
            </w:r>
          </w:p>
        </w:tc>
      </w:tr>
      <w:tr w:rsidR="00BF63C0" w:rsidTr="00BF63C0">
        <w:trPr>
          <w:trHeight w:val="113"/>
        </w:trPr>
        <w:tc>
          <w:tcPr>
            <w:tcW w:w="1639" w:type="pct"/>
            <w:tcBorders>
              <w:top w:val="nil"/>
              <w:left w:val="single" w:sz="4" w:space="0" w:color="A6A6A6"/>
              <w:bottom w:val="single" w:sz="4" w:space="0" w:color="A6A6A6"/>
              <w:right w:val="single" w:sz="4" w:space="0" w:color="A6A6A6"/>
            </w:tcBorders>
            <w:shd w:val="clear" w:color="000000" w:fill="FFFFFF"/>
            <w:vAlign w:val="center"/>
            <w:hideMark/>
          </w:tcPr>
          <w:p w:rsidR="000277CA" w:rsidRDefault="000277CA">
            <w:pPr>
              <w:rPr>
                <w:rFonts w:ascii="Sylfaen" w:hAnsi="Sylfaen" w:cs="Calibri"/>
                <w:color w:val="000000"/>
                <w:sz w:val="18"/>
                <w:szCs w:val="18"/>
              </w:rPr>
            </w:pPr>
            <w:r>
              <w:rPr>
                <w:rFonts w:ascii="Sylfaen" w:hAnsi="Sylfaen" w:cs="Calibri"/>
                <w:color w:val="000000"/>
                <w:sz w:val="18"/>
                <w:szCs w:val="18"/>
              </w:rPr>
              <w:t>ახალქალაქის მუნიციპალიტეტი</w:t>
            </w:r>
          </w:p>
        </w:tc>
        <w:tc>
          <w:tcPr>
            <w:tcW w:w="928"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0,32%</w:t>
            </w:r>
          </w:p>
        </w:tc>
        <w:tc>
          <w:tcPr>
            <w:tcW w:w="701"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5 000,0</w:t>
            </w:r>
          </w:p>
        </w:tc>
        <w:tc>
          <w:tcPr>
            <w:tcW w:w="847"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-0,01%</w:t>
            </w:r>
          </w:p>
        </w:tc>
        <w:tc>
          <w:tcPr>
            <w:tcW w:w="885"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0,0</w:t>
            </w:r>
          </w:p>
        </w:tc>
      </w:tr>
      <w:tr w:rsidR="00BF63C0" w:rsidTr="00BF63C0">
        <w:trPr>
          <w:trHeight w:val="113"/>
        </w:trPr>
        <w:tc>
          <w:tcPr>
            <w:tcW w:w="1639" w:type="pct"/>
            <w:tcBorders>
              <w:top w:val="nil"/>
              <w:left w:val="single" w:sz="4" w:space="0" w:color="A6A6A6"/>
              <w:bottom w:val="single" w:sz="4" w:space="0" w:color="A6A6A6"/>
              <w:right w:val="single" w:sz="4" w:space="0" w:color="A6A6A6"/>
            </w:tcBorders>
            <w:shd w:val="clear" w:color="000000" w:fill="FFFFFF"/>
            <w:vAlign w:val="center"/>
            <w:hideMark/>
          </w:tcPr>
          <w:p w:rsidR="000277CA" w:rsidRDefault="000277CA">
            <w:pPr>
              <w:rPr>
                <w:rFonts w:ascii="Sylfaen" w:hAnsi="Sylfaen" w:cs="Calibri"/>
                <w:color w:val="000000"/>
                <w:sz w:val="18"/>
                <w:szCs w:val="18"/>
              </w:rPr>
            </w:pPr>
            <w:r>
              <w:rPr>
                <w:rFonts w:ascii="Sylfaen" w:hAnsi="Sylfaen" w:cs="Calibri"/>
                <w:color w:val="000000"/>
                <w:sz w:val="18"/>
                <w:szCs w:val="18"/>
              </w:rPr>
              <w:lastRenderedPageBreak/>
              <w:t>ახალციხის მუნიციპალიტეტი</w:t>
            </w:r>
          </w:p>
        </w:tc>
        <w:tc>
          <w:tcPr>
            <w:tcW w:w="928"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1,35%</w:t>
            </w:r>
          </w:p>
        </w:tc>
        <w:tc>
          <w:tcPr>
            <w:tcW w:w="701"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21 046,9</w:t>
            </w:r>
          </w:p>
        </w:tc>
        <w:tc>
          <w:tcPr>
            <w:tcW w:w="847"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0,00%</w:t>
            </w:r>
          </w:p>
        </w:tc>
        <w:tc>
          <w:tcPr>
            <w:tcW w:w="885"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768,9</w:t>
            </w:r>
          </w:p>
        </w:tc>
      </w:tr>
      <w:tr w:rsidR="00BF63C0" w:rsidTr="00BF63C0">
        <w:trPr>
          <w:trHeight w:val="113"/>
        </w:trPr>
        <w:tc>
          <w:tcPr>
            <w:tcW w:w="1639" w:type="pct"/>
            <w:tcBorders>
              <w:top w:val="nil"/>
              <w:left w:val="single" w:sz="4" w:space="0" w:color="A6A6A6"/>
              <w:bottom w:val="single" w:sz="4" w:space="0" w:color="A6A6A6"/>
              <w:right w:val="single" w:sz="4" w:space="0" w:color="A6A6A6"/>
            </w:tcBorders>
            <w:shd w:val="clear" w:color="000000" w:fill="FFFFFF"/>
            <w:vAlign w:val="center"/>
            <w:hideMark/>
          </w:tcPr>
          <w:p w:rsidR="000277CA" w:rsidRDefault="000277CA">
            <w:pPr>
              <w:rPr>
                <w:rFonts w:ascii="Sylfaen" w:hAnsi="Sylfaen" w:cs="Calibri"/>
                <w:color w:val="000000"/>
                <w:sz w:val="18"/>
                <w:szCs w:val="18"/>
              </w:rPr>
            </w:pPr>
            <w:r>
              <w:rPr>
                <w:rFonts w:ascii="Sylfaen" w:hAnsi="Sylfaen" w:cs="Calibri"/>
                <w:color w:val="000000"/>
                <w:sz w:val="18"/>
                <w:szCs w:val="18"/>
              </w:rPr>
              <w:t>ბორჯომის მუნიციპალიტეტი</w:t>
            </w:r>
          </w:p>
        </w:tc>
        <w:tc>
          <w:tcPr>
            <w:tcW w:w="928"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0,32%</w:t>
            </w:r>
          </w:p>
        </w:tc>
        <w:tc>
          <w:tcPr>
            <w:tcW w:w="701"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5 000,0</w:t>
            </w:r>
          </w:p>
        </w:tc>
        <w:tc>
          <w:tcPr>
            <w:tcW w:w="847"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-0,01%</w:t>
            </w:r>
          </w:p>
        </w:tc>
        <w:tc>
          <w:tcPr>
            <w:tcW w:w="885"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0,0</w:t>
            </w:r>
          </w:p>
        </w:tc>
      </w:tr>
      <w:tr w:rsidR="00BF63C0" w:rsidTr="00BF63C0">
        <w:trPr>
          <w:trHeight w:val="113"/>
        </w:trPr>
        <w:tc>
          <w:tcPr>
            <w:tcW w:w="1639" w:type="pct"/>
            <w:tcBorders>
              <w:top w:val="nil"/>
              <w:left w:val="single" w:sz="4" w:space="0" w:color="A6A6A6"/>
              <w:bottom w:val="single" w:sz="4" w:space="0" w:color="A6A6A6"/>
              <w:right w:val="single" w:sz="4" w:space="0" w:color="A6A6A6"/>
            </w:tcBorders>
            <w:shd w:val="clear" w:color="000000" w:fill="FFFFFF"/>
            <w:vAlign w:val="center"/>
            <w:hideMark/>
          </w:tcPr>
          <w:p w:rsidR="000277CA" w:rsidRDefault="000277CA">
            <w:pPr>
              <w:rPr>
                <w:rFonts w:ascii="Sylfaen" w:hAnsi="Sylfaen" w:cs="Calibri"/>
                <w:color w:val="000000"/>
                <w:sz w:val="18"/>
                <w:szCs w:val="18"/>
              </w:rPr>
            </w:pPr>
            <w:r>
              <w:rPr>
                <w:rFonts w:ascii="Sylfaen" w:hAnsi="Sylfaen" w:cs="Calibri"/>
                <w:color w:val="000000"/>
                <w:sz w:val="18"/>
                <w:szCs w:val="18"/>
              </w:rPr>
              <w:t>ნინოწმინდის მუნიციპალიტეტი</w:t>
            </w:r>
          </w:p>
        </w:tc>
        <w:tc>
          <w:tcPr>
            <w:tcW w:w="928"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0,44%</w:t>
            </w:r>
          </w:p>
        </w:tc>
        <w:tc>
          <w:tcPr>
            <w:tcW w:w="701"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6 833,6</w:t>
            </w:r>
          </w:p>
        </w:tc>
        <w:tc>
          <w:tcPr>
            <w:tcW w:w="847"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-0,01%</w:t>
            </w:r>
          </w:p>
        </w:tc>
        <w:tc>
          <w:tcPr>
            <w:tcW w:w="885"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0,0</w:t>
            </w:r>
          </w:p>
        </w:tc>
      </w:tr>
      <w:tr w:rsidR="00BF63C0" w:rsidTr="00BF63C0">
        <w:trPr>
          <w:trHeight w:val="113"/>
        </w:trPr>
        <w:tc>
          <w:tcPr>
            <w:tcW w:w="1639" w:type="pct"/>
            <w:tcBorders>
              <w:top w:val="nil"/>
              <w:left w:val="single" w:sz="4" w:space="0" w:color="A6A6A6"/>
              <w:bottom w:val="single" w:sz="4" w:space="0" w:color="A6A6A6"/>
              <w:right w:val="single" w:sz="4" w:space="0" w:color="A6A6A6"/>
            </w:tcBorders>
            <w:shd w:val="clear" w:color="000000" w:fill="FFFFFF"/>
            <w:vAlign w:val="center"/>
            <w:hideMark/>
          </w:tcPr>
          <w:p w:rsidR="000277CA" w:rsidRDefault="000277CA">
            <w:pPr>
              <w:rPr>
                <w:rFonts w:ascii="Sylfaen" w:hAnsi="Sylfaen" w:cs="Calibri"/>
                <w:color w:val="000000"/>
                <w:sz w:val="18"/>
                <w:szCs w:val="18"/>
              </w:rPr>
            </w:pPr>
            <w:r>
              <w:rPr>
                <w:rFonts w:ascii="Sylfaen" w:hAnsi="Sylfaen" w:cs="Calibri"/>
                <w:color w:val="000000"/>
                <w:sz w:val="18"/>
                <w:szCs w:val="18"/>
              </w:rPr>
              <w:t>დუშეთის მუნიციპალიტეტი</w:t>
            </w:r>
          </w:p>
        </w:tc>
        <w:tc>
          <w:tcPr>
            <w:tcW w:w="928"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0,75%</w:t>
            </w:r>
          </w:p>
        </w:tc>
        <w:tc>
          <w:tcPr>
            <w:tcW w:w="701"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11 788,0</w:t>
            </w:r>
          </w:p>
        </w:tc>
        <w:tc>
          <w:tcPr>
            <w:tcW w:w="847"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-0,03%</w:t>
            </w:r>
          </w:p>
        </w:tc>
        <w:tc>
          <w:tcPr>
            <w:tcW w:w="885"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0,0</w:t>
            </w:r>
          </w:p>
        </w:tc>
      </w:tr>
      <w:tr w:rsidR="00BF63C0" w:rsidTr="00BF63C0">
        <w:trPr>
          <w:trHeight w:val="113"/>
        </w:trPr>
        <w:tc>
          <w:tcPr>
            <w:tcW w:w="1639" w:type="pct"/>
            <w:tcBorders>
              <w:top w:val="nil"/>
              <w:left w:val="single" w:sz="4" w:space="0" w:color="A6A6A6"/>
              <w:bottom w:val="single" w:sz="4" w:space="0" w:color="A6A6A6"/>
              <w:right w:val="single" w:sz="4" w:space="0" w:color="A6A6A6"/>
            </w:tcBorders>
            <w:shd w:val="clear" w:color="000000" w:fill="FFFFFF"/>
            <w:vAlign w:val="center"/>
            <w:hideMark/>
          </w:tcPr>
          <w:p w:rsidR="000277CA" w:rsidRDefault="000277CA">
            <w:pPr>
              <w:rPr>
                <w:rFonts w:ascii="Sylfaen" w:hAnsi="Sylfaen" w:cs="Calibri"/>
                <w:color w:val="000000"/>
                <w:sz w:val="18"/>
                <w:szCs w:val="18"/>
              </w:rPr>
            </w:pPr>
            <w:r>
              <w:rPr>
                <w:rFonts w:ascii="Sylfaen" w:hAnsi="Sylfaen" w:cs="Calibri"/>
                <w:color w:val="000000"/>
                <w:sz w:val="18"/>
                <w:szCs w:val="18"/>
              </w:rPr>
              <w:t>თიანეთის მუნიციპალიტეტი</w:t>
            </w:r>
          </w:p>
        </w:tc>
        <w:tc>
          <w:tcPr>
            <w:tcW w:w="928"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0,57%</w:t>
            </w:r>
          </w:p>
        </w:tc>
        <w:tc>
          <w:tcPr>
            <w:tcW w:w="701"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8 904,8</w:t>
            </w:r>
          </w:p>
        </w:tc>
        <w:tc>
          <w:tcPr>
            <w:tcW w:w="847"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0,00%</w:t>
            </w:r>
          </w:p>
        </w:tc>
        <w:tc>
          <w:tcPr>
            <w:tcW w:w="885"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325,3</w:t>
            </w:r>
          </w:p>
        </w:tc>
      </w:tr>
      <w:tr w:rsidR="00BF63C0" w:rsidTr="00BF63C0">
        <w:trPr>
          <w:trHeight w:val="113"/>
        </w:trPr>
        <w:tc>
          <w:tcPr>
            <w:tcW w:w="1639" w:type="pct"/>
            <w:tcBorders>
              <w:top w:val="nil"/>
              <w:left w:val="single" w:sz="4" w:space="0" w:color="A6A6A6"/>
              <w:bottom w:val="single" w:sz="4" w:space="0" w:color="A6A6A6"/>
              <w:right w:val="single" w:sz="4" w:space="0" w:color="A6A6A6"/>
            </w:tcBorders>
            <w:shd w:val="clear" w:color="000000" w:fill="FFFFFF"/>
            <w:vAlign w:val="center"/>
            <w:hideMark/>
          </w:tcPr>
          <w:p w:rsidR="000277CA" w:rsidRDefault="000277CA">
            <w:pPr>
              <w:rPr>
                <w:rFonts w:ascii="Sylfaen" w:hAnsi="Sylfaen" w:cs="Calibri"/>
                <w:color w:val="000000"/>
                <w:sz w:val="18"/>
                <w:szCs w:val="18"/>
              </w:rPr>
            </w:pPr>
            <w:r>
              <w:rPr>
                <w:rFonts w:ascii="Sylfaen" w:hAnsi="Sylfaen" w:cs="Calibri"/>
                <w:color w:val="000000"/>
                <w:sz w:val="18"/>
                <w:szCs w:val="18"/>
              </w:rPr>
              <w:t>მცხეთის მუნიციპალიტეტი</w:t>
            </w:r>
          </w:p>
        </w:tc>
        <w:tc>
          <w:tcPr>
            <w:tcW w:w="928"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0,64%</w:t>
            </w:r>
          </w:p>
        </w:tc>
        <w:tc>
          <w:tcPr>
            <w:tcW w:w="701"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10 079,6</w:t>
            </w:r>
          </w:p>
        </w:tc>
        <w:tc>
          <w:tcPr>
            <w:tcW w:w="847"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-0,03%</w:t>
            </w:r>
          </w:p>
        </w:tc>
        <w:tc>
          <w:tcPr>
            <w:tcW w:w="885"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0,0</w:t>
            </w:r>
          </w:p>
        </w:tc>
      </w:tr>
      <w:tr w:rsidR="00BF63C0" w:rsidTr="00BF63C0">
        <w:trPr>
          <w:trHeight w:val="113"/>
        </w:trPr>
        <w:tc>
          <w:tcPr>
            <w:tcW w:w="1639" w:type="pct"/>
            <w:tcBorders>
              <w:top w:val="nil"/>
              <w:left w:val="single" w:sz="4" w:space="0" w:color="A6A6A6"/>
              <w:bottom w:val="single" w:sz="4" w:space="0" w:color="A6A6A6"/>
              <w:right w:val="single" w:sz="4" w:space="0" w:color="A6A6A6"/>
            </w:tcBorders>
            <w:shd w:val="clear" w:color="000000" w:fill="FFFFFF"/>
            <w:vAlign w:val="center"/>
            <w:hideMark/>
          </w:tcPr>
          <w:p w:rsidR="000277CA" w:rsidRDefault="000277CA">
            <w:pPr>
              <w:rPr>
                <w:rFonts w:ascii="Sylfaen" w:hAnsi="Sylfaen" w:cs="Calibri"/>
                <w:color w:val="000000"/>
                <w:sz w:val="18"/>
                <w:szCs w:val="18"/>
              </w:rPr>
            </w:pPr>
            <w:r>
              <w:rPr>
                <w:rFonts w:ascii="Sylfaen" w:hAnsi="Sylfaen" w:cs="Calibri"/>
                <w:color w:val="000000"/>
                <w:sz w:val="18"/>
                <w:szCs w:val="18"/>
              </w:rPr>
              <w:t>ყაზბეგის მუნიციპალიტეტი</w:t>
            </w:r>
          </w:p>
        </w:tc>
        <w:tc>
          <w:tcPr>
            <w:tcW w:w="928"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0,32%</w:t>
            </w:r>
          </w:p>
        </w:tc>
        <w:tc>
          <w:tcPr>
            <w:tcW w:w="701"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5 000,0</w:t>
            </w:r>
          </w:p>
        </w:tc>
        <w:tc>
          <w:tcPr>
            <w:tcW w:w="847"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-0,01%</w:t>
            </w:r>
          </w:p>
        </w:tc>
        <w:tc>
          <w:tcPr>
            <w:tcW w:w="885"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0,0</w:t>
            </w:r>
          </w:p>
        </w:tc>
      </w:tr>
      <w:tr w:rsidR="00BF63C0" w:rsidTr="00BF63C0">
        <w:trPr>
          <w:trHeight w:val="113"/>
        </w:trPr>
        <w:tc>
          <w:tcPr>
            <w:tcW w:w="1639" w:type="pct"/>
            <w:tcBorders>
              <w:top w:val="nil"/>
              <w:left w:val="single" w:sz="4" w:space="0" w:color="A6A6A6"/>
              <w:bottom w:val="single" w:sz="4" w:space="0" w:color="A6A6A6"/>
              <w:right w:val="single" w:sz="4" w:space="0" w:color="A6A6A6"/>
            </w:tcBorders>
            <w:shd w:val="clear" w:color="000000" w:fill="FFFFFF"/>
            <w:vAlign w:val="center"/>
            <w:hideMark/>
          </w:tcPr>
          <w:p w:rsidR="000277CA" w:rsidRDefault="000277CA">
            <w:pPr>
              <w:rPr>
                <w:rFonts w:ascii="Sylfaen" w:hAnsi="Sylfaen" w:cs="Calibri"/>
                <w:color w:val="000000"/>
                <w:sz w:val="18"/>
                <w:szCs w:val="18"/>
              </w:rPr>
            </w:pPr>
            <w:r>
              <w:rPr>
                <w:rFonts w:ascii="Sylfaen" w:hAnsi="Sylfaen" w:cs="Calibri"/>
                <w:color w:val="000000"/>
                <w:sz w:val="18"/>
                <w:szCs w:val="18"/>
              </w:rPr>
              <w:t>ამბროლაურის მუნიციპალიტეტი</w:t>
            </w:r>
          </w:p>
        </w:tc>
        <w:tc>
          <w:tcPr>
            <w:tcW w:w="928"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0,66%</w:t>
            </w:r>
          </w:p>
        </w:tc>
        <w:tc>
          <w:tcPr>
            <w:tcW w:w="701"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10 268,1</w:t>
            </w:r>
          </w:p>
        </w:tc>
        <w:tc>
          <w:tcPr>
            <w:tcW w:w="847"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0,00%</w:t>
            </w:r>
          </w:p>
        </w:tc>
        <w:tc>
          <w:tcPr>
            <w:tcW w:w="885"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375,1</w:t>
            </w:r>
          </w:p>
        </w:tc>
      </w:tr>
      <w:tr w:rsidR="00BF63C0" w:rsidTr="00BF63C0">
        <w:trPr>
          <w:trHeight w:val="113"/>
        </w:trPr>
        <w:tc>
          <w:tcPr>
            <w:tcW w:w="1639" w:type="pct"/>
            <w:tcBorders>
              <w:top w:val="nil"/>
              <w:left w:val="single" w:sz="4" w:space="0" w:color="A6A6A6"/>
              <w:bottom w:val="single" w:sz="4" w:space="0" w:color="A6A6A6"/>
              <w:right w:val="single" w:sz="4" w:space="0" w:color="A6A6A6"/>
            </w:tcBorders>
            <w:shd w:val="clear" w:color="000000" w:fill="FFFFFF"/>
            <w:vAlign w:val="center"/>
            <w:hideMark/>
          </w:tcPr>
          <w:p w:rsidR="000277CA" w:rsidRDefault="000277CA">
            <w:pPr>
              <w:rPr>
                <w:rFonts w:ascii="Sylfaen" w:hAnsi="Sylfaen" w:cs="Calibri"/>
                <w:color w:val="000000"/>
                <w:sz w:val="18"/>
                <w:szCs w:val="18"/>
              </w:rPr>
            </w:pPr>
            <w:r>
              <w:rPr>
                <w:rFonts w:ascii="Sylfaen" w:hAnsi="Sylfaen" w:cs="Calibri"/>
                <w:color w:val="000000"/>
                <w:sz w:val="18"/>
                <w:szCs w:val="18"/>
              </w:rPr>
              <w:t>ლენტეხის მუნიციპალიტეტი</w:t>
            </w:r>
          </w:p>
        </w:tc>
        <w:tc>
          <w:tcPr>
            <w:tcW w:w="928"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0,38%</w:t>
            </w:r>
          </w:p>
        </w:tc>
        <w:tc>
          <w:tcPr>
            <w:tcW w:w="701"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6 001,3</w:t>
            </w:r>
          </w:p>
        </w:tc>
        <w:tc>
          <w:tcPr>
            <w:tcW w:w="847"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0,00%</w:t>
            </w:r>
          </w:p>
        </w:tc>
        <w:tc>
          <w:tcPr>
            <w:tcW w:w="885"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219,3</w:t>
            </w:r>
          </w:p>
        </w:tc>
      </w:tr>
      <w:tr w:rsidR="00BF63C0" w:rsidTr="00BF63C0">
        <w:trPr>
          <w:trHeight w:val="113"/>
        </w:trPr>
        <w:tc>
          <w:tcPr>
            <w:tcW w:w="1639" w:type="pct"/>
            <w:tcBorders>
              <w:top w:val="nil"/>
              <w:left w:val="single" w:sz="4" w:space="0" w:color="A6A6A6"/>
              <w:bottom w:val="single" w:sz="4" w:space="0" w:color="A6A6A6"/>
              <w:right w:val="single" w:sz="4" w:space="0" w:color="A6A6A6"/>
            </w:tcBorders>
            <w:shd w:val="clear" w:color="000000" w:fill="FFFFFF"/>
            <w:vAlign w:val="center"/>
            <w:hideMark/>
          </w:tcPr>
          <w:p w:rsidR="000277CA" w:rsidRDefault="000277CA">
            <w:pPr>
              <w:rPr>
                <w:rFonts w:ascii="Sylfaen" w:hAnsi="Sylfaen" w:cs="Calibri"/>
                <w:color w:val="000000"/>
                <w:sz w:val="18"/>
                <w:szCs w:val="18"/>
              </w:rPr>
            </w:pPr>
            <w:r>
              <w:rPr>
                <w:rFonts w:ascii="Sylfaen" w:hAnsi="Sylfaen" w:cs="Calibri"/>
                <w:color w:val="000000"/>
                <w:sz w:val="18"/>
                <w:szCs w:val="18"/>
              </w:rPr>
              <w:t>ონის მუნიციპალიტეტი</w:t>
            </w:r>
          </w:p>
        </w:tc>
        <w:tc>
          <w:tcPr>
            <w:tcW w:w="928"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0,44%</w:t>
            </w:r>
          </w:p>
        </w:tc>
        <w:tc>
          <w:tcPr>
            <w:tcW w:w="701"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6 926,8</w:t>
            </w:r>
          </w:p>
        </w:tc>
        <w:tc>
          <w:tcPr>
            <w:tcW w:w="847"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0,00%</w:t>
            </w:r>
          </w:p>
        </w:tc>
        <w:tc>
          <w:tcPr>
            <w:tcW w:w="885"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253,1</w:t>
            </w:r>
          </w:p>
        </w:tc>
      </w:tr>
      <w:tr w:rsidR="00BF63C0" w:rsidTr="00BF63C0">
        <w:trPr>
          <w:trHeight w:val="113"/>
        </w:trPr>
        <w:tc>
          <w:tcPr>
            <w:tcW w:w="1639" w:type="pct"/>
            <w:tcBorders>
              <w:top w:val="nil"/>
              <w:left w:val="single" w:sz="4" w:space="0" w:color="A6A6A6"/>
              <w:bottom w:val="single" w:sz="4" w:space="0" w:color="A6A6A6"/>
              <w:right w:val="single" w:sz="4" w:space="0" w:color="A6A6A6"/>
            </w:tcBorders>
            <w:shd w:val="clear" w:color="000000" w:fill="FFFFFF"/>
            <w:vAlign w:val="center"/>
            <w:hideMark/>
          </w:tcPr>
          <w:p w:rsidR="000277CA" w:rsidRDefault="000277CA">
            <w:pPr>
              <w:rPr>
                <w:rFonts w:ascii="Sylfaen" w:hAnsi="Sylfaen" w:cs="Calibri"/>
                <w:color w:val="000000"/>
                <w:sz w:val="18"/>
                <w:szCs w:val="18"/>
              </w:rPr>
            </w:pPr>
            <w:r>
              <w:rPr>
                <w:rFonts w:ascii="Sylfaen" w:hAnsi="Sylfaen" w:cs="Calibri"/>
                <w:color w:val="000000"/>
                <w:sz w:val="18"/>
                <w:szCs w:val="18"/>
              </w:rPr>
              <w:t>ცაგერის მუნიციპალიტეტი</w:t>
            </w:r>
          </w:p>
        </w:tc>
        <w:tc>
          <w:tcPr>
            <w:tcW w:w="928"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0,59%</w:t>
            </w:r>
          </w:p>
        </w:tc>
        <w:tc>
          <w:tcPr>
            <w:tcW w:w="701"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9 229,3</w:t>
            </w:r>
          </w:p>
        </w:tc>
        <w:tc>
          <w:tcPr>
            <w:tcW w:w="847"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0,00%</w:t>
            </w:r>
          </w:p>
        </w:tc>
        <w:tc>
          <w:tcPr>
            <w:tcW w:w="885"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color w:val="000000"/>
                <w:sz w:val="18"/>
                <w:szCs w:val="18"/>
              </w:rPr>
            </w:pPr>
            <w:r>
              <w:rPr>
                <w:rFonts w:ascii="Sylfaen" w:hAnsi="Sylfaen" w:cs="Calibri"/>
                <w:color w:val="000000"/>
                <w:sz w:val="18"/>
                <w:szCs w:val="18"/>
              </w:rPr>
              <w:t>337,2</w:t>
            </w:r>
          </w:p>
        </w:tc>
      </w:tr>
      <w:tr w:rsidR="00BF63C0" w:rsidTr="00BF63C0">
        <w:trPr>
          <w:trHeight w:val="113"/>
        </w:trPr>
        <w:tc>
          <w:tcPr>
            <w:tcW w:w="1639" w:type="pct"/>
            <w:tcBorders>
              <w:top w:val="nil"/>
              <w:left w:val="single" w:sz="4" w:space="0" w:color="A6A6A6"/>
              <w:bottom w:val="single" w:sz="4" w:space="0" w:color="A6A6A6"/>
              <w:right w:val="single" w:sz="4" w:space="0" w:color="A6A6A6"/>
            </w:tcBorders>
            <w:shd w:val="clear" w:color="000000" w:fill="FFFFFF"/>
            <w:vAlign w:val="center"/>
            <w:hideMark/>
          </w:tcPr>
          <w:p w:rsidR="000277CA" w:rsidRDefault="000277CA">
            <w:pPr>
              <w:rPr>
                <w:rFonts w:ascii="Sylfaen" w:hAnsi="Sylfaen" w:cs="Calibri"/>
                <w:b/>
                <w:bCs/>
                <w:color w:val="000000"/>
                <w:sz w:val="18"/>
                <w:szCs w:val="18"/>
              </w:rPr>
            </w:pPr>
            <w:r>
              <w:rPr>
                <w:rFonts w:ascii="Sylfaen" w:hAnsi="Sylfaen" w:cs="Calibri"/>
                <w:b/>
                <w:bCs/>
                <w:color w:val="000000"/>
                <w:sz w:val="18"/>
                <w:szCs w:val="18"/>
              </w:rPr>
              <w:t>სულ ჯამი</w:t>
            </w:r>
          </w:p>
        </w:tc>
        <w:tc>
          <w:tcPr>
            <w:tcW w:w="928"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b/>
                <w:bCs/>
                <w:color w:val="000000"/>
                <w:sz w:val="18"/>
                <w:szCs w:val="18"/>
              </w:rPr>
            </w:pPr>
            <w:r>
              <w:rPr>
                <w:rFonts w:ascii="Sylfaen" w:hAnsi="Sylfaen" w:cs="Calibri"/>
                <w:b/>
                <w:bCs/>
                <w:color w:val="000000"/>
                <w:sz w:val="18"/>
                <w:szCs w:val="18"/>
              </w:rPr>
              <w:t>100%</w:t>
            </w:r>
          </w:p>
        </w:tc>
        <w:tc>
          <w:tcPr>
            <w:tcW w:w="701"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b/>
                <w:bCs/>
                <w:color w:val="000000"/>
                <w:sz w:val="18"/>
                <w:szCs w:val="18"/>
              </w:rPr>
            </w:pPr>
            <w:r>
              <w:rPr>
                <w:rFonts w:ascii="Sylfaen" w:hAnsi="Sylfaen" w:cs="Calibri"/>
                <w:b/>
                <w:bCs/>
                <w:color w:val="000000"/>
                <w:sz w:val="18"/>
                <w:szCs w:val="18"/>
              </w:rPr>
              <w:t>1 564 660,0</w:t>
            </w:r>
          </w:p>
        </w:tc>
        <w:tc>
          <w:tcPr>
            <w:tcW w:w="847"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b/>
                <w:bCs/>
                <w:color w:val="000000"/>
                <w:sz w:val="18"/>
                <w:szCs w:val="18"/>
              </w:rPr>
            </w:pPr>
            <w:r>
              <w:rPr>
                <w:rFonts w:ascii="Sylfaen" w:hAnsi="Sylfaen" w:cs="Calibri"/>
                <w:b/>
                <w:bCs/>
                <w:color w:val="000000"/>
                <w:sz w:val="18"/>
                <w:szCs w:val="18"/>
              </w:rPr>
              <w:t> </w:t>
            </w:r>
          </w:p>
        </w:tc>
        <w:tc>
          <w:tcPr>
            <w:tcW w:w="885" w:type="pct"/>
            <w:tcBorders>
              <w:top w:val="nil"/>
              <w:left w:val="nil"/>
              <w:bottom w:val="single" w:sz="4" w:space="0" w:color="A6A6A6"/>
              <w:right w:val="single" w:sz="4" w:space="0" w:color="A6A6A6"/>
            </w:tcBorders>
            <w:shd w:val="clear" w:color="auto" w:fill="auto"/>
            <w:noWrap/>
            <w:vAlign w:val="center"/>
            <w:hideMark/>
          </w:tcPr>
          <w:p w:rsidR="000277CA" w:rsidRDefault="000277CA">
            <w:pPr>
              <w:jc w:val="center"/>
              <w:rPr>
                <w:rFonts w:ascii="Sylfaen" w:hAnsi="Sylfaen" w:cs="Calibri"/>
                <w:b/>
                <w:bCs/>
                <w:color w:val="000000"/>
                <w:sz w:val="18"/>
                <w:szCs w:val="18"/>
              </w:rPr>
            </w:pPr>
            <w:r>
              <w:rPr>
                <w:rFonts w:ascii="Sylfaen" w:hAnsi="Sylfaen" w:cs="Calibri"/>
                <w:b/>
                <w:bCs/>
                <w:color w:val="000000"/>
                <w:sz w:val="18"/>
                <w:szCs w:val="18"/>
              </w:rPr>
              <w:t>57 160,0</w:t>
            </w:r>
          </w:p>
        </w:tc>
      </w:tr>
    </w:tbl>
    <w:p w:rsidR="000277CA" w:rsidRDefault="000277CA" w:rsidP="00337CE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p>
    <w:p w:rsidR="00DE5A4B" w:rsidRPr="00CB3C39" w:rsidRDefault="00DE5A4B" w:rsidP="00D41B5E">
      <w:pPr>
        <w:pStyle w:val="BodyText"/>
        <w:tabs>
          <w:tab w:val="left" w:pos="900"/>
          <w:tab w:val="left" w:pos="1620"/>
        </w:tabs>
        <w:spacing w:after="0"/>
        <w:ind w:right="-90"/>
        <w:jc w:val="both"/>
        <w:rPr>
          <w:rFonts w:ascii="Sylfaen" w:eastAsia="Sylfaen" w:hAnsi="Sylfaen" w:cs="Sylfaen"/>
          <w:b/>
          <w:sz w:val="22"/>
          <w:szCs w:val="22"/>
        </w:rPr>
      </w:pPr>
      <w:r w:rsidRPr="00F94F85">
        <w:rPr>
          <w:rFonts w:ascii="Sylfaen" w:eastAsia="Sylfaen" w:hAnsi="Sylfaen" w:cs="Sylfaen"/>
          <w:b/>
          <w:sz w:val="22"/>
          <w:szCs w:val="22"/>
        </w:rPr>
        <w:t>საქართველოს სახელმწიფო ბიუჯეტის ხარჯებისა და არაფინანსური აქტივების ზრდა</w:t>
      </w:r>
      <w:r w:rsidRPr="00F94F85">
        <w:rPr>
          <w:rFonts w:ascii="Sylfaen" w:eastAsia="Sylfaen" w:hAnsi="Sylfaen" w:cs="Sylfaen"/>
          <w:b/>
          <w:sz w:val="22"/>
          <w:szCs w:val="22"/>
          <w:lang w:val="ka-GE"/>
        </w:rPr>
        <w:t xml:space="preserve"> </w:t>
      </w:r>
      <w:r w:rsidRPr="00CB3C39">
        <w:rPr>
          <w:rFonts w:ascii="Sylfaen" w:eastAsia="Sylfaen" w:hAnsi="Sylfaen" w:cs="Sylfaen"/>
          <w:b/>
          <w:sz w:val="22"/>
          <w:szCs w:val="22"/>
        </w:rPr>
        <w:t>ფუნქციონალურ ჭრილში</w:t>
      </w:r>
    </w:p>
    <w:p w:rsidR="00B36E93" w:rsidRPr="00FF626F" w:rsidRDefault="00DE5A4B" w:rsidP="00715AE4">
      <w:pPr>
        <w:pStyle w:val="BodyText"/>
        <w:numPr>
          <w:ilvl w:val="0"/>
          <w:numId w:val="2"/>
        </w:numPr>
        <w:tabs>
          <w:tab w:val="left" w:pos="900"/>
          <w:tab w:val="left" w:pos="1620"/>
        </w:tabs>
        <w:spacing w:after="0"/>
        <w:ind w:right="-90"/>
        <w:jc w:val="both"/>
        <w:rPr>
          <w:rFonts w:ascii="Sylfaen" w:eastAsia="Sylfaen" w:hAnsi="Sylfaen" w:cs="Sylfaen"/>
          <w:i/>
          <w:sz w:val="22"/>
          <w:szCs w:val="22"/>
        </w:rPr>
      </w:pPr>
      <w:r w:rsidRPr="00FF626F">
        <w:rPr>
          <w:rFonts w:ascii="Sylfaen" w:eastAsia="Sylfaen" w:hAnsi="Sylfaen" w:cs="Sylfaen"/>
          <w:i/>
          <w:sz w:val="22"/>
          <w:szCs w:val="22"/>
        </w:rPr>
        <w:t>საერთო დანიშნულების სახელმწიფო მომსახურება</w:t>
      </w:r>
      <w:r w:rsidRPr="00FF626F">
        <w:rPr>
          <w:rFonts w:ascii="Sylfaen" w:eastAsia="Sylfaen" w:hAnsi="Sylfaen" w:cs="Sylfaen"/>
          <w:i/>
          <w:sz w:val="22"/>
          <w:szCs w:val="22"/>
          <w:lang w:val="ka-GE"/>
        </w:rPr>
        <w:t xml:space="preserve"> - </w:t>
      </w:r>
      <w:r w:rsidR="00F9239D" w:rsidRPr="00FF626F">
        <w:rPr>
          <w:rFonts w:ascii="Sylfaen" w:eastAsia="Sylfaen" w:hAnsi="Sylfaen" w:cs="Sylfaen"/>
          <w:i/>
          <w:sz w:val="22"/>
          <w:szCs w:val="22"/>
          <w:lang w:val="ka-GE"/>
        </w:rPr>
        <w:t>2 </w:t>
      </w:r>
      <w:r w:rsidR="007620BC" w:rsidRPr="00FF626F">
        <w:rPr>
          <w:rFonts w:ascii="Sylfaen" w:eastAsia="Sylfaen" w:hAnsi="Sylfaen" w:cs="Sylfaen"/>
          <w:i/>
          <w:sz w:val="22"/>
          <w:szCs w:val="22"/>
          <w:lang w:val="en-US"/>
        </w:rPr>
        <w:t>884,3</w:t>
      </w:r>
      <w:r w:rsidRPr="00FF626F">
        <w:rPr>
          <w:rFonts w:ascii="Sylfaen" w:eastAsia="Sylfaen" w:hAnsi="Sylfaen" w:cs="Sylfaen"/>
          <w:i/>
          <w:sz w:val="22"/>
          <w:szCs w:val="22"/>
          <w:lang w:val="ka-GE"/>
        </w:rPr>
        <w:t xml:space="preserve"> მლნ ლარი</w:t>
      </w:r>
      <w:r w:rsidR="00B36E93" w:rsidRPr="00FF626F">
        <w:rPr>
          <w:rFonts w:ascii="Sylfaen" w:eastAsia="Sylfaen" w:hAnsi="Sylfaen" w:cs="Sylfaen"/>
          <w:i/>
          <w:sz w:val="22"/>
          <w:szCs w:val="22"/>
          <w:lang w:val="ka-GE"/>
        </w:rPr>
        <w:t>;</w:t>
      </w:r>
    </w:p>
    <w:p w:rsidR="00DE5A4B" w:rsidRPr="00FF626F" w:rsidRDefault="00DE5A4B" w:rsidP="00715AE4">
      <w:pPr>
        <w:pStyle w:val="BodyText"/>
        <w:numPr>
          <w:ilvl w:val="0"/>
          <w:numId w:val="2"/>
        </w:numPr>
        <w:tabs>
          <w:tab w:val="left" w:pos="900"/>
          <w:tab w:val="left" w:pos="1620"/>
        </w:tabs>
        <w:spacing w:after="0"/>
        <w:ind w:right="-90"/>
        <w:jc w:val="both"/>
        <w:rPr>
          <w:rFonts w:ascii="Sylfaen" w:eastAsia="Sylfaen" w:hAnsi="Sylfaen" w:cs="Sylfaen"/>
          <w:i/>
          <w:sz w:val="22"/>
          <w:szCs w:val="22"/>
        </w:rPr>
      </w:pPr>
      <w:r w:rsidRPr="00FF626F">
        <w:rPr>
          <w:rFonts w:ascii="Sylfaen" w:eastAsia="Sylfaen" w:hAnsi="Sylfaen" w:cs="Sylfaen"/>
          <w:i/>
          <w:sz w:val="22"/>
          <w:szCs w:val="22"/>
        </w:rPr>
        <w:t xml:space="preserve">თავდაცვა - </w:t>
      </w:r>
      <w:r w:rsidR="00F9239D" w:rsidRPr="00FF626F">
        <w:rPr>
          <w:rFonts w:ascii="Sylfaen" w:eastAsia="Sylfaen" w:hAnsi="Sylfaen" w:cs="Sylfaen"/>
          <w:i/>
          <w:sz w:val="22"/>
          <w:szCs w:val="22"/>
          <w:lang w:val="ka-GE"/>
        </w:rPr>
        <w:t>1 </w:t>
      </w:r>
      <w:r w:rsidR="007620BC" w:rsidRPr="00FF626F">
        <w:rPr>
          <w:rFonts w:ascii="Sylfaen" w:eastAsia="Sylfaen" w:hAnsi="Sylfaen" w:cs="Sylfaen"/>
          <w:i/>
          <w:sz w:val="22"/>
          <w:szCs w:val="22"/>
          <w:lang w:val="ka-GE"/>
        </w:rPr>
        <w:t>32</w:t>
      </w:r>
      <w:r w:rsidR="007620BC" w:rsidRPr="00FF626F">
        <w:rPr>
          <w:rFonts w:ascii="Sylfaen" w:eastAsia="Sylfaen" w:hAnsi="Sylfaen" w:cs="Sylfaen"/>
          <w:i/>
          <w:sz w:val="22"/>
          <w:szCs w:val="22"/>
          <w:lang w:val="en-US"/>
        </w:rPr>
        <w:t>4</w:t>
      </w:r>
      <w:r w:rsidR="00F9239D" w:rsidRPr="00FF626F">
        <w:rPr>
          <w:rFonts w:ascii="Sylfaen" w:eastAsia="Sylfaen" w:hAnsi="Sylfaen" w:cs="Sylfaen"/>
          <w:i/>
          <w:sz w:val="22"/>
          <w:szCs w:val="22"/>
          <w:lang w:val="ka-GE"/>
        </w:rPr>
        <w:t>,1</w:t>
      </w:r>
      <w:r w:rsidRPr="00FF626F">
        <w:rPr>
          <w:rFonts w:ascii="Sylfaen" w:eastAsia="Sylfaen" w:hAnsi="Sylfaen" w:cs="Sylfaen"/>
          <w:i/>
          <w:sz w:val="22"/>
          <w:szCs w:val="22"/>
        </w:rPr>
        <w:t xml:space="preserve"> მლნ ლარ</w:t>
      </w:r>
      <w:r w:rsidRPr="00FF626F">
        <w:rPr>
          <w:rFonts w:ascii="Sylfaen" w:eastAsia="Sylfaen" w:hAnsi="Sylfaen" w:cs="Sylfaen"/>
          <w:i/>
          <w:sz w:val="22"/>
          <w:szCs w:val="22"/>
          <w:lang w:val="ka-GE"/>
        </w:rPr>
        <w:t>ი</w:t>
      </w:r>
      <w:r w:rsidRPr="00FF626F">
        <w:rPr>
          <w:rFonts w:ascii="Sylfaen" w:eastAsia="Sylfaen" w:hAnsi="Sylfaen" w:cs="Sylfaen"/>
          <w:i/>
          <w:sz w:val="22"/>
          <w:szCs w:val="22"/>
        </w:rPr>
        <w:t>;</w:t>
      </w:r>
    </w:p>
    <w:p w:rsidR="00DE5A4B" w:rsidRPr="00FF626F" w:rsidRDefault="00DE5A4B" w:rsidP="00715AE4">
      <w:pPr>
        <w:pStyle w:val="BodyText"/>
        <w:numPr>
          <w:ilvl w:val="0"/>
          <w:numId w:val="2"/>
        </w:numPr>
        <w:tabs>
          <w:tab w:val="left" w:pos="900"/>
          <w:tab w:val="left" w:pos="1620"/>
        </w:tabs>
        <w:spacing w:after="0"/>
        <w:ind w:right="-90"/>
        <w:jc w:val="both"/>
        <w:rPr>
          <w:rFonts w:ascii="Sylfaen" w:eastAsia="Sylfaen" w:hAnsi="Sylfaen" w:cs="Sylfaen"/>
          <w:i/>
          <w:sz w:val="22"/>
          <w:szCs w:val="22"/>
        </w:rPr>
      </w:pPr>
      <w:r w:rsidRPr="00FF626F">
        <w:rPr>
          <w:rFonts w:ascii="Sylfaen" w:eastAsia="Sylfaen" w:hAnsi="Sylfaen" w:cs="Sylfaen"/>
          <w:i/>
          <w:sz w:val="22"/>
          <w:szCs w:val="22"/>
        </w:rPr>
        <w:t>საზოგადოებრივი წესრიგი და უსაფრთხოება</w:t>
      </w:r>
      <w:r w:rsidR="00B36E93" w:rsidRPr="00FF626F">
        <w:rPr>
          <w:rFonts w:ascii="Sylfaen" w:eastAsia="Sylfaen" w:hAnsi="Sylfaen" w:cs="Sylfaen"/>
          <w:i/>
          <w:sz w:val="22"/>
          <w:szCs w:val="22"/>
          <w:lang w:val="ka-GE"/>
        </w:rPr>
        <w:t xml:space="preserve"> - 1</w:t>
      </w:r>
      <w:r w:rsidR="00F9239D" w:rsidRPr="00FF626F">
        <w:rPr>
          <w:rFonts w:ascii="Sylfaen" w:eastAsia="Sylfaen" w:hAnsi="Sylfaen" w:cs="Sylfaen"/>
          <w:i/>
          <w:sz w:val="22"/>
          <w:szCs w:val="22"/>
          <w:lang w:val="ka-GE"/>
        </w:rPr>
        <w:t> </w:t>
      </w:r>
      <w:r w:rsidR="007620BC" w:rsidRPr="00FF626F">
        <w:rPr>
          <w:rFonts w:ascii="Sylfaen" w:eastAsia="Sylfaen" w:hAnsi="Sylfaen" w:cs="Sylfaen"/>
          <w:i/>
          <w:sz w:val="22"/>
          <w:szCs w:val="22"/>
          <w:lang w:val="en-US"/>
        </w:rPr>
        <w:t>840</w:t>
      </w:r>
      <w:r w:rsidR="00F9239D" w:rsidRPr="00FF626F">
        <w:rPr>
          <w:rFonts w:ascii="Sylfaen" w:eastAsia="Sylfaen" w:hAnsi="Sylfaen" w:cs="Sylfaen"/>
          <w:i/>
          <w:sz w:val="22"/>
          <w:szCs w:val="22"/>
          <w:lang w:val="ka-GE"/>
        </w:rPr>
        <w:t>,</w:t>
      </w:r>
      <w:r w:rsidR="007620BC" w:rsidRPr="00FF626F">
        <w:rPr>
          <w:rFonts w:ascii="Sylfaen" w:eastAsia="Sylfaen" w:hAnsi="Sylfaen" w:cs="Sylfaen"/>
          <w:i/>
          <w:sz w:val="22"/>
          <w:szCs w:val="22"/>
          <w:lang w:val="en-US"/>
        </w:rPr>
        <w:t>8</w:t>
      </w:r>
      <w:r w:rsidR="007620BC" w:rsidRPr="00FF626F">
        <w:rPr>
          <w:rFonts w:ascii="Sylfaen" w:eastAsia="Sylfaen" w:hAnsi="Sylfaen" w:cs="Sylfaen"/>
          <w:i/>
          <w:sz w:val="22"/>
          <w:szCs w:val="22"/>
          <w:lang w:val="ka-GE"/>
        </w:rPr>
        <w:t xml:space="preserve"> </w:t>
      </w:r>
      <w:r w:rsidRPr="00FF626F">
        <w:rPr>
          <w:rFonts w:ascii="Sylfaen" w:eastAsia="Sylfaen" w:hAnsi="Sylfaen" w:cs="Sylfaen"/>
          <w:i/>
          <w:sz w:val="22"/>
          <w:szCs w:val="22"/>
          <w:lang w:val="ka-GE"/>
        </w:rPr>
        <w:t>მლნ ლარი;</w:t>
      </w:r>
    </w:p>
    <w:p w:rsidR="00DE5A4B" w:rsidRPr="00FF626F" w:rsidRDefault="00DE5A4B" w:rsidP="00715AE4">
      <w:pPr>
        <w:pStyle w:val="BodyText"/>
        <w:numPr>
          <w:ilvl w:val="0"/>
          <w:numId w:val="2"/>
        </w:numPr>
        <w:tabs>
          <w:tab w:val="left" w:pos="900"/>
          <w:tab w:val="left" w:pos="1620"/>
        </w:tabs>
        <w:spacing w:after="0"/>
        <w:ind w:right="-90"/>
        <w:jc w:val="both"/>
        <w:rPr>
          <w:rFonts w:ascii="Sylfaen" w:eastAsia="Sylfaen" w:hAnsi="Sylfaen" w:cs="Sylfaen"/>
          <w:i/>
          <w:sz w:val="22"/>
          <w:szCs w:val="22"/>
        </w:rPr>
      </w:pPr>
      <w:r w:rsidRPr="00FF626F">
        <w:rPr>
          <w:rFonts w:ascii="Sylfaen" w:eastAsia="Sylfaen" w:hAnsi="Sylfaen" w:cs="Sylfaen"/>
          <w:i/>
          <w:sz w:val="22"/>
          <w:szCs w:val="22"/>
        </w:rPr>
        <w:t>ეკონომიკური საქმიანობა</w:t>
      </w:r>
      <w:r w:rsidRPr="00FF626F">
        <w:rPr>
          <w:rFonts w:ascii="Sylfaen" w:eastAsia="Sylfaen" w:hAnsi="Sylfaen" w:cs="Sylfaen"/>
          <w:i/>
          <w:sz w:val="22"/>
          <w:szCs w:val="22"/>
          <w:lang w:val="ka-GE"/>
        </w:rPr>
        <w:t xml:space="preserve"> - </w:t>
      </w:r>
      <w:r w:rsidR="00CA09DF" w:rsidRPr="00FF626F">
        <w:rPr>
          <w:rFonts w:ascii="Sylfaen" w:eastAsia="Sylfaen" w:hAnsi="Sylfaen" w:cs="Sylfaen"/>
          <w:i/>
          <w:sz w:val="22"/>
          <w:szCs w:val="22"/>
          <w:lang w:val="ka-GE"/>
        </w:rPr>
        <w:t>3 </w:t>
      </w:r>
      <w:r w:rsidR="007620BC" w:rsidRPr="00FF626F">
        <w:rPr>
          <w:rFonts w:ascii="Sylfaen" w:eastAsia="Sylfaen" w:hAnsi="Sylfaen" w:cs="Sylfaen"/>
          <w:i/>
          <w:sz w:val="22"/>
          <w:szCs w:val="22"/>
          <w:lang w:val="en-US"/>
        </w:rPr>
        <w:t>729</w:t>
      </w:r>
      <w:r w:rsidR="00CA09DF" w:rsidRPr="00FF626F">
        <w:rPr>
          <w:rFonts w:ascii="Sylfaen" w:eastAsia="Sylfaen" w:hAnsi="Sylfaen" w:cs="Sylfaen"/>
          <w:i/>
          <w:sz w:val="22"/>
          <w:szCs w:val="22"/>
          <w:lang w:val="ka-GE"/>
        </w:rPr>
        <w:t>,</w:t>
      </w:r>
      <w:r w:rsidR="007620BC" w:rsidRPr="00FF626F">
        <w:rPr>
          <w:rFonts w:ascii="Sylfaen" w:eastAsia="Sylfaen" w:hAnsi="Sylfaen" w:cs="Sylfaen"/>
          <w:i/>
          <w:sz w:val="22"/>
          <w:szCs w:val="22"/>
          <w:lang w:val="en-US"/>
        </w:rPr>
        <w:t>7</w:t>
      </w:r>
      <w:r w:rsidR="007620BC" w:rsidRPr="00FF626F">
        <w:rPr>
          <w:rFonts w:ascii="Sylfaen" w:eastAsia="Sylfaen" w:hAnsi="Sylfaen" w:cs="Sylfaen"/>
          <w:i/>
          <w:sz w:val="22"/>
          <w:szCs w:val="22"/>
          <w:lang w:val="ka-GE"/>
        </w:rPr>
        <w:t xml:space="preserve"> </w:t>
      </w:r>
      <w:r w:rsidRPr="00FF626F">
        <w:rPr>
          <w:rFonts w:ascii="Sylfaen" w:eastAsia="Sylfaen" w:hAnsi="Sylfaen" w:cs="Sylfaen"/>
          <w:i/>
          <w:sz w:val="22"/>
          <w:szCs w:val="22"/>
          <w:lang w:val="ka-GE"/>
        </w:rPr>
        <w:t>მლნ ლარი;</w:t>
      </w:r>
    </w:p>
    <w:p w:rsidR="00DE5A4B" w:rsidRPr="00FF626F" w:rsidRDefault="00DE5A4B" w:rsidP="00715AE4">
      <w:pPr>
        <w:pStyle w:val="BodyText"/>
        <w:numPr>
          <w:ilvl w:val="0"/>
          <w:numId w:val="2"/>
        </w:numPr>
        <w:tabs>
          <w:tab w:val="left" w:pos="900"/>
          <w:tab w:val="left" w:pos="1620"/>
        </w:tabs>
        <w:spacing w:after="0"/>
        <w:ind w:right="-90"/>
        <w:jc w:val="both"/>
        <w:rPr>
          <w:rFonts w:ascii="Sylfaen" w:eastAsia="Sylfaen" w:hAnsi="Sylfaen" w:cs="Sylfaen"/>
          <w:i/>
          <w:sz w:val="22"/>
          <w:szCs w:val="22"/>
        </w:rPr>
      </w:pPr>
      <w:r w:rsidRPr="00FF626F">
        <w:rPr>
          <w:rFonts w:ascii="Sylfaen" w:eastAsia="Sylfaen" w:hAnsi="Sylfaen" w:cs="Sylfaen"/>
          <w:i/>
          <w:sz w:val="22"/>
          <w:szCs w:val="22"/>
        </w:rPr>
        <w:t>გარემოს დაცვა</w:t>
      </w:r>
      <w:r w:rsidR="00B36E93" w:rsidRPr="00FF626F">
        <w:rPr>
          <w:rFonts w:ascii="Sylfaen" w:eastAsia="Sylfaen" w:hAnsi="Sylfaen" w:cs="Sylfaen"/>
          <w:i/>
          <w:sz w:val="22"/>
          <w:szCs w:val="22"/>
          <w:lang w:val="ka-GE"/>
        </w:rPr>
        <w:t xml:space="preserve"> - </w:t>
      </w:r>
      <w:r w:rsidR="007620BC" w:rsidRPr="00FF626F">
        <w:rPr>
          <w:rFonts w:ascii="Sylfaen" w:eastAsia="Sylfaen" w:hAnsi="Sylfaen" w:cs="Sylfaen"/>
          <w:i/>
          <w:sz w:val="22"/>
          <w:szCs w:val="22"/>
          <w:lang w:val="en-US"/>
        </w:rPr>
        <w:t>166,5</w:t>
      </w:r>
      <w:r w:rsidRPr="00FF626F">
        <w:rPr>
          <w:rFonts w:ascii="Sylfaen" w:eastAsia="Sylfaen" w:hAnsi="Sylfaen" w:cs="Sylfaen"/>
          <w:i/>
          <w:sz w:val="22"/>
          <w:szCs w:val="22"/>
          <w:lang w:val="ka-GE"/>
        </w:rPr>
        <w:t xml:space="preserve"> მლნ ლარი;</w:t>
      </w:r>
    </w:p>
    <w:p w:rsidR="00DE5A4B" w:rsidRPr="00FF626F" w:rsidRDefault="00DE5A4B" w:rsidP="00715AE4">
      <w:pPr>
        <w:pStyle w:val="BodyText"/>
        <w:numPr>
          <w:ilvl w:val="0"/>
          <w:numId w:val="2"/>
        </w:numPr>
        <w:tabs>
          <w:tab w:val="left" w:pos="900"/>
          <w:tab w:val="left" w:pos="1620"/>
        </w:tabs>
        <w:spacing w:after="0"/>
        <w:ind w:right="-90"/>
        <w:jc w:val="both"/>
        <w:rPr>
          <w:rFonts w:ascii="Sylfaen" w:eastAsia="Sylfaen" w:hAnsi="Sylfaen" w:cs="Sylfaen"/>
          <w:i/>
          <w:sz w:val="22"/>
          <w:szCs w:val="22"/>
        </w:rPr>
      </w:pPr>
      <w:r w:rsidRPr="00FF626F">
        <w:rPr>
          <w:rFonts w:ascii="Sylfaen" w:eastAsia="Sylfaen" w:hAnsi="Sylfaen" w:cs="Sylfaen"/>
          <w:i/>
          <w:sz w:val="22"/>
          <w:szCs w:val="22"/>
        </w:rPr>
        <w:t>საბინაო-კომუნალური მეურნეობა</w:t>
      </w:r>
      <w:r w:rsidRPr="00FF626F">
        <w:rPr>
          <w:rFonts w:ascii="Sylfaen" w:eastAsia="Sylfaen" w:hAnsi="Sylfaen" w:cs="Sylfaen"/>
          <w:i/>
          <w:sz w:val="22"/>
          <w:szCs w:val="22"/>
          <w:lang w:val="ka-GE"/>
        </w:rPr>
        <w:t xml:space="preserve"> - </w:t>
      </w:r>
      <w:r w:rsidR="007620BC" w:rsidRPr="00FF626F">
        <w:rPr>
          <w:rFonts w:ascii="Sylfaen" w:eastAsia="Sylfaen" w:hAnsi="Sylfaen" w:cs="Sylfaen"/>
          <w:i/>
          <w:sz w:val="22"/>
          <w:szCs w:val="22"/>
          <w:lang w:val="en-US"/>
        </w:rPr>
        <w:t>332,6</w:t>
      </w:r>
      <w:r w:rsidRPr="00FF626F">
        <w:rPr>
          <w:rFonts w:ascii="Sylfaen" w:eastAsia="Sylfaen" w:hAnsi="Sylfaen" w:cs="Sylfaen"/>
          <w:i/>
          <w:sz w:val="22"/>
          <w:szCs w:val="22"/>
          <w:lang w:val="ka-GE"/>
        </w:rPr>
        <w:t xml:space="preserve"> მლნ ლარი;</w:t>
      </w:r>
    </w:p>
    <w:p w:rsidR="00DE5A4B" w:rsidRPr="00FF626F" w:rsidRDefault="00DE5A4B" w:rsidP="00715AE4">
      <w:pPr>
        <w:pStyle w:val="BodyText"/>
        <w:numPr>
          <w:ilvl w:val="0"/>
          <w:numId w:val="2"/>
        </w:numPr>
        <w:tabs>
          <w:tab w:val="left" w:pos="900"/>
          <w:tab w:val="left" w:pos="1620"/>
        </w:tabs>
        <w:spacing w:after="0"/>
        <w:ind w:right="-90"/>
        <w:jc w:val="both"/>
        <w:rPr>
          <w:rFonts w:ascii="Sylfaen" w:eastAsia="Sylfaen" w:hAnsi="Sylfaen" w:cs="Sylfaen"/>
          <w:i/>
          <w:sz w:val="22"/>
          <w:szCs w:val="22"/>
        </w:rPr>
      </w:pPr>
      <w:r w:rsidRPr="00FF626F">
        <w:rPr>
          <w:rFonts w:ascii="Sylfaen" w:eastAsia="Sylfaen" w:hAnsi="Sylfaen" w:cs="Sylfaen"/>
          <w:i/>
          <w:sz w:val="22"/>
          <w:szCs w:val="22"/>
        </w:rPr>
        <w:t>ჯანმრთელობის დაცვა</w:t>
      </w:r>
      <w:r w:rsidRPr="00FF626F">
        <w:rPr>
          <w:rFonts w:ascii="Sylfaen" w:eastAsia="Sylfaen" w:hAnsi="Sylfaen" w:cs="Sylfaen"/>
          <w:i/>
          <w:sz w:val="22"/>
          <w:szCs w:val="22"/>
          <w:lang w:val="ka-GE"/>
        </w:rPr>
        <w:t xml:space="preserve"> - </w:t>
      </w:r>
      <w:r w:rsidR="00D84C60" w:rsidRPr="00FF626F">
        <w:rPr>
          <w:rFonts w:ascii="Sylfaen" w:eastAsia="Sylfaen" w:hAnsi="Sylfaen" w:cs="Sylfaen"/>
          <w:i/>
          <w:sz w:val="22"/>
          <w:szCs w:val="22"/>
          <w:lang w:val="ka-GE"/>
        </w:rPr>
        <w:t>1 </w:t>
      </w:r>
      <w:r w:rsidR="007620BC" w:rsidRPr="00FF626F">
        <w:rPr>
          <w:rFonts w:ascii="Sylfaen" w:eastAsia="Sylfaen" w:hAnsi="Sylfaen" w:cs="Sylfaen"/>
          <w:i/>
          <w:sz w:val="22"/>
          <w:szCs w:val="22"/>
          <w:lang w:val="en-US"/>
        </w:rPr>
        <w:t>621,7</w:t>
      </w:r>
      <w:r w:rsidRPr="00FF626F">
        <w:rPr>
          <w:rFonts w:ascii="Sylfaen" w:eastAsia="Sylfaen" w:hAnsi="Sylfaen" w:cs="Sylfaen"/>
          <w:i/>
          <w:sz w:val="22"/>
          <w:szCs w:val="22"/>
          <w:lang w:val="ka-GE"/>
        </w:rPr>
        <w:t xml:space="preserve"> მლნ ლარი;</w:t>
      </w:r>
    </w:p>
    <w:p w:rsidR="00DE5A4B" w:rsidRPr="00FF626F" w:rsidRDefault="00DE5A4B" w:rsidP="00715AE4">
      <w:pPr>
        <w:pStyle w:val="BodyText"/>
        <w:numPr>
          <w:ilvl w:val="0"/>
          <w:numId w:val="2"/>
        </w:numPr>
        <w:tabs>
          <w:tab w:val="left" w:pos="900"/>
          <w:tab w:val="left" w:pos="1620"/>
        </w:tabs>
        <w:spacing w:after="0"/>
        <w:ind w:right="-90"/>
        <w:jc w:val="both"/>
        <w:rPr>
          <w:rFonts w:ascii="Sylfaen" w:eastAsia="Sylfaen" w:hAnsi="Sylfaen" w:cs="Sylfaen"/>
          <w:i/>
          <w:sz w:val="22"/>
          <w:szCs w:val="22"/>
        </w:rPr>
      </w:pPr>
      <w:r w:rsidRPr="00FF626F">
        <w:rPr>
          <w:rFonts w:ascii="Sylfaen" w:eastAsia="Sylfaen" w:hAnsi="Sylfaen" w:cs="Sylfaen"/>
          <w:i/>
          <w:sz w:val="22"/>
          <w:szCs w:val="22"/>
        </w:rPr>
        <w:t>დასვენება, კულტურა და რელიგია</w:t>
      </w:r>
      <w:r w:rsidRPr="00FF626F">
        <w:rPr>
          <w:rFonts w:ascii="Sylfaen" w:eastAsia="Sylfaen" w:hAnsi="Sylfaen" w:cs="Sylfaen"/>
          <w:i/>
          <w:sz w:val="22"/>
          <w:szCs w:val="22"/>
          <w:lang w:val="ka-GE"/>
        </w:rPr>
        <w:t xml:space="preserve"> - </w:t>
      </w:r>
      <w:r w:rsidR="007620BC" w:rsidRPr="00FF626F">
        <w:rPr>
          <w:rFonts w:ascii="Sylfaen" w:eastAsia="Sylfaen" w:hAnsi="Sylfaen" w:cs="Sylfaen"/>
          <w:i/>
          <w:sz w:val="22"/>
          <w:szCs w:val="22"/>
          <w:lang w:val="en-US"/>
        </w:rPr>
        <w:t>491,0</w:t>
      </w:r>
      <w:r w:rsidRPr="00FF626F">
        <w:rPr>
          <w:rFonts w:ascii="Sylfaen" w:eastAsia="Sylfaen" w:hAnsi="Sylfaen" w:cs="Sylfaen"/>
          <w:i/>
          <w:sz w:val="22"/>
          <w:szCs w:val="22"/>
          <w:lang w:val="ka-GE"/>
        </w:rPr>
        <w:t xml:space="preserve"> მლნ ლარი;</w:t>
      </w:r>
    </w:p>
    <w:p w:rsidR="00DE5A4B" w:rsidRPr="00FF626F" w:rsidRDefault="00DE5A4B" w:rsidP="00715AE4">
      <w:pPr>
        <w:pStyle w:val="BodyText"/>
        <w:numPr>
          <w:ilvl w:val="0"/>
          <w:numId w:val="2"/>
        </w:numPr>
        <w:tabs>
          <w:tab w:val="left" w:pos="900"/>
          <w:tab w:val="left" w:pos="1620"/>
        </w:tabs>
        <w:spacing w:after="0"/>
        <w:ind w:right="-90"/>
        <w:jc w:val="both"/>
        <w:rPr>
          <w:rFonts w:ascii="Sylfaen" w:eastAsia="Sylfaen" w:hAnsi="Sylfaen" w:cs="Sylfaen"/>
          <w:i/>
          <w:sz w:val="22"/>
          <w:szCs w:val="22"/>
        </w:rPr>
      </w:pPr>
      <w:r w:rsidRPr="00FF626F">
        <w:rPr>
          <w:rFonts w:ascii="Sylfaen" w:eastAsia="Sylfaen" w:hAnsi="Sylfaen" w:cs="Sylfaen"/>
          <w:i/>
          <w:sz w:val="22"/>
          <w:szCs w:val="22"/>
        </w:rPr>
        <w:t>განათლება</w:t>
      </w:r>
      <w:r w:rsidRPr="00FF626F">
        <w:rPr>
          <w:rFonts w:ascii="Sylfaen" w:eastAsia="Sylfaen" w:hAnsi="Sylfaen" w:cs="Sylfaen"/>
          <w:i/>
          <w:sz w:val="22"/>
          <w:szCs w:val="22"/>
          <w:lang w:val="ka-GE"/>
        </w:rPr>
        <w:t xml:space="preserve"> - </w:t>
      </w:r>
      <w:r w:rsidR="00F9239D" w:rsidRPr="00FF626F">
        <w:rPr>
          <w:rFonts w:ascii="Sylfaen" w:eastAsia="Sylfaen" w:hAnsi="Sylfaen" w:cs="Sylfaen"/>
          <w:i/>
          <w:sz w:val="22"/>
          <w:szCs w:val="22"/>
          <w:lang w:val="ka-GE"/>
        </w:rPr>
        <w:t>2 </w:t>
      </w:r>
      <w:r w:rsidR="007620BC" w:rsidRPr="00FF626F">
        <w:rPr>
          <w:rFonts w:ascii="Sylfaen" w:eastAsia="Sylfaen" w:hAnsi="Sylfaen" w:cs="Sylfaen"/>
          <w:i/>
          <w:sz w:val="22"/>
          <w:szCs w:val="22"/>
          <w:lang w:val="en-US"/>
        </w:rPr>
        <w:t>318,7</w:t>
      </w:r>
      <w:r w:rsidRPr="00FF626F">
        <w:rPr>
          <w:rFonts w:ascii="Sylfaen" w:eastAsia="Sylfaen" w:hAnsi="Sylfaen" w:cs="Sylfaen"/>
          <w:i/>
          <w:sz w:val="22"/>
          <w:szCs w:val="22"/>
          <w:lang w:val="ka-GE"/>
        </w:rPr>
        <w:t xml:space="preserve"> მლნ ლარი;</w:t>
      </w:r>
    </w:p>
    <w:p w:rsidR="00DE5A4B" w:rsidRPr="00FF626F" w:rsidRDefault="00DE5A4B" w:rsidP="00715AE4">
      <w:pPr>
        <w:pStyle w:val="BodyText"/>
        <w:numPr>
          <w:ilvl w:val="0"/>
          <w:numId w:val="2"/>
        </w:numPr>
        <w:tabs>
          <w:tab w:val="left" w:pos="900"/>
          <w:tab w:val="left" w:pos="1620"/>
        </w:tabs>
        <w:spacing w:after="0"/>
        <w:ind w:right="-90"/>
        <w:jc w:val="both"/>
        <w:rPr>
          <w:rFonts w:ascii="Sylfaen" w:eastAsia="Sylfaen" w:hAnsi="Sylfaen" w:cs="Sylfaen"/>
          <w:i/>
          <w:sz w:val="22"/>
          <w:szCs w:val="22"/>
        </w:rPr>
      </w:pPr>
      <w:r w:rsidRPr="00FF626F">
        <w:rPr>
          <w:rFonts w:ascii="Sylfaen" w:eastAsia="Sylfaen" w:hAnsi="Sylfaen" w:cs="Sylfaen"/>
          <w:i/>
          <w:sz w:val="22"/>
          <w:szCs w:val="22"/>
        </w:rPr>
        <w:t>სოციალური დაცვა</w:t>
      </w:r>
      <w:r w:rsidRPr="00FF626F">
        <w:rPr>
          <w:rFonts w:ascii="Sylfaen" w:eastAsia="Sylfaen" w:hAnsi="Sylfaen" w:cs="Sylfaen"/>
          <w:i/>
          <w:sz w:val="22"/>
          <w:szCs w:val="22"/>
          <w:lang w:val="ka-GE"/>
        </w:rPr>
        <w:t xml:space="preserve"> - </w:t>
      </w:r>
      <w:r w:rsidR="009773E4" w:rsidRPr="00FF626F">
        <w:rPr>
          <w:rFonts w:ascii="Sylfaen" w:eastAsia="Sylfaen" w:hAnsi="Sylfaen" w:cs="Sylfaen"/>
          <w:i/>
          <w:sz w:val="22"/>
          <w:szCs w:val="22"/>
          <w:lang w:val="en-US"/>
        </w:rPr>
        <w:t>5 507,1</w:t>
      </w:r>
      <w:r w:rsidRPr="00FF626F">
        <w:rPr>
          <w:rFonts w:ascii="Sylfaen" w:eastAsia="Sylfaen" w:hAnsi="Sylfaen" w:cs="Sylfaen"/>
          <w:i/>
          <w:sz w:val="22"/>
          <w:szCs w:val="22"/>
          <w:lang w:val="ka-GE"/>
        </w:rPr>
        <w:t xml:space="preserve"> მლნ ლარი; </w:t>
      </w:r>
    </w:p>
    <w:p w:rsidR="00B27861" w:rsidRDefault="00B27861" w:rsidP="00D41B5E">
      <w:pPr>
        <w:pStyle w:val="BodyText"/>
        <w:tabs>
          <w:tab w:val="left" w:pos="900"/>
          <w:tab w:val="left" w:pos="1620"/>
        </w:tabs>
        <w:spacing w:after="0"/>
        <w:ind w:right="-90"/>
        <w:jc w:val="both"/>
        <w:rPr>
          <w:rFonts w:ascii="Sylfaen" w:hAnsi="Sylfaen"/>
          <w:sz w:val="22"/>
          <w:szCs w:val="22"/>
          <w:lang w:val="ka-GE"/>
        </w:rPr>
      </w:pPr>
    </w:p>
    <w:p w:rsidR="00F9239D" w:rsidRDefault="00F9239D" w:rsidP="0005279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Pr>
          <w:rFonts w:ascii="Sylfaen" w:hAnsi="Sylfaen"/>
          <w:sz w:val="22"/>
          <w:szCs w:val="22"/>
          <w:lang w:val="ka-GE"/>
        </w:rPr>
        <w:tab/>
        <w:t>ამასთან აღსანიშნავია,</w:t>
      </w:r>
      <w:r w:rsidR="00E0538B">
        <w:rPr>
          <w:rFonts w:ascii="Sylfaen" w:hAnsi="Sylfaen"/>
          <w:sz w:val="22"/>
          <w:szCs w:val="22"/>
          <w:lang w:val="ka-GE"/>
        </w:rPr>
        <w:t xml:space="preserve"> რომ ბიუჯეტის პროექტით 2022 წელთ</w:t>
      </w:r>
      <w:r>
        <w:rPr>
          <w:rFonts w:ascii="Sylfaen" w:hAnsi="Sylfaen"/>
          <w:sz w:val="22"/>
          <w:szCs w:val="22"/>
          <w:lang w:val="ka-GE"/>
        </w:rPr>
        <w:t>ან შედარებით გაზრდილია „საჯარო დაწესებულებაში შრომის ანაზღაურების შესახებ“ საქართველოს კანონით განსაზღვრული საბაზო თანამდებობრივი სარგო და განსაზღვრულია 1 </w:t>
      </w:r>
      <w:r w:rsidR="00052792">
        <w:rPr>
          <w:rFonts w:ascii="Sylfaen" w:hAnsi="Sylfaen"/>
          <w:sz w:val="22"/>
          <w:szCs w:val="22"/>
          <w:lang w:val="ka-GE"/>
        </w:rPr>
        <w:t>210</w:t>
      </w:r>
      <w:r>
        <w:rPr>
          <w:rFonts w:ascii="Sylfaen" w:hAnsi="Sylfaen"/>
          <w:sz w:val="22"/>
          <w:szCs w:val="22"/>
          <w:lang w:val="ka-GE"/>
        </w:rPr>
        <w:t xml:space="preserve"> ლარის ოდენობით. შესაბამისად</w:t>
      </w:r>
      <w:r w:rsidR="00E0538B">
        <w:rPr>
          <w:rFonts w:ascii="Sylfaen" w:hAnsi="Sylfaen"/>
          <w:sz w:val="22"/>
          <w:szCs w:val="22"/>
          <w:lang w:val="ka-GE"/>
        </w:rPr>
        <w:t>,</w:t>
      </w:r>
      <w:r>
        <w:rPr>
          <w:rFonts w:ascii="Sylfaen" w:hAnsi="Sylfaen"/>
          <w:sz w:val="22"/>
          <w:szCs w:val="22"/>
          <w:lang w:val="ka-GE"/>
        </w:rPr>
        <w:t xml:space="preserve"> საჯარო სექტორში დასაქმებულ ყველა იმ მოხელეზე, ვი</w:t>
      </w:r>
      <w:r w:rsidR="00E0538B">
        <w:rPr>
          <w:rFonts w:ascii="Sylfaen" w:hAnsi="Sylfaen"/>
          <w:sz w:val="22"/>
          <w:szCs w:val="22"/>
          <w:lang w:val="ka-GE"/>
        </w:rPr>
        <w:t>ს</w:t>
      </w:r>
      <w:r>
        <w:rPr>
          <w:rFonts w:ascii="Sylfaen" w:hAnsi="Sylfaen"/>
          <w:sz w:val="22"/>
          <w:szCs w:val="22"/>
          <w:lang w:val="ka-GE"/>
        </w:rPr>
        <w:t>ზედაც ვრცელდება ზემოაღნიშნული კანონი</w:t>
      </w:r>
      <w:r w:rsidR="00E0538B">
        <w:rPr>
          <w:rFonts w:ascii="Sylfaen" w:hAnsi="Sylfaen"/>
          <w:sz w:val="22"/>
          <w:szCs w:val="22"/>
          <w:lang w:val="ka-GE"/>
        </w:rPr>
        <w:t>,</w:t>
      </w:r>
      <w:r>
        <w:rPr>
          <w:rFonts w:ascii="Sylfaen" w:hAnsi="Sylfaen"/>
          <w:sz w:val="22"/>
          <w:szCs w:val="22"/>
          <w:lang w:val="ka-GE"/>
        </w:rPr>
        <w:t xml:space="preserve"> გადაანგარიშებულია თანამდებობრივი სარგოების მოცუ</w:t>
      </w:r>
      <w:r w:rsidR="00E0538B">
        <w:rPr>
          <w:rFonts w:ascii="Sylfaen" w:hAnsi="Sylfaen"/>
          <w:sz w:val="22"/>
          <w:szCs w:val="22"/>
          <w:lang w:val="ka-GE"/>
        </w:rPr>
        <w:t>ლობები. რაც შეეხება შრომის ანაზღ</w:t>
      </w:r>
      <w:r>
        <w:rPr>
          <w:rFonts w:ascii="Sylfaen" w:hAnsi="Sylfaen"/>
          <w:sz w:val="22"/>
          <w:szCs w:val="22"/>
          <w:lang w:val="ka-GE"/>
        </w:rPr>
        <w:t>აურების ფონდს, მისი მოცულობა გაანგარიშებულია მოქმედი საშტატო განრიგების მიხედვით და გაზრდილია 10%-ით</w:t>
      </w:r>
      <w:r w:rsidR="00CD13C3">
        <w:rPr>
          <w:rFonts w:ascii="Sylfaen" w:hAnsi="Sylfaen"/>
          <w:sz w:val="22"/>
          <w:szCs w:val="22"/>
          <w:lang w:val="ka-GE"/>
        </w:rPr>
        <w:t>. გამონაკლისია მხოლოდ ჯარისკაცების და პოლიციელების შრომის ანაზღაურება, რომელთა ხელფასების ზრდა გათვალისწინებულია 20%-ით.</w:t>
      </w:r>
    </w:p>
    <w:p w:rsidR="00052792" w:rsidRDefault="00052792" w:rsidP="0005279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p>
    <w:p w:rsidR="00052792" w:rsidRDefault="00052792" w:rsidP="0005279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Pr>
          <w:rFonts w:ascii="Sylfaen" w:hAnsi="Sylfaen"/>
          <w:sz w:val="22"/>
          <w:szCs w:val="22"/>
          <w:lang w:val="ka-GE"/>
        </w:rPr>
        <w:tab/>
        <w:t xml:space="preserve">აღსანიშნავია, რომ ბიუჯეტის პროექტის საბოლოო ვარიანტს თან დაერთო საგადასახადო დანახარჯების შესახებ, </w:t>
      </w:r>
      <w:r w:rsidR="000E2CF9">
        <w:rPr>
          <w:rFonts w:ascii="Sylfaen" w:hAnsi="Sylfaen"/>
          <w:sz w:val="22"/>
          <w:szCs w:val="22"/>
          <w:lang w:val="ka-GE"/>
        </w:rPr>
        <w:t xml:space="preserve">რომელიც მომზადდა </w:t>
      </w:r>
      <w:r>
        <w:rPr>
          <w:rFonts w:ascii="Sylfaen" w:hAnsi="Sylfaen"/>
          <w:sz w:val="22"/>
          <w:szCs w:val="22"/>
          <w:lang w:val="en-US"/>
        </w:rPr>
        <w:t>USAID</w:t>
      </w:r>
      <w:r>
        <w:rPr>
          <w:rFonts w:ascii="Sylfaen" w:hAnsi="Sylfaen"/>
          <w:sz w:val="22"/>
          <w:szCs w:val="22"/>
          <w:lang w:val="ka-GE"/>
        </w:rPr>
        <w:t>-ისა და საერთაშორისო სავალუ</w:t>
      </w:r>
      <w:r w:rsidR="000E2CF9">
        <w:rPr>
          <w:rFonts w:ascii="Sylfaen" w:hAnsi="Sylfaen"/>
          <w:sz w:val="22"/>
          <w:szCs w:val="22"/>
          <w:lang w:val="ka-GE"/>
        </w:rPr>
        <w:t>ტო ფონდის ტექნიკური მხარდაჭერით</w:t>
      </w:r>
      <w:r>
        <w:rPr>
          <w:rFonts w:ascii="Sylfaen" w:hAnsi="Sylfaen"/>
          <w:sz w:val="22"/>
          <w:szCs w:val="22"/>
          <w:lang w:val="ka-GE"/>
        </w:rPr>
        <w:t>.</w:t>
      </w:r>
    </w:p>
    <w:p w:rsidR="000E2CF9" w:rsidRDefault="000E2CF9" w:rsidP="0005279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Pr>
          <w:rFonts w:ascii="Sylfaen" w:hAnsi="Sylfaen"/>
          <w:sz w:val="22"/>
          <w:szCs w:val="22"/>
          <w:lang w:val="ka-GE"/>
        </w:rPr>
        <w:tab/>
        <w:t xml:space="preserve">ასევე, პირველად, 2023 წლის ბიუჯეტის მომზადების პროცესში, მხარჯავ დაწესებულებებს შესაძლებლობა ჰქონდათ პროგრამები და ქვეპროგრამები დაეკავშირებინათ პოლიტიკის კლასიფიკატორთან (მდგრადი განვითარების მიზნები </w:t>
      </w:r>
      <w:r>
        <w:rPr>
          <w:rFonts w:ascii="Sylfaen" w:hAnsi="Sylfaen"/>
          <w:sz w:val="22"/>
          <w:szCs w:val="22"/>
          <w:lang w:val="en-US"/>
        </w:rPr>
        <w:t xml:space="preserve">- SDG, </w:t>
      </w:r>
      <w:r>
        <w:rPr>
          <w:rFonts w:ascii="Sylfaen" w:hAnsi="Sylfaen"/>
          <w:sz w:val="22"/>
          <w:szCs w:val="22"/>
          <w:lang w:val="ka-GE"/>
        </w:rPr>
        <w:t>გენდერული თანასწორობა, ადამიანური კაპიტალის მიზნები, კლიმატის ცვლილება და სხვა), ბიუჯეტის მართვის ელექტრონული სისტემის (</w:t>
      </w:r>
      <w:r>
        <w:rPr>
          <w:rFonts w:ascii="Sylfaen" w:hAnsi="Sylfaen"/>
          <w:sz w:val="22"/>
          <w:szCs w:val="22"/>
          <w:lang w:val="en-US"/>
        </w:rPr>
        <w:t xml:space="preserve">e-budget) </w:t>
      </w:r>
      <w:r>
        <w:rPr>
          <w:rFonts w:ascii="Sylfaen" w:hAnsi="Sylfaen"/>
          <w:sz w:val="22"/>
          <w:szCs w:val="22"/>
          <w:lang w:val="ka-GE"/>
        </w:rPr>
        <w:t>საშუალებით. შესაბამისად, პროგრამული ბიუჯეტის დანართში შესაძლებელია აღნიშნული კავშირების თაობაზე ინფორმაციის მიღება. მათ შორის, აღსანიშნავია, რომ:</w:t>
      </w:r>
    </w:p>
    <w:p w:rsidR="00501EA7" w:rsidRDefault="000E2CF9" w:rsidP="000E2CF9">
      <w:pPr>
        <w:pStyle w:val="Normal0"/>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Pr>
          <w:rFonts w:ascii="Sylfaen" w:hAnsi="Sylfaen"/>
          <w:sz w:val="22"/>
          <w:szCs w:val="22"/>
          <w:lang w:val="ka-GE"/>
        </w:rPr>
        <w:t xml:space="preserve">საქართველოს განათლების და მეცნიერების და </w:t>
      </w:r>
      <w:r w:rsidRPr="000E2CF9">
        <w:rPr>
          <w:rFonts w:ascii="Sylfaen" w:hAnsi="Sylfaen"/>
          <w:sz w:val="22"/>
          <w:szCs w:val="22"/>
          <w:lang w:val="ka-GE"/>
        </w:rPr>
        <w:t xml:space="preserve">საქართველოს ოკუპირებული ტერიტორიებიდან დევნილთა, შრომის, ჯანმრთელობისა და სოციალური დაცვის </w:t>
      </w:r>
      <w:r w:rsidRPr="000E2CF9">
        <w:rPr>
          <w:rFonts w:ascii="Sylfaen" w:hAnsi="Sylfaen"/>
          <w:sz w:val="22"/>
          <w:szCs w:val="22"/>
          <w:lang w:val="ka-GE"/>
        </w:rPr>
        <w:lastRenderedPageBreak/>
        <w:t>სამინისტრო</w:t>
      </w:r>
      <w:r>
        <w:rPr>
          <w:rFonts w:ascii="Sylfaen" w:hAnsi="Sylfaen"/>
          <w:sz w:val="22"/>
          <w:szCs w:val="22"/>
          <w:lang w:val="ka-GE"/>
        </w:rPr>
        <w:t>ებმა პროგრამულ ბიუჯეტში ასახეს მათ მიერ გან</w:t>
      </w:r>
      <w:r w:rsidR="00501EA7">
        <w:rPr>
          <w:rFonts w:ascii="Sylfaen" w:hAnsi="Sylfaen"/>
          <w:sz w:val="22"/>
          <w:szCs w:val="22"/>
          <w:lang w:val="ka-GE"/>
        </w:rPr>
        <w:t>სახორციელებე</w:t>
      </w:r>
      <w:r>
        <w:rPr>
          <w:rFonts w:ascii="Sylfaen" w:hAnsi="Sylfaen"/>
          <w:sz w:val="22"/>
          <w:szCs w:val="22"/>
          <w:lang w:val="ka-GE"/>
        </w:rPr>
        <w:t>ლი შესაბამისი პროგრამების/ქვეპროგრამების კავშირი ადამიანური კაპიტალის განვითარების მიზნებთან</w:t>
      </w:r>
      <w:r w:rsidR="00501EA7">
        <w:rPr>
          <w:rFonts w:ascii="Sylfaen" w:hAnsi="Sylfaen"/>
          <w:sz w:val="22"/>
          <w:szCs w:val="22"/>
          <w:lang w:val="ka-GE"/>
        </w:rPr>
        <w:t>;</w:t>
      </w:r>
    </w:p>
    <w:p w:rsidR="00FF626F" w:rsidRDefault="00501EA7" w:rsidP="008235A2">
      <w:pPr>
        <w:pStyle w:val="Normal0"/>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501EA7">
        <w:rPr>
          <w:rFonts w:ascii="Sylfaen" w:hAnsi="Sylfaen"/>
          <w:sz w:val="22"/>
          <w:szCs w:val="22"/>
          <w:lang w:val="ka-GE"/>
        </w:rPr>
        <w:t>საქართველოს განათლების და მეცნიერების და საქართველოს ოკუპირებული ტერიტორიებიდან დევნილთა, შრომის, ჯანმრთელობისა და სოციალური დაცვის, საქართველოს ეკონომიკისა და მდგრადი განვითარების, საქართველოს გარემოს დაცვის და სოფლის მეურნეობის სამინიტროებმა მათ მიერ განსახორციელებელ ყველა პროგრამას/ქვეპროგრამას, რომელიც შეესაბამება საქართველოს მთავრობის მიერ შემუშავებულ მდგრადი განვითარების ეროვნულ მიზნებს (</w:t>
      </w:r>
      <w:r w:rsidRPr="00501EA7">
        <w:rPr>
          <w:rFonts w:ascii="Sylfaen" w:hAnsi="Sylfaen"/>
          <w:sz w:val="22"/>
          <w:szCs w:val="22"/>
          <w:lang w:val="en-US"/>
        </w:rPr>
        <w:t>SDG)</w:t>
      </w:r>
      <w:r w:rsidRPr="00501EA7">
        <w:rPr>
          <w:rFonts w:ascii="Sylfaen" w:hAnsi="Sylfaen"/>
          <w:sz w:val="22"/>
          <w:szCs w:val="22"/>
          <w:lang w:val="ka-GE"/>
        </w:rPr>
        <w:t xml:space="preserve">  და ამოცანებს</w:t>
      </w:r>
      <w:r>
        <w:rPr>
          <w:rFonts w:ascii="Sylfaen" w:hAnsi="Sylfaen"/>
          <w:sz w:val="22"/>
          <w:szCs w:val="22"/>
          <w:lang w:val="ka-GE"/>
        </w:rPr>
        <w:t xml:space="preserve">, აღნიშნული პროგრამების/ქვეპროგრამების შესაბამისი კავშირები ასახეს პროგრამული ბიუჯეტის დანართში. </w:t>
      </w:r>
      <w:r w:rsidR="00FF626F" w:rsidRPr="00501EA7">
        <w:rPr>
          <w:rFonts w:ascii="Sylfaen" w:hAnsi="Sylfaen"/>
          <w:sz w:val="22"/>
          <w:szCs w:val="22"/>
          <w:lang w:val="ka-GE"/>
        </w:rPr>
        <w:tab/>
      </w:r>
    </w:p>
    <w:p w:rsidR="00501EA7" w:rsidRPr="00501EA7" w:rsidRDefault="00501EA7" w:rsidP="00501EA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Pr>
          <w:rFonts w:ascii="Sylfaen" w:hAnsi="Sylfaen"/>
          <w:sz w:val="22"/>
          <w:szCs w:val="22"/>
          <w:lang w:val="ka-GE"/>
        </w:rPr>
        <w:tab/>
        <w:t>ასევე, ევროკავშირის და მსოფლიო ბანკის მხარდაჭერით ტექნიკური დახმარების ფარგლებში მიმდინარეობს მუშ</w:t>
      </w:r>
      <w:r w:rsidR="00A50F30">
        <w:rPr>
          <w:rFonts w:ascii="Sylfaen" w:hAnsi="Sylfaen"/>
          <w:sz w:val="22"/>
          <w:szCs w:val="22"/>
          <w:lang w:val="en-US"/>
        </w:rPr>
        <w:t>\</w:t>
      </w:r>
      <w:r>
        <w:rPr>
          <w:rFonts w:ascii="Sylfaen" w:hAnsi="Sylfaen"/>
          <w:sz w:val="22"/>
          <w:szCs w:val="22"/>
          <w:lang w:val="ka-GE"/>
        </w:rPr>
        <w:t xml:space="preserve">აობა </w:t>
      </w:r>
      <w:r w:rsidRPr="00501EA7">
        <w:rPr>
          <w:rFonts w:ascii="Sylfaen" w:hAnsi="Sylfaen"/>
          <w:sz w:val="22"/>
          <w:szCs w:val="22"/>
          <w:lang w:val="ka-GE"/>
        </w:rPr>
        <w:t xml:space="preserve">საქართველოს განათლების და მეცნიერების და საქართველოს ოკუპირებული ტერიტორიებიდან დევნილთა, შრომის, ჯანმრთელობისა და სოციალური დაცვის, საქართველოს ეკონომიკისა და მდგრადი განვითარების, საქართველოს გარემოს დაცვის და სოფლის მეურნეობის </w:t>
      </w:r>
      <w:r>
        <w:rPr>
          <w:rFonts w:ascii="Sylfaen" w:hAnsi="Sylfaen"/>
          <w:sz w:val="22"/>
          <w:szCs w:val="22"/>
          <w:lang w:val="ka-GE"/>
        </w:rPr>
        <w:t xml:space="preserve">სამინიტროების პროგრამული ბიუჯეტის გაუმჯობესების მიმართულებით. ამ კუთხით გარკვეული შედეგები უკვე ასახულია პროგრამული ბიუჯეტის დანართში. </w:t>
      </w:r>
    </w:p>
    <w:p w:rsidR="00052792" w:rsidRDefault="00FF626F" w:rsidP="0005279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Pr>
          <w:rFonts w:ascii="Sylfaen" w:hAnsi="Sylfaen"/>
          <w:sz w:val="22"/>
          <w:szCs w:val="22"/>
          <w:lang w:val="ka-GE"/>
        </w:rPr>
        <w:tab/>
      </w:r>
    </w:p>
    <w:p w:rsidR="0004343B" w:rsidRPr="00F94F85" w:rsidRDefault="00052792" w:rsidP="00501EA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Pr>
          <w:rFonts w:ascii="Sylfaen" w:hAnsi="Sylfaen"/>
          <w:sz w:val="22"/>
          <w:szCs w:val="22"/>
          <w:lang w:val="ka-GE"/>
        </w:rPr>
        <w:tab/>
      </w:r>
    </w:p>
    <w:p w:rsidR="00514607" w:rsidRPr="00F94F85" w:rsidRDefault="00DF1C2D" w:rsidP="00D41B5E">
      <w:pPr>
        <w:pStyle w:val="BodyText"/>
        <w:tabs>
          <w:tab w:val="left" w:pos="900"/>
          <w:tab w:val="left" w:pos="1620"/>
        </w:tabs>
        <w:spacing w:after="0"/>
        <w:ind w:right="-90"/>
        <w:jc w:val="both"/>
        <w:rPr>
          <w:rFonts w:ascii="Sylfaen" w:hAnsi="Sylfaen"/>
          <w:b/>
          <w:sz w:val="22"/>
          <w:szCs w:val="22"/>
          <w:lang w:val="ka-GE"/>
        </w:rPr>
      </w:pPr>
      <w:r w:rsidRPr="00F94F85">
        <w:rPr>
          <w:rFonts w:ascii="Sylfaen" w:hAnsi="Sylfaen"/>
          <w:sz w:val="22"/>
          <w:szCs w:val="22"/>
          <w:lang w:val="ka-GE"/>
        </w:rPr>
        <w:tab/>
      </w:r>
      <w:r w:rsidR="00514607" w:rsidRPr="00F94F85">
        <w:rPr>
          <w:rFonts w:ascii="Sylfaen" w:hAnsi="Sylfaen"/>
          <w:b/>
          <w:sz w:val="22"/>
          <w:szCs w:val="22"/>
          <w:lang w:val="ka-GE"/>
        </w:rPr>
        <w:t xml:space="preserve">ა.დ) </w:t>
      </w:r>
      <w:r w:rsidR="00514607" w:rsidRPr="00F94F85">
        <w:rPr>
          <w:rFonts w:ascii="Sylfaen" w:hAnsi="Sylfaen" w:cs="Sylfaen"/>
          <w:b/>
          <w:sz w:val="22"/>
          <w:szCs w:val="22"/>
        </w:rPr>
        <w:t>კანონპროექტის</w:t>
      </w:r>
      <w:r w:rsidR="00514607" w:rsidRPr="00F94F85">
        <w:rPr>
          <w:rFonts w:ascii="Sylfaen" w:hAnsi="Sylfaen"/>
          <w:b/>
          <w:sz w:val="22"/>
          <w:szCs w:val="22"/>
        </w:rPr>
        <w:t xml:space="preserve"> </w:t>
      </w:r>
      <w:r w:rsidR="00514607" w:rsidRPr="00F94F85">
        <w:rPr>
          <w:rFonts w:ascii="Sylfaen" w:hAnsi="Sylfaen" w:cs="Sylfaen"/>
          <w:b/>
          <w:sz w:val="22"/>
          <w:szCs w:val="22"/>
        </w:rPr>
        <w:t>კავშირი</w:t>
      </w:r>
      <w:r w:rsidR="00514607" w:rsidRPr="00F94F85">
        <w:rPr>
          <w:rFonts w:ascii="Sylfaen" w:hAnsi="Sylfaen"/>
          <w:b/>
          <w:sz w:val="22"/>
          <w:szCs w:val="22"/>
        </w:rPr>
        <w:t xml:space="preserve"> </w:t>
      </w:r>
      <w:r w:rsidR="00514607" w:rsidRPr="00F94F85">
        <w:rPr>
          <w:rFonts w:ascii="Sylfaen" w:hAnsi="Sylfaen" w:cs="Sylfaen"/>
          <w:b/>
          <w:sz w:val="22"/>
          <w:szCs w:val="22"/>
        </w:rPr>
        <w:t>სამთავრობო</w:t>
      </w:r>
      <w:r w:rsidR="00514607" w:rsidRPr="00F94F85">
        <w:rPr>
          <w:rFonts w:ascii="Sylfaen" w:hAnsi="Sylfaen"/>
          <w:b/>
          <w:sz w:val="22"/>
          <w:szCs w:val="22"/>
        </w:rPr>
        <w:t xml:space="preserve"> </w:t>
      </w:r>
      <w:r w:rsidR="00514607" w:rsidRPr="00F94F85">
        <w:rPr>
          <w:rFonts w:ascii="Sylfaen" w:hAnsi="Sylfaen" w:cs="Sylfaen"/>
          <w:b/>
          <w:sz w:val="22"/>
          <w:szCs w:val="22"/>
        </w:rPr>
        <w:t>პროგრამასთან</w:t>
      </w:r>
      <w:r w:rsidR="00514607" w:rsidRPr="00F94F85">
        <w:rPr>
          <w:rFonts w:ascii="Sylfaen" w:hAnsi="Sylfaen"/>
          <w:b/>
          <w:sz w:val="22"/>
          <w:szCs w:val="22"/>
        </w:rPr>
        <w:t xml:space="preserve"> </w:t>
      </w:r>
      <w:r w:rsidR="00514607" w:rsidRPr="00F94F85">
        <w:rPr>
          <w:rFonts w:ascii="Sylfaen" w:hAnsi="Sylfaen" w:cs="Sylfaen"/>
          <w:b/>
          <w:sz w:val="22"/>
          <w:szCs w:val="22"/>
        </w:rPr>
        <w:t>და</w:t>
      </w:r>
      <w:r w:rsidR="00514607" w:rsidRPr="00F94F85">
        <w:rPr>
          <w:rFonts w:ascii="Sylfaen" w:hAnsi="Sylfaen"/>
          <w:b/>
          <w:sz w:val="22"/>
          <w:szCs w:val="22"/>
        </w:rPr>
        <w:t xml:space="preserve"> </w:t>
      </w:r>
      <w:r w:rsidR="00514607" w:rsidRPr="00F94F85">
        <w:rPr>
          <w:rFonts w:ascii="Sylfaen" w:hAnsi="Sylfaen" w:cs="Sylfaen"/>
          <w:b/>
          <w:sz w:val="22"/>
          <w:szCs w:val="22"/>
        </w:rPr>
        <w:t>შესაბამის</w:t>
      </w:r>
      <w:r w:rsidR="00514607" w:rsidRPr="00F94F85">
        <w:rPr>
          <w:rFonts w:ascii="Sylfaen" w:hAnsi="Sylfaen"/>
          <w:b/>
          <w:sz w:val="22"/>
          <w:szCs w:val="22"/>
        </w:rPr>
        <w:t xml:space="preserve"> </w:t>
      </w:r>
      <w:r w:rsidR="00514607" w:rsidRPr="00F94F85">
        <w:rPr>
          <w:rFonts w:ascii="Sylfaen" w:hAnsi="Sylfaen" w:cs="Sylfaen"/>
          <w:b/>
          <w:sz w:val="22"/>
          <w:szCs w:val="22"/>
        </w:rPr>
        <w:t>სფეროში</w:t>
      </w:r>
      <w:r w:rsidR="00514607" w:rsidRPr="00F94F85">
        <w:rPr>
          <w:rFonts w:ascii="Sylfaen" w:hAnsi="Sylfaen"/>
          <w:b/>
          <w:sz w:val="22"/>
          <w:szCs w:val="22"/>
        </w:rPr>
        <w:t xml:space="preserve"> </w:t>
      </w:r>
      <w:r w:rsidR="00514607" w:rsidRPr="00F94F85">
        <w:rPr>
          <w:rFonts w:ascii="Sylfaen" w:hAnsi="Sylfaen" w:cs="Sylfaen"/>
          <w:b/>
          <w:sz w:val="22"/>
          <w:szCs w:val="22"/>
        </w:rPr>
        <w:t>არსებულ</w:t>
      </w:r>
      <w:r w:rsidR="00514607" w:rsidRPr="00F94F85">
        <w:rPr>
          <w:rFonts w:ascii="Sylfaen" w:hAnsi="Sylfaen"/>
          <w:b/>
          <w:sz w:val="22"/>
          <w:szCs w:val="22"/>
        </w:rPr>
        <w:t xml:space="preserve"> </w:t>
      </w:r>
      <w:r w:rsidR="00514607" w:rsidRPr="00F94F85">
        <w:rPr>
          <w:rFonts w:ascii="Sylfaen" w:hAnsi="Sylfaen" w:cs="Sylfaen"/>
          <w:b/>
          <w:sz w:val="22"/>
          <w:szCs w:val="22"/>
        </w:rPr>
        <w:t>სამოქმედო</w:t>
      </w:r>
      <w:r w:rsidR="00514607" w:rsidRPr="00F94F85">
        <w:rPr>
          <w:rFonts w:ascii="Sylfaen" w:hAnsi="Sylfaen"/>
          <w:b/>
          <w:sz w:val="22"/>
          <w:szCs w:val="22"/>
        </w:rPr>
        <w:t xml:space="preserve"> </w:t>
      </w:r>
      <w:r w:rsidR="00514607" w:rsidRPr="00F94F85">
        <w:rPr>
          <w:rFonts w:ascii="Sylfaen" w:hAnsi="Sylfaen" w:cs="Sylfaen"/>
          <w:b/>
          <w:sz w:val="22"/>
          <w:szCs w:val="22"/>
        </w:rPr>
        <w:t>გეგმასთან</w:t>
      </w:r>
      <w:r w:rsidR="00514607" w:rsidRPr="00F94F85">
        <w:rPr>
          <w:rFonts w:ascii="Sylfaen" w:hAnsi="Sylfaen"/>
          <w:b/>
          <w:sz w:val="22"/>
          <w:szCs w:val="22"/>
        </w:rPr>
        <w:t xml:space="preserve">, </w:t>
      </w:r>
      <w:r w:rsidR="00514607" w:rsidRPr="00F94F85">
        <w:rPr>
          <w:rFonts w:ascii="Sylfaen" w:hAnsi="Sylfaen" w:cs="Sylfaen"/>
          <w:b/>
          <w:sz w:val="22"/>
          <w:szCs w:val="22"/>
        </w:rPr>
        <w:t>ასეთის</w:t>
      </w:r>
      <w:r w:rsidR="00514607" w:rsidRPr="00F94F85">
        <w:rPr>
          <w:rFonts w:ascii="Sylfaen" w:hAnsi="Sylfaen"/>
          <w:b/>
          <w:sz w:val="22"/>
          <w:szCs w:val="22"/>
        </w:rPr>
        <w:t xml:space="preserve"> </w:t>
      </w:r>
      <w:r w:rsidR="00514607" w:rsidRPr="00F94F85">
        <w:rPr>
          <w:rFonts w:ascii="Sylfaen" w:hAnsi="Sylfaen" w:cs="Sylfaen"/>
          <w:b/>
          <w:sz w:val="22"/>
          <w:szCs w:val="22"/>
        </w:rPr>
        <w:t>არსებობის</w:t>
      </w:r>
      <w:r w:rsidR="00514607" w:rsidRPr="00F94F85">
        <w:rPr>
          <w:rFonts w:ascii="Sylfaen" w:hAnsi="Sylfaen"/>
          <w:b/>
          <w:sz w:val="22"/>
          <w:szCs w:val="22"/>
        </w:rPr>
        <w:t xml:space="preserve"> </w:t>
      </w:r>
      <w:r w:rsidR="00514607" w:rsidRPr="00F94F85">
        <w:rPr>
          <w:rFonts w:ascii="Sylfaen" w:hAnsi="Sylfaen" w:cs="Sylfaen"/>
          <w:b/>
          <w:sz w:val="22"/>
          <w:szCs w:val="22"/>
        </w:rPr>
        <w:t>შემთხვევაში</w:t>
      </w:r>
      <w:r w:rsidR="00514607" w:rsidRPr="00F94F85">
        <w:rPr>
          <w:rFonts w:ascii="Sylfaen" w:hAnsi="Sylfaen"/>
          <w:b/>
          <w:sz w:val="22"/>
          <w:szCs w:val="22"/>
        </w:rPr>
        <w:t xml:space="preserve"> (</w:t>
      </w:r>
      <w:r w:rsidR="00514607" w:rsidRPr="00F94F85">
        <w:rPr>
          <w:rFonts w:ascii="Sylfaen" w:hAnsi="Sylfaen" w:cs="Sylfaen"/>
          <w:b/>
          <w:sz w:val="22"/>
          <w:szCs w:val="22"/>
        </w:rPr>
        <w:t>საქართველოს</w:t>
      </w:r>
      <w:r w:rsidR="00514607" w:rsidRPr="00F94F85">
        <w:rPr>
          <w:rFonts w:ascii="Sylfaen" w:hAnsi="Sylfaen"/>
          <w:b/>
          <w:sz w:val="22"/>
          <w:szCs w:val="22"/>
        </w:rPr>
        <w:t xml:space="preserve"> </w:t>
      </w:r>
      <w:r w:rsidR="00514607" w:rsidRPr="00F94F85">
        <w:rPr>
          <w:rFonts w:ascii="Sylfaen" w:hAnsi="Sylfaen" w:cs="Sylfaen"/>
          <w:b/>
          <w:sz w:val="22"/>
          <w:szCs w:val="22"/>
        </w:rPr>
        <w:t>მთავრობის</w:t>
      </w:r>
      <w:r w:rsidR="00514607" w:rsidRPr="00F94F85">
        <w:rPr>
          <w:rFonts w:ascii="Sylfaen" w:hAnsi="Sylfaen"/>
          <w:b/>
          <w:sz w:val="22"/>
          <w:szCs w:val="22"/>
        </w:rPr>
        <w:t xml:space="preserve"> </w:t>
      </w:r>
      <w:r w:rsidR="00514607" w:rsidRPr="00F94F85">
        <w:rPr>
          <w:rFonts w:ascii="Sylfaen" w:hAnsi="Sylfaen" w:cs="Sylfaen"/>
          <w:b/>
          <w:sz w:val="22"/>
          <w:szCs w:val="22"/>
        </w:rPr>
        <w:t>მიერ</w:t>
      </w:r>
      <w:r w:rsidR="00514607" w:rsidRPr="00F94F85">
        <w:rPr>
          <w:rFonts w:ascii="Sylfaen" w:hAnsi="Sylfaen"/>
          <w:b/>
          <w:sz w:val="22"/>
          <w:szCs w:val="22"/>
        </w:rPr>
        <w:t xml:space="preserve"> </w:t>
      </w:r>
      <w:r w:rsidR="00514607" w:rsidRPr="00F94F85">
        <w:rPr>
          <w:rFonts w:ascii="Sylfaen" w:hAnsi="Sylfaen" w:cs="Sylfaen"/>
          <w:b/>
          <w:sz w:val="22"/>
          <w:szCs w:val="22"/>
        </w:rPr>
        <w:t>ინიცირებული</w:t>
      </w:r>
      <w:r w:rsidR="00514607" w:rsidRPr="00F94F85">
        <w:rPr>
          <w:rFonts w:ascii="Sylfaen" w:hAnsi="Sylfaen"/>
          <w:b/>
          <w:sz w:val="22"/>
          <w:szCs w:val="22"/>
        </w:rPr>
        <w:t xml:space="preserve"> </w:t>
      </w:r>
      <w:r w:rsidR="00514607" w:rsidRPr="00F94F85">
        <w:rPr>
          <w:rFonts w:ascii="Sylfaen" w:hAnsi="Sylfaen" w:cs="Sylfaen"/>
          <w:b/>
          <w:sz w:val="22"/>
          <w:szCs w:val="22"/>
        </w:rPr>
        <w:t>კანონპროექტის</w:t>
      </w:r>
      <w:r w:rsidR="00514607" w:rsidRPr="00F94F85">
        <w:rPr>
          <w:rFonts w:ascii="Sylfaen" w:hAnsi="Sylfaen"/>
          <w:b/>
          <w:sz w:val="22"/>
          <w:szCs w:val="22"/>
        </w:rPr>
        <w:t xml:space="preserve"> </w:t>
      </w:r>
      <w:r w:rsidR="00514607" w:rsidRPr="00F94F85">
        <w:rPr>
          <w:rFonts w:ascii="Sylfaen" w:hAnsi="Sylfaen" w:cs="Sylfaen"/>
          <w:b/>
          <w:sz w:val="22"/>
          <w:szCs w:val="22"/>
        </w:rPr>
        <w:t>შემთხვევაში</w:t>
      </w:r>
      <w:r w:rsidR="00514607" w:rsidRPr="00F94F85">
        <w:rPr>
          <w:rFonts w:ascii="Sylfaen" w:hAnsi="Sylfaen"/>
          <w:b/>
          <w:sz w:val="22"/>
          <w:szCs w:val="22"/>
        </w:rPr>
        <w:t>)</w:t>
      </w:r>
      <w:r w:rsidR="00514607" w:rsidRPr="00F94F85">
        <w:rPr>
          <w:rFonts w:ascii="Sylfaen" w:hAnsi="Sylfaen"/>
          <w:b/>
          <w:sz w:val="22"/>
          <w:szCs w:val="22"/>
          <w:lang w:val="ka-GE"/>
        </w:rPr>
        <w:t>:</w:t>
      </w:r>
    </w:p>
    <w:p w:rsidR="008E7F11" w:rsidRPr="008E7F11" w:rsidRDefault="00B36E93" w:rsidP="00B066DD">
      <w:pPr>
        <w:pStyle w:val="BodyText"/>
        <w:tabs>
          <w:tab w:val="left" w:pos="900"/>
          <w:tab w:val="left" w:pos="1620"/>
        </w:tabs>
        <w:spacing w:after="0" w:line="276" w:lineRule="auto"/>
        <w:ind w:right="-90"/>
        <w:jc w:val="both"/>
        <w:rPr>
          <w:rFonts w:ascii="Sylfaen" w:hAnsi="Sylfaen"/>
          <w:sz w:val="22"/>
          <w:szCs w:val="22"/>
          <w:lang w:val="ka-GE"/>
        </w:rPr>
      </w:pPr>
      <w:r w:rsidRPr="00F94F85">
        <w:rPr>
          <w:rFonts w:ascii="Sylfaen" w:hAnsi="Sylfaen"/>
          <w:sz w:val="22"/>
          <w:szCs w:val="22"/>
          <w:lang w:val="ka-GE"/>
        </w:rPr>
        <w:tab/>
      </w:r>
      <w:r w:rsidR="00EC45BE" w:rsidRPr="00F94F85">
        <w:rPr>
          <w:rFonts w:ascii="Sylfaen" w:hAnsi="Sylfaen"/>
          <w:sz w:val="22"/>
          <w:szCs w:val="22"/>
          <w:lang w:val="ka-GE"/>
        </w:rPr>
        <w:t>კანონპროექტი შეესაბამება საქართველოს მთავრობის მიერ შემუშავებულ 2021-20</w:t>
      </w:r>
      <w:r w:rsidR="008E7F11">
        <w:rPr>
          <w:rFonts w:ascii="Sylfaen" w:hAnsi="Sylfaen"/>
          <w:sz w:val="22"/>
          <w:szCs w:val="22"/>
          <w:lang w:val="ka-GE"/>
        </w:rPr>
        <w:t>24 წლების სამთავრობო პროგრამას და „</w:t>
      </w:r>
      <w:r w:rsidR="008E7F11" w:rsidRPr="008E7F11">
        <w:rPr>
          <w:rFonts w:ascii="Sylfaen" w:hAnsi="Sylfaen"/>
          <w:sz w:val="22"/>
          <w:szCs w:val="22"/>
          <w:lang w:val="ka-GE"/>
        </w:rPr>
        <w:t>ხედვა 2030 - საქართველოს განვითარების სტრატეგია”</w:t>
      </w:r>
      <w:r w:rsidR="008E7F11">
        <w:rPr>
          <w:rFonts w:ascii="Sylfaen" w:hAnsi="Sylfaen"/>
          <w:sz w:val="22"/>
          <w:szCs w:val="22"/>
          <w:lang w:val="ka-GE"/>
        </w:rPr>
        <w:t>-ს</w:t>
      </w:r>
    </w:p>
    <w:p w:rsidR="00514607" w:rsidRPr="00F94F85" w:rsidRDefault="00514607" w:rsidP="00B066DD">
      <w:pPr>
        <w:pStyle w:val="BodyText"/>
        <w:tabs>
          <w:tab w:val="left" w:pos="900"/>
          <w:tab w:val="left" w:pos="1620"/>
        </w:tabs>
        <w:spacing w:after="0" w:line="276" w:lineRule="auto"/>
        <w:ind w:right="-90"/>
        <w:jc w:val="both"/>
        <w:rPr>
          <w:rFonts w:ascii="Sylfaen" w:hAnsi="Sylfaen"/>
          <w:sz w:val="22"/>
          <w:szCs w:val="22"/>
          <w:lang w:val="ka-GE"/>
        </w:rPr>
      </w:pPr>
    </w:p>
    <w:p w:rsidR="00514607" w:rsidRPr="00F94F85" w:rsidRDefault="00514607" w:rsidP="00D41B5E">
      <w:pPr>
        <w:pStyle w:val="BodyText"/>
        <w:tabs>
          <w:tab w:val="left" w:pos="900"/>
          <w:tab w:val="left" w:pos="1620"/>
        </w:tabs>
        <w:spacing w:after="0"/>
        <w:ind w:right="-90"/>
        <w:jc w:val="both"/>
        <w:rPr>
          <w:rFonts w:ascii="Sylfaen" w:hAnsi="Sylfaen"/>
          <w:b/>
          <w:sz w:val="22"/>
          <w:szCs w:val="22"/>
        </w:rPr>
      </w:pPr>
      <w:r w:rsidRPr="00F94F85">
        <w:rPr>
          <w:rFonts w:ascii="Sylfaen" w:hAnsi="Sylfaen"/>
          <w:b/>
          <w:sz w:val="22"/>
          <w:szCs w:val="22"/>
          <w:lang w:val="ka-GE"/>
        </w:rPr>
        <w:tab/>
        <w:t xml:space="preserve">ა.ე) </w:t>
      </w:r>
      <w:r w:rsidRPr="00F94F85">
        <w:rPr>
          <w:rFonts w:ascii="Sylfaen" w:hAnsi="Sylfaen" w:cs="Sylfaen"/>
          <w:b/>
          <w:sz w:val="22"/>
          <w:szCs w:val="22"/>
        </w:rPr>
        <w:t>კანონპროექტის</w:t>
      </w:r>
      <w:r w:rsidRPr="00F94F85">
        <w:rPr>
          <w:rFonts w:ascii="Sylfaen" w:hAnsi="Sylfaen"/>
          <w:b/>
          <w:sz w:val="22"/>
          <w:szCs w:val="22"/>
        </w:rPr>
        <w:t xml:space="preserve"> </w:t>
      </w:r>
      <w:r w:rsidRPr="00F94F85">
        <w:rPr>
          <w:rFonts w:ascii="Sylfaen" w:hAnsi="Sylfaen" w:cs="Sylfaen"/>
          <w:b/>
          <w:sz w:val="22"/>
          <w:szCs w:val="22"/>
        </w:rPr>
        <w:t>ძალაში</w:t>
      </w:r>
      <w:r w:rsidRPr="00F94F85">
        <w:rPr>
          <w:rFonts w:ascii="Sylfaen" w:hAnsi="Sylfaen"/>
          <w:b/>
          <w:sz w:val="22"/>
          <w:szCs w:val="22"/>
        </w:rPr>
        <w:t xml:space="preserve"> </w:t>
      </w:r>
      <w:r w:rsidRPr="00F94F85">
        <w:rPr>
          <w:rFonts w:ascii="Sylfaen" w:hAnsi="Sylfaen" w:cs="Sylfaen"/>
          <w:b/>
          <w:sz w:val="22"/>
          <w:szCs w:val="22"/>
        </w:rPr>
        <w:t>შესვლის</w:t>
      </w:r>
      <w:r w:rsidRPr="00F94F85">
        <w:rPr>
          <w:rFonts w:ascii="Sylfaen" w:hAnsi="Sylfaen"/>
          <w:b/>
          <w:sz w:val="22"/>
          <w:szCs w:val="22"/>
        </w:rPr>
        <w:t xml:space="preserve"> </w:t>
      </w:r>
      <w:r w:rsidRPr="00F94F85">
        <w:rPr>
          <w:rFonts w:ascii="Sylfaen" w:hAnsi="Sylfaen" w:cs="Sylfaen"/>
          <w:b/>
          <w:sz w:val="22"/>
          <w:szCs w:val="22"/>
        </w:rPr>
        <w:t>თარიღის</w:t>
      </w:r>
      <w:r w:rsidRPr="00F94F85">
        <w:rPr>
          <w:rFonts w:ascii="Sylfaen" w:hAnsi="Sylfaen"/>
          <w:b/>
          <w:sz w:val="22"/>
          <w:szCs w:val="22"/>
        </w:rPr>
        <w:t xml:space="preserve"> </w:t>
      </w:r>
      <w:r w:rsidRPr="00F94F85">
        <w:rPr>
          <w:rFonts w:ascii="Sylfaen" w:hAnsi="Sylfaen" w:cs="Sylfaen"/>
          <w:b/>
          <w:sz w:val="22"/>
          <w:szCs w:val="22"/>
        </w:rPr>
        <w:t>შერჩევის</w:t>
      </w:r>
      <w:r w:rsidRPr="00F94F85">
        <w:rPr>
          <w:rFonts w:ascii="Sylfaen" w:hAnsi="Sylfaen"/>
          <w:b/>
          <w:sz w:val="22"/>
          <w:szCs w:val="22"/>
        </w:rPr>
        <w:t xml:space="preserve"> </w:t>
      </w:r>
      <w:r w:rsidRPr="00F94F85">
        <w:rPr>
          <w:rFonts w:ascii="Sylfaen" w:hAnsi="Sylfaen" w:cs="Sylfaen"/>
          <w:b/>
          <w:sz w:val="22"/>
          <w:szCs w:val="22"/>
        </w:rPr>
        <w:t>პრინციპი</w:t>
      </w:r>
      <w:r w:rsidRPr="00F94F85">
        <w:rPr>
          <w:rFonts w:ascii="Sylfaen" w:hAnsi="Sylfaen"/>
          <w:b/>
          <w:sz w:val="22"/>
          <w:szCs w:val="22"/>
        </w:rPr>
        <w:t xml:space="preserve">, </w:t>
      </w:r>
      <w:r w:rsidRPr="00F94F85">
        <w:rPr>
          <w:rFonts w:ascii="Sylfaen" w:hAnsi="Sylfaen" w:cs="Sylfaen"/>
          <w:b/>
          <w:sz w:val="22"/>
          <w:szCs w:val="22"/>
        </w:rPr>
        <w:t>ხოლო</w:t>
      </w:r>
      <w:r w:rsidRPr="00F94F85">
        <w:rPr>
          <w:rFonts w:ascii="Sylfaen" w:hAnsi="Sylfaen"/>
          <w:b/>
          <w:sz w:val="22"/>
          <w:szCs w:val="22"/>
        </w:rPr>
        <w:t xml:space="preserve"> </w:t>
      </w:r>
      <w:r w:rsidRPr="00F94F85">
        <w:rPr>
          <w:rFonts w:ascii="Sylfaen" w:hAnsi="Sylfaen" w:cs="Sylfaen"/>
          <w:b/>
          <w:sz w:val="22"/>
          <w:szCs w:val="22"/>
        </w:rPr>
        <w:t>კანონისთვის</w:t>
      </w:r>
      <w:r w:rsidRPr="00F94F85">
        <w:rPr>
          <w:rFonts w:ascii="Sylfaen" w:hAnsi="Sylfaen"/>
          <w:b/>
          <w:sz w:val="22"/>
          <w:szCs w:val="22"/>
        </w:rPr>
        <w:t xml:space="preserve"> </w:t>
      </w:r>
      <w:r w:rsidRPr="00F94F85">
        <w:rPr>
          <w:rFonts w:ascii="Sylfaen" w:hAnsi="Sylfaen" w:cs="Sylfaen"/>
          <w:b/>
          <w:sz w:val="22"/>
          <w:szCs w:val="22"/>
        </w:rPr>
        <w:t>უკუძალის</w:t>
      </w:r>
      <w:r w:rsidRPr="00F94F85">
        <w:rPr>
          <w:rFonts w:ascii="Sylfaen" w:hAnsi="Sylfaen"/>
          <w:b/>
          <w:sz w:val="22"/>
          <w:szCs w:val="22"/>
        </w:rPr>
        <w:t xml:space="preserve"> </w:t>
      </w:r>
      <w:r w:rsidRPr="00F94F85">
        <w:rPr>
          <w:rFonts w:ascii="Sylfaen" w:hAnsi="Sylfaen" w:cs="Sylfaen"/>
          <w:b/>
          <w:sz w:val="22"/>
          <w:szCs w:val="22"/>
        </w:rPr>
        <w:t>მინიჭების</w:t>
      </w:r>
      <w:r w:rsidRPr="00F94F85">
        <w:rPr>
          <w:rFonts w:ascii="Sylfaen" w:hAnsi="Sylfaen"/>
          <w:b/>
          <w:sz w:val="22"/>
          <w:szCs w:val="22"/>
        </w:rPr>
        <w:t xml:space="preserve"> </w:t>
      </w:r>
      <w:r w:rsidRPr="00F94F85">
        <w:rPr>
          <w:rFonts w:ascii="Sylfaen" w:hAnsi="Sylfaen" w:cs="Sylfaen"/>
          <w:b/>
          <w:sz w:val="22"/>
          <w:szCs w:val="22"/>
        </w:rPr>
        <w:t>შემთხვევაში</w:t>
      </w:r>
      <w:r w:rsidRPr="00F94F85">
        <w:rPr>
          <w:rFonts w:ascii="Sylfaen" w:hAnsi="Sylfaen"/>
          <w:b/>
          <w:sz w:val="22"/>
          <w:szCs w:val="22"/>
        </w:rPr>
        <w:t xml:space="preserve"> − </w:t>
      </w:r>
      <w:r w:rsidRPr="00F94F85">
        <w:rPr>
          <w:rFonts w:ascii="Sylfaen" w:hAnsi="Sylfaen" w:cs="Sylfaen"/>
          <w:b/>
          <w:sz w:val="22"/>
          <w:szCs w:val="22"/>
        </w:rPr>
        <w:t>აღნიშნულის</w:t>
      </w:r>
      <w:r w:rsidRPr="00F94F85">
        <w:rPr>
          <w:rFonts w:ascii="Sylfaen" w:hAnsi="Sylfaen"/>
          <w:b/>
          <w:sz w:val="22"/>
          <w:szCs w:val="22"/>
        </w:rPr>
        <w:t xml:space="preserve"> </w:t>
      </w:r>
      <w:r w:rsidRPr="00F94F85">
        <w:rPr>
          <w:rFonts w:ascii="Sylfaen" w:hAnsi="Sylfaen" w:cs="Sylfaen"/>
          <w:b/>
          <w:sz w:val="22"/>
          <w:szCs w:val="22"/>
        </w:rPr>
        <w:t>თაობაზე</w:t>
      </w:r>
      <w:r w:rsidRPr="00F94F85">
        <w:rPr>
          <w:rFonts w:ascii="Sylfaen" w:hAnsi="Sylfaen"/>
          <w:b/>
          <w:sz w:val="22"/>
          <w:szCs w:val="22"/>
        </w:rPr>
        <w:t xml:space="preserve"> </w:t>
      </w:r>
      <w:r w:rsidRPr="00F94F85">
        <w:rPr>
          <w:rFonts w:ascii="Sylfaen" w:hAnsi="Sylfaen" w:cs="Sylfaen"/>
          <w:b/>
          <w:sz w:val="22"/>
          <w:szCs w:val="22"/>
        </w:rPr>
        <w:t>შესაბამისი</w:t>
      </w:r>
      <w:r w:rsidRPr="00F94F85">
        <w:rPr>
          <w:rFonts w:ascii="Sylfaen" w:hAnsi="Sylfaen"/>
          <w:b/>
          <w:sz w:val="22"/>
          <w:szCs w:val="22"/>
        </w:rPr>
        <w:t xml:space="preserve"> </w:t>
      </w:r>
      <w:r w:rsidRPr="00F94F85">
        <w:rPr>
          <w:rFonts w:ascii="Sylfaen" w:hAnsi="Sylfaen" w:cs="Sylfaen"/>
          <w:b/>
          <w:sz w:val="22"/>
          <w:szCs w:val="22"/>
        </w:rPr>
        <w:t>დასაბუთება</w:t>
      </w:r>
      <w:r w:rsidRPr="00F94F85">
        <w:rPr>
          <w:rFonts w:ascii="Sylfaen" w:hAnsi="Sylfaen"/>
          <w:b/>
          <w:sz w:val="22"/>
          <w:szCs w:val="22"/>
        </w:rPr>
        <w:t>:</w:t>
      </w:r>
    </w:p>
    <w:p w:rsidR="00514607" w:rsidRPr="00F94F85" w:rsidRDefault="00514607" w:rsidP="00D41B5E">
      <w:pPr>
        <w:pStyle w:val="BodyText"/>
        <w:tabs>
          <w:tab w:val="left" w:pos="900"/>
          <w:tab w:val="left" w:pos="1620"/>
        </w:tabs>
        <w:spacing w:after="0"/>
        <w:ind w:right="-90"/>
        <w:jc w:val="both"/>
        <w:rPr>
          <w:rFonts w:ascii="Sylfaen" w:hAnsi="Sylfaen"/>
          <w:sz w:val="22"/>
          <w:szCs w:val="22"/>
          <w:lang w:val="ka-GE"/>
        </w:rPr>
      </w:pPr>
    </w:p>
    <w:p w:rsidR="00B23E79" w:rsidRPr="00F94F85" w:rsidRDefault="00B23E79" w:rsidP="00D41B5E">
      <w:pPr>
        <w:pStyle w:val="BodyText"/>
        <w:tabs>
          <w:tab w:val="left" w:pos="900"/>
          <w:tab w:val="left" w:pos="1620"/>
        </w:tabs>
        <w:spacing w:after="0"/>
        <w:ind w:right="-90" w:firstLine="851"/>
        <w:jc w:val="both"/>
        <w:rPr>
          <w:rFonts w:ascii="Sylfaen" w:hAnsi="Sylfaen"/>
          <w:sz w:val="22"/>
          <w:szCs w:val="22"/>
          <w:lang w:val="ka-GE"/>
        </w:rPr>
      </w:pPr>
      <w:r w:rsidRPr="00F94F85">
        <w:rPr>
          <w:rFonts w:ascii="Sylfaen" w:hAnsi="Sylfaen"/>
          <w:sz w:val="22"/>
          <w:szCs w:val="22"/>
          <w:lang w:val="ka-GE"/>
        </w:rPr>
        <w:t xml:space="preserve">კანონპროექტის ამოქმედება გათვალისწინებულია კანონის </w:t>
      </w:r>
      <w:r w:rsidR="00052792">
        <w:rPr>
          <w:rFonts w:ascii="Sylfaen" w:hAnsi="Sylfaen"/>
          <w:sz w:val="22"/>
          <w:szCs w:val="22"/>
          <w:lang w:val="ka-GE"/>
        </w:rPr>
        <w:t>მომდევნო ფისკალური წლიდან.</w:t>
      </w:r>
    </w:p>
    <w:p w:rsidR="00B23E79" w:rsidRPr="00F94F85" w:rsidRDefault="00B23E79" w:rsidP="00D41B5E">
      <w:pPr>
        <w:pStyle w:val="BodyText"/>
        <w:tabs>
          <w:tab w:val="left" w:pos="900"/>
          <w:tab w:val="left" w:pos="1620"/>
        </w:tabs>
        <w:spacing w:after="0"/>
        <w:ind w:right="-90"/>
        <w:jc w:val="both"/>
        <w:rPr>
          <w:rFonts w:ascii="Sylfaen" w:hAnsi="Sylfaen"/>
          <w:sz w:val="22"/>
          <w:szCs w:val="22"/>
          <w:lang w:val="ka-GE"/>
        </w:rPr>
      </w:pPr>
    </w:p>
    <w:p w:rsidR="00514607" w:rsidRPr="00F94F85" w:rsidRDefault="00514607" w:rsidP="00D41B5E">
      <w:pPr>
        <w:pStyle w:val="BodyText"/>
        <w:tabs>
          <w:tab w:val="left" w:pos="900"/>
          <w:tab w:val="left" w:pos="1620"/>
        </w:tabs>
        <w:spacing w:after="0"/>
        <w:ind w:right="-90"/>
        <w:jc w:val="both"/>
        <w:rPr>
          <w:rFonts w:ascii="Sylfaen" w:hAnsi="Sylfaen"/>
          <w:b/>
          <w:sz w:val="22"/>
          <w:szCs w:val="22"/>
        </w:rPr>
      </w:pPr>
      <w:r w:rsidRPr="00F94F85">
        <w:rPr>
          <w:rFonts w:ascii="Sylfaen" w:hAnsi="Sylfaen"/>
          <w:b/>
          <w:sz w:val="22"/>
          <w:szCs w:val="22"/>
          <w:lang w:val="ka-GE"/>
        </w:rPr>
        <w:tab/>
        <w:t xml:space="preserve">ა.ვ) </w:t>
      </w:r>
      <w:r w:rsidRPr="00F94F85">
        <w:rPr>
          <w:rFonts w:ascii="Sylfaen" w:hAnsi="Sylfaen" w:cs="Sylfaen"/>
          <w:b/>
          <w:sz w:val="22"/>
          <w:szCs w:val="22"/>
        </w:rPr>
        <w:t>კანონპროექტის</w:t>
      </w:r>
      <w:r w:rsidRPr="00F94F85">
        <w:rPr>
          <w:rFonts w:ascii="Sylfaen" w:hAnsi="Sylfaen"/>
          <w:b/>
          <w:sz w:val="22"/>
          <w:szCs w:val="22"/>
        </w:rPr>
        <w:t xml:space="preserve"> </w:t>
      </w:r>
      <w:r w:rsidRPr="00F94F85">
        <w:rPr>
          <w:rFonts w:ascii="Sylfaen" w:hAnsi="Sylfaen" w:cs="Sylfaen"/>
          <w:b/>
          <w:sz w:val="22"/>
          <w:szCs w:val="22"/>
        </w:rPr>
        <w:t>დაჩქარებული</w:t>
      </w:r>
      <w:r w:rsidRPr="00F94F85">
        <w:rPr>
          <w:rFonts w:ascii="Sylfaen" w:hAnsi="Sylfaen"/>
          <w:b/>
          <w:sz w:val="22"/>
          <w:szCs w:val="22"/>
        </w:rPr>
        <w:t xml:space="preserve"> </w:t>
      </w:r>
      <w:r w:rsidRPr="00F94F85">
        <w:rPr>
          <w:rFonts w:ascii="Sylfaen" w:hAnsi="Sylfaen" w:cs="Sylfaen"/>
          <w:b/>
          <w:sz w:val="22"/>
          <w:szCs w:val="22"/>
        </w:rPr>
        <w:t>წესით</w:t>
      </w:r>
      <w:r w:rsidRPr="00F94F85">
        <w:rPr>
          <w:rFonts w:ascii="Sylfaen" w:hAnsi="Sylfaen"/>
          <w:b/>
          <w:sz w:val="22"/>
          <w:szCs w:val="22"/>
        </w:rPr>
        <w:t xml:space="preserve"> </w:t>
      </w:r>
      <w:r w:rsidRPr="00F94F85">
        <w:rPr>
          <w:rFonts w:ascii="Sylfaen" w:hAnsi="Sylfaen" w:cs="Sylfaen"/>
          <w:b/>
          <w:sz w:val="22"/>
          <w:szCs w:val="22"/>
        </w:rPr>
        <w:t>განხილვის</w:t>
      </w:r>
      <w:r w:rsidRPr="00F94F85">
        <w:rPr>
          <w:rFonts w:ascii="Sylfaen" w:hAnsi="Sylfaen"/>
          <w:b/>
          <w:sz w:val="22"/>
          <w:szCs w:val="22"/>
        </w:rPr>
        <w:t xml:space="preserve"> </w:t>
      </w:r>
      <w:r w:rsidRPr="00F94F85">
        <w:rPr>
          <w:rFonts w:ascii="Sylfaen" w:hAnsi="Sylfaen" w:cs="Sylfaen"/>
          <w:b/>
          <w:sz w:val="22"/>
          <w:szCs w:val="22"/>
        </w:rPr>
        <w:t>მიზეზები</w:t>
      </w:r>
      <w:r w:rsidRPr="00F94F85">
        <w:rPr>
          <w:rFonts w:ascii="Sylfaen" w:hAnsi="Sylfaen"/>
          <w:b/>
          <w:sz w:val="22"/>
          <w:szCs w:val="22"/>
        </w:rPr>
        <w:t xml:space="preserve"> </w:t>
      </w:r>
      <w:r w:rsidRPr="00F94F85">
        <w:rPr>
          <w:rFonts w:ascii="Sylfaen" w:hAnsi="Sylfaen" w:cs="Sylfaen"/>
          <w:b/>
          <w:sz w:val="22"/>
          <w:szCs w:val="22"/>
        </w:rPr>
        <w:t>და</w:t>
      </w:r>
      <w:r w:rsidRPr="00F94F85">
        <w:rPr>
          <w:rFonts w:ascii="Sylfaen" w:hAnsi="Sylfaen"/>
          <w:b/>
          <w:sz w:val="22"/>
          <w:szCs w:val="22"/>
        </w:rPr>
        <w:t xml:space="preserve"> </w:t>
      </w:r>
      <w:r w:rsidRPr="00F94F85">
        <w:rPr>
          <w:rFonts w:ascii="Sylfaen" w:hAnsi="Sylfaen" w:cs="Sylfaen"/>
          <w:b/>
          <w:sz w:val="22"/>
          <w:szCs w:val="22"/>
        </w:rPr>
        <w:t>შესაბამისი</w:t>
      </w:r>
      <w:r w:rsidRPr="00F94F85">
        <w:rPr>
          <w:rFonts w:ascii="Sylfaen" w:hAnsi="Sylfaen"/>
          <w:b/>
          <w:sz w:val="22"/>
          <w:szCs w:val="22"/>
        </w:rPr>
        <w:t xml:space="preserve"> </w:t>
      </w:r>
      <w:r w:rsidRPr="00F94F85">
        <w:rPr>
          <w:rFonts w:ascii="Sylfaen" w:hAnsi="Sylfaen" w:cs="Sylfaen"/>
          <w:b/>
          <w:sz w:val="22"/>
          <w:szCs w:val="22"/>
        </w:rPr>
        <w:t>დასაბუთება</w:t>
      </w:r>
      <w:r w:rsidRPr="00F94F85">
        <w:rPr>
          <w:rFonts w:ascii="Sylfaen" w:hAnsi="Sylfaen"/>
          <w:b/>
          <w:sz w:val="22"/>
          <w:szCs w:val="22"/>
        </w:rPr>
        <w:t xml:space="preserve"> (</w:t>
      </w:r>
      <w:r w:rsidRPr="00F94F85">
        <w:rPr>
          <w:rFonts w:ascii="Sylfaen" w:hAnsi="Sylfaen" w:cs="Sylfaen"/>
          <w:b/>
          <w:sz w:val="22"/>
          <w:szCs w:val="22"/>
        </w:rPr>
        <w:t>თუ</w:t>
      </w:r>
      <w:r w:rsidRPr="00F94F85">
        <w:rPr>
          <w:rFonts w:ascii="Sylfaen" w:hAnsi="Sylfaen"/>
          <w:b/>
          <w:sz w:val="22"/>
          <w:szCs w:val="22"/>
        </w:rPr>
        <w:t xml:space="preserve"> </w:t>
      </w:r>
      <w:r w:rsidRPr="00F94F85">
        <w:rPr>
          <w:rFonts w:ascii="Sylfaen" w:hAnsi="Sylfaen" w:cs="Sylfaen"/>
          <w:b/>
          <w:sz w:val="22"/>
          <w:szCs w:val="22"/>
        </w:rPr>
        <w:t>ინიციატორი</w:t>
      </w:r>
      <w:r w:rsidRPr="00F94F85">
        <w:rPr>
          <w:rFonts w:ascii="Sylfaen" w:hAnsi="Sylfaen"/>
          <w:b/>
          <w:sz w:val="22"/>
          <w:szCs w:val="22"/>
        </w:rPr>
        <w:t xml:space="preserve"> </w:t>
      </w:r>
      <w:r w:rsidRPr="00F94F85">
        <w:rPr>
          <w:rFonts w:ascii="Sylfaen" w:hAnsi="Sylfaen" w:cs="Sylfaen"/>
          <w:b/>
          <w:sz w:val="22"/>
          <w:szCs w:val="22"/>
        </w:rPr>
        <w:t>ითხოვს</w:t>
      </w:r>
      <w:r w:rsidRPr="00F94F85">
        <w:rPr>
          <w:rFonts w:ascii="Sylfaen" w:hAnsi="Sylfaen"/>
          <w:b/>
          <w:sz w:val="22"/>
          <w:szCs w:val="22"/>
        </w:rPr>
        <w:t xml:space="preserve"> </w:t>
      </w:r>
      <w:r w:rsidRPr="00F94F85">
        <w:rPr>
          <w:rFonts w:ascii="Sylfaen" w:hAnsi="Sylfaen" w:cs="Sylfaen"/>
          <w:b/>
          <w:sz w:val="22"/>
          <w:szCs w:val="22"/>
        </w:rPr>
        <w:t>კანონპროექტის</w:t>
      </w:r>
      <w:r w:rsidRPr="00F94F85">
        <w:rPr>
          <w:rFonts w:ascii="Sylfaen" w:hAnsi="Sylfaen"/>
          <w:b/>
          <w:sz w:val="22"/>
          <w:szCs w:val="22"/>
        </w:rPr>
        <w:t xml:space="preserve"> </w:t>
      </w:r>
      <w:r w:rsidRPr="00F94F85">
        <w:rPr>
          <w:rFonts w:ascii="Sylfaen" w:hAnsi="Sylfaen" w:cs="Sylfaen"/>
          <w:b/>
          <w:sz w:val="22"/>
          <w:szCs w:val="22"/>
        </w:rPr>
        <w:t>დაჩქარებული</w:t>
      </w:r>
      <w:r w:rsidRPr="00F94F85">
        <w:rPr>
          <w:rFonts w:ascii="Sylfaen" w:hAnsi="Sylfaen"/>
          <w:b/>
          <w:sz w:val="22"/>
          <w:szCs w:val="22"/>
        </w:rPr>
        <w:t xml:space="preserve"> </w:t>
      </w:r>
      <w:r w:rsidRPr="00F94F85">
        <w:rPr>
          <w:rFonts w:ascii="Sylfaen" w:hAnsi="Sylfaen" w:cs="Sylfaen"/>
          <w:b/>
          <w:sz w:val="22"/>
          <w:szCs w:val="22"/>
        </w:rPr>
        <w:t>წესით</w:t>
      </w:r>
      <w:r w:rsidRPr="00F94F85">
        <w:rPr>
          <w:rFonts w:ascii="Sylfaen" w:hAnsi="Sylfaen"/>
          <w:b/>
          <w:sz w:val="22"/>
          <w:szCs w:val="22"/>
        </w:rPr>
        <w:t xml:space="preserve"> </w:t>
      </w:r>
      <w:r w:rsidRPr="00F94F85">
        <w:rPr>
          <w:rFonts w:ascii="Sylfaen" w:hAnsi="Sylfaen" w:cs="Sylfaen"/>
          <w:b/>
          <w:sz w:val="22"/>
          <w:szCs w:val="22"/>
        </w:rPr>
        <w:t>განხილვას</w:t>
      </w:r>
      <w:r w:rsidRPr="00F94F85">
        <w:rPr>
          <w:rFonts w:ascii="Sylfaen" w:hAnsi="Sylfaen"/>
          <w:b/>
          <w:sz w:val="22"/>
          <w:szCs w:val="22"/>
        </w:rPr>
        <w:t>):</w:t>
      </w:r>
    </w:p>
    <w:p w:rsidR="00514607" w:rsidRPr="00F94F85" w:rsidRDefault="00514607" w:rsidP="00D41B5E">
      <w:pPr>
        <w:pStyle w:val="BodyText"/>
        <w:tabs>
          <w:tab w:val="left" w:pos="900"/>
          <w:tab w:val="left" w:pos="1620"/>
        </w:tabs>
        <w:spacing w:after="0"/>
        <w:ind w:right="-90"/>
        <w:jc w:val="both"/>
        <w:rPr>
          <w:rFonts w:ascii="Sylfaen" w:hAnsi="Sylfaen"/>
          <w:b/>
          <w:sz w:val="22"/>
          <w:szCs w:val="22"/>
        </w:rPr>
      </w:pPr>
    </w:p>
    <w:p w:rsidR="00514607" w:rsidRPr="00F94F85" w:rsidRDefault="00514607" w:rsidP="00D41B5E">
      <w:pPr>
        <w:pStyle w:val="BodyText"/>
        <w:tabs>
          <w:tab w:val="left" w:pos="900"/>
          <w:tab w:val="left" w:pos="1620"/>
        </w:tabs>
        <w:spacing w:after="0"/>
        <w:ind w:right="-90"/>
        <w:jc w:val="both"/>
        <w:rPr>
          <w:rFonts w:ascii="Sylfaen" w:hAnsi="Sylfaen"/>
          <w:sz w:val="22"/>
          <w:szCs w:val="22"/>
          <w:lang w:val="ka-GE"/>
        </w:rPr>
      </w:pPr>
      <w:r w:rsidRPr="00F94F85">
        <w:rPr>
          <w:rFonts w:ascii="Sylfaen" w:hAnsi="Sylfaen"/>
          <w:b/>
          <w:sz w:val="22"/>
          <w:szCs w:val="22"/>
          <w:lang w:val="ka-GE"/>
        </w:rPr>
        <w:tab/>
      </w:r>
      <w:r w:rsidRPr="00F94F85">
        <w:rPr>
          <w:rFonts w:ascii="Sylfaen" w:hAnsi="Sylfaen"/>
          <w:sz w:val="22"/>
          <w:szCs w:val="22"/>
          <w:lang w:val="ka-GE"/>
        </w:rPr>
        <w:t>ასეთი არ არსებობს.</w:t>
      </w:r>
    </w:p>
    <w:p w:rsidR="00514607" w:rsidRPr="00F94F85" w:rsidRDefault="00514607" w:rsidP="00D41B5E">
      <w:pPr>
        <w:pStyle w:val="BodyText"/>
        <w:tabs>
          <w:tab w:val="left" w:pos="900"/>
          <w:tab w:val="left" w:pos="1620"/>
        </w:tabs>
        <w:spacing w:after="0"/>
        <w:ind w:right="-90"/>
        <w:jc w:val="both"/>
        <w:rPr>
          <w:rFonts w:ascii="Sylfaen" w:hAnsi="Sylfaen"/>
          <w:b/>
          <w:sz w:val="22"/>
          <w:szCs w:val="22"/>
          <w:lang w:val="ka-GE"/>
        </w:rPr>
      </w:pPr>
    </w:p>
    <w:p w:rsidR="00551976" w:rsidRPr="00F94F85" w:rsidRDefault="00142A33"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b/>
          <w:sz w:val="22"/>
          <w:szCs w:val="22"/>
          <w:lang w:val="pt-BR"/>
        </w:rPr>
      </w:pPr>
      <w:r w:rsidRPr="00F94F85">
        <w:rPr>
          <w:rFonts w:ascii="Sylfaen" w:hAnsi="Sylfaen"/>
          <w:b/>
          <w:noProof/>
          <w:sz w:val="22"/>
          <w:szCs w:val="22"/>
          <w:lang w:val="pt-BR"/>
        </w:rPr>
        <w:t xml:space="preserve"> </w:t>
      </w:r>
      <w:r w:rsidR="003F59FB" w:rsidRPr="00F94F85">
        <w:rPr>
          <w:rFonts w:ascii="Sylfaen" w:hAnsi="Sylfaen"/>
          <w:b/>
          <w:noProof/>
          <w:sz w:val="22"/>
          <w:szCs w:val="22"/>
          <w:lang w:val="ka-GE"/>
        </w:rPr>
        <w:tab/>
      </w:r>
      <w:r w:rsidR="00551976" w:rsidRPr="00F94F85">
        <w:rPr>
          <w:rFonts w:ascii="Sylfaen" w:hAnsi="Sylfaen"/>
          <w:b/>
          <w:sz w:val="22"/>
          <w:szCs w:val="22"/>
          <w:lang w:val="ka-GE"/>
        </w:rPr>
        <w:t>ბ)</w:t>
      </w:r>
      <w:r w:rsidR="00551976" w:rsidRPr="00F94F85">
        <w:rPr>
          <w:rFonts w:ascii="Sylfaen" w:hAnsi="Sylfaen"/>
          <w:b/>
          <w:sz w:val="22"/>
          <w:szCs w:val="22"/>
          <w:lang w:val="pt-BR"/>
        </w:rPr>
        <w:t xml:space="preserve"> </w:t>
      </w:r>
      <w:r w:rsidR="00B80879" w:rsidRPr="00F94F85">
        <w:rPr>
          <w:rFonts w:ascii="Sylfaen" w:hAnsi="Sylfaen" w:cs="Sylfaen"/>
          <w:b/>
          <w:sz w:val="22"/>
          <w:szCs w:val="22"/>
          <w:lang w:val="pt-BR"/>
        </w:rPr>
        <w:t>კანონ</w:t>
      </w:r>
      <w:r w:rsidR="00551976" w:rsidRPr="00F94F85">
        <w:rPr>
          <w:rFonts w:ascii="Sylfaen" w:hAnsi="Sylfaen" w:cs="Sylfaen"/>
          <w:b/>
          <w:sz w:val="22"/>
          <w:szCs w:val="22"/>
          <w:lang w:val="pt-BR"/>
        </w:rPr>
        <w:t>პროექტის</w:t>
      </w:r>
      <w:r w:rsidR="00551976" w:rsidRPr="00F94F85">
        <w:rPr>
          <w:rFonts w:ascii="Sylfaen" w:hAnsi="Sylfaen" w:cs="LitNusx"/>
          <w:b/>
          <w:sz w:val="22"/>
          <w:szCs w:val="22"/>
          <w:lang w:val="pt-BR"/>
        </w:rPr>
        <w:t xml:space="preserve"> </w:t>
      </w:r>
      <w:r w:rsidR="00551976" w:rsidRPr="00F94F85">
        <w:rPr>
          <w:rFonts w:ascii="Sylfaen" w:hAnsi="Sylfaen" w:cs="Sylfaen"/>
          <w:b/>
          <w:sz w:val="22"/>
          <w:szCs w:val="22"/>
          <w:lang w:val="pt-BR"/>
        </w:rPr>
        <w:t>ფინანსური</w:t>
      </w:r>
      <w:r w:rsidR="00551976" w:rsidRPr="00F94F85">
        <w:rPr>
          <w:rFonts w:ascii="Sylfaen" w:hAnsi="Sylfaen" w:cs="LitNusx"/>
          <w:b/>
          <w:sz w:val="22"/>
          <w:szCs w:val="22"/>
          <w:lang w:val="pt-BR"/>
        </w:rPr>
        <w:t xml:space="preserve"> </w:t>
      </w:r>
      <w:r w:rsidR="00514607" w:rsidRPr="00F94F85">
        <w:rPr>
          <w:rFonts w:ascii="Sylfaen" w:hAnsi="Sylfaen" w:cs="LitNusx"/>
          <w:b/>
          <w:sz w:val="22"/>
          <w:szCs w:val="22"/>
          <w:lang w:val="ka-GE"/>
        </w:rPr>
        <w:t>გავლენის შეფასება საშუალოვადიან პერიოდში (კანონპროექტის ამოქმედების წელი და შემდგომი სამი წელი)</w:t>
      </w:r>
      <w:r w:rsidR="00551976" w:rsidRPr="00F94F85">
        <w:rPr>
          <w:rFonts w:ascii="Sylfaen" w:hAnsi="Sylfaen" w:cs="LitNusx"/>
          <w:b/>
          <w:sz w:val="22"/>
          <w:szCs w:val="22"/>
          <w:lang w:val="pt-BR"/>
        </w:rPr>
        <w:t>:</w:t>
      </w:r>
    </w:p>
    <w:p w:rsidR="00AC61DF" w:rsidRPr="00F94F85" w:rsidRDefault="003F59F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F94F85">
        <w:rPr>
          <w:rFonts w:ascii="Sylfaen" w:hAnsi="Sylfaen" w:cs="Sylfaen"/>
          <w:b/>
          <w:bCs/>
          <w:noProof/>
          <w:sz w:val="22"/>
          <w:szCs w:val="22"/>
          <w:lang w:val="ka-GE"/>
        </w:rPr>
        <w:tab/>
      </w:r>
      <w:r w:rsidR="00B80879" w:rsidRPr="00F94F85">
        <w:rPr>
          <w:rFonts w:ascii="Sylfaen" w:hAnsi="Sylfaen" w:cs="Sylfaen"/>
          <w:b/>
          <w:bCs/>
          <w:noProof/>
          <w:sz w:val="22"/>
          <w:szCs w:val="22"/>
          <w:lang w:val="pt-BR"/>
        </w:rPr>
        <w:t>ბ.ა)  კანონ</w:t>
      </w:r>
      <w:r w:rsidR="00551976" w:rsidRPr="00F94F85">
        <w:rPr>
          <w:rFonts w:ascii="Sylfaen" w:hAnsi="Sylfaen" w:cs="Sylfaen"/>
          <w:b/>
          <w:bCs/>
          <w:noProof/>
          <w:sz w:val="22"/>
          <w:szCs w:val="22"/>
          <w:lang w:val="pt-BR"/>
        </w:rPr>
        <w:t>პროექტის მიღებასთან დაკავშირებით აუცილებელი ხარჯების დაფინანსების წყარო</w:t>
      </w:r>
      <w:r w:rsidRPr="00F94F85">
        <w:rPr>
          <w:rFonts w:ascii="Sylfaen" w:hAnsi="Sylfaen" w:cs="Sylfaen"/>
          <w:b/>
          <w:bCs/>
          <w:noProof/>
          <w:sz w:val="22"/>
          <w:szCs w:val="22"/>
          <w:lang w:val="ka-GE"/>
        </w:rPr>
        <w:t>:</w:t>
      </w:r>
      <w:r w:rsidR="00551976" w:rsidRPr="00F94F85">
        <w:rPr>
          <w:rFonts w:ascii="Sylfaen" w:hAnsi="Sylfaen" w:cs="Sylfaen"/>
          <w:b/>
          <w:bCs/>
          <w:noProof/>
          <w:sz w:val="22"/>
          <w:szCs w:val="22"/>
          <w:lang w:val="pt-BR"/>
        </w:rPr>
        <w:t xml:space="preserve">    </w:t>
      </w:r>
    </w:p>
    <w:p w:rsidR="00551976" w:rsidRPr="00F94F85" w:rsidRDefault="003F59F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F94F85">
        <w:rPr>
          <w:rFonts w:ascii="Sylfaen" w:hAnsi="Sylfaen"/>
          <w:sz w:val="22"/>
          <w:szCs w:val="22"/>
          <w:lang w:val="ka-GE"/>
        </w:rPr>
        <w:tab/>
      </w:r>
      <w:r w:rsidR="004D0B2D" w:rsidRPr="00F94F85">
        <w:rPr>
          <w:rFonts w:ascii="Sylfaen" w:hAnsi="Sylfaen"/>
          <w:sz w:val="22"/>
          <w:szCs w:val="22"/>
          <w:lang w:val="ka-GE"/>
        </w:rPr>
        <w:t>კანონის პროექტი განსაზღვრავს 20</w:t>
      </w:r>
      <w:r w:rsidR="00DE5A4B" w:rsidRPr="00F94F85">
        <w:rPr>
          <w:rFonts w:ascii="Sylfaen" w:hAnsi="Sylfaen"/>
          <w:sz w:val="22"/>
          <w:szCs w:val="22"/>
          <w:lang w:val="en-US"/>
        </w:rPr>
        <w:t>2</w:t>
      </w:r>
      <w:r w:rsidR="00D84C60">
        <w:rPr>
          <w:rFonts w:ascii="Sylfaen" w:hAnsi="Sylfaen"/>
          <w:sz w:val="22"/>
          <w:szCs w:val="22"/>
          <w:lang w:val="ka-GE"/>
        </w:rPr>
        <w:t>3</w:t>
      </w:r>
      <w:r w:rsidR="004D0B2D" w:rsidRPr="00F94F85">
        <w:rPr>
          <w:rFonts w:ascii="Sylfaen" w:hAnsi="Sylfaen"/>
          <w:sz w:val="22"/>
          <w:szCs w:val="22"/>
          <w:lang w:val="ka-GE"/>
        </w:rPr>
        <w:t xml:space="preserve"> წლის სახელმწიფო ბიუჯეტის ასიგნებებს მხარჯავი დაწესებულებებისა და მათ მიერ განსახორციელებელი პროგრამებისათვის</w:t>
      </w:r>
      <w:r w:rsidRPr="00F94F85">
        <w:rPr>
          <w:rFonts w:ascii="Sylfaen" w:hAnsi="Sylfaen"/>
          <w:sz w:val="22"/>
          <w:szCs w:val="22"/>
          <w:lang w:val="ka-GE"/>
        </w:rPr>
        <w:t>.</w:t>
      </w:r>
    </w:p>
    <w:p w:rsidR="00551976" w:rsidRPr="00F94F85" w:rsidRDefault="003F59F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F94F85">
        <w:rPr>
          <w:rFonts w:ascii="Sylfaen" w:hAnsi="Sylfaen" w:cs="Sylfaen"/>
          <w:b/>
          <w:bCs/>
          <w:noProof/>
          <w:sz w:val="22"/>
          <w:szCs w:val="22"/>
          <w:lang w:val="ka-GE"/>
        </w:rPr>
        <w:tab/>
      </w:r>
      <w:r w:rsidR="00B80879" w:rsidRPr="00F94F85">
        <w:rPr>
          <w:rFonts w:ascii="Sylfaen" w:hAnsi="Sylfaen" w:cs="Sylfaen"/>
          <w:b/>
          <w:bCs/>
          <w:noProof/>
          <w:sz w:val="22"/>
          <w:szCs w:val="22"/>
          <w:lang w:val="pt-BR"/>
        </w:rPr>
        <w:t>ბ.ბ) კანონ</w:t>
      </w:r>
      <w:r w:rsidR="00551976" w:rsidRPr="00F94F85">
        <w:rPr>
          <w:rFonts w:ascii="Sylfaen" w:hAnsi="Sylfaen" w:cs="Sylfaen"/>
          <w:b/>
          <w:bCs/>
          <w:noProof/>
          <w:sz w:val="22"/>
          <w:szCs w:val="22"/>
          <w:lang w:val="pt-BR"/>
        </w:rPr>
        <w:t>პროექტის გავლენა</w:t>
      </w:r>
      <w:r w:rsidR="00514607" w:rsidRPr="00F94F85">
        <w:rPr>
          <w:rFonts w:ascii="Sylfaen" w:hAnsi="Sylfaen" w:cs="Sylfaen"/>
          <w:b/>
          <w:bCs/>
          <w:noProof/>
          <w:sz w:val="22"/>
          <w:szCs w:val="22"/>
          <w:lang w:val="ka-GE"/>
        </w:rPr>
        <w:t xml:space="preserve"> სახელმწიფო</w:t>
      </w:r>
      <w:r w:rsidR="00D84C60">
        <w:rPr>
          <w:rFonts w:ascii="Sylfaen" w:hAnsi="Sylfaen" w:cs="Sylfaen"/>
          <w:b/>
          <w:bCs/>
          <w:noProof/>
          <w:sz w:val="22"/>
          <w:szCs w:val="22"/>
          <w:lang w:val="ka-GE"/>
        </w:rPr>
        <w:t>, ავტონომიური რესპუბლიკების რესპუბლიკური</w:t>
      </w:r>
      <w:r w:rsidR="00514607" w:rsidRPr="00F94F85">
        <w:rPr>
          <w:rFonts w:ascii="Sylfaen" w:hAnsi="Sylfaen" w:cs="Sylfaen"/>
          <w:b/>
          <w:bCs/>
          <w:noProof/>
          <w:sz w:val="22"/>
          <w:szCs w:val="22"/>
          <w:lang w:val="ka-GE"/>
        </w:rPr>
        <w:t xml:space="preserve"> ან/და მუნიციპალური</w:t>
      </w:r>
      <w:r w:rsidR="00551976" w:rsidRPr="00F94F85">
        <w:rPr>
          <w:rFonts w:ascii="Sylfaen" w:hAnsi="Sylfaen" w:cs="Sylfaen"/>
          <w:b/>
          <w:bCs/>
          <w:noProof/>
          <w:sz w:val="22"/>
          <w:szCs w:val="22"/>
          <w:lang w:val="pt-BR"/>
        </w:rPr>
        <w:t xml:space="preserve"> ბიუჯეტის საშემოსავლო ნაწილზე</w:t>
      </w:r>
      <w:r w:rsidRPr="00F94F85">
        <w:rPr>
          <w:rFonts w:ascii="Sylfaen" w:hAnsi="Sylfaen" w:cs="Sylfaen"/>
          <w:b/>
          <w:bCs/>
          <w:noProof/>
          <w:sz w:val="22"/>
          <w:szCs w:val="22"/>
          <w:lang w:val="ka-GE"/>
        </w:rPr>
        <w:t>:</w:t>
      </w:r>
    </w:p>
    <w:p w:rsidR="004D0B2D" w:rsidRPr="00F94F85" w:rsidRDefault="003F59F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sz w:val="22"/>
          <w:szCs w:val="22"/>
          <w:lang w:val="ka-GE"/>
        </w:rPr>
      </w:pPr>
      <w:r w:rsidRPr="00F94F85">
        <w:rPr>
          <w:rFonts w:ascii="Sylfaen" w:hAnsi="Sylfaen"/>
          <w:sz w:val="22"/>
          <w:szCs w:val="22"/>
          <w:lang w:val="ka-GE"/>
        </w:rPr>
        <w:tab/>
      </w:r>
      <w:r w:rsidR="004D0B2D" w:rsidRPr="00F94F85">
        <w:rPr>
          <w:rFonts w:ascii="Sylfaen" w:hAnsi="Sylfaen"/>
          <w:sz w:val="22"/>
          <w:szCs w:val="22"/>
          <w:lang w:val="ka-GE"/>
        </w:rPr>
        <w:t>კანონის პროექტი განსაზღვრავს 20</w:t>
      </w:r>
      <w:r w:rsidR="0077502C" w:rsidRPr="00F94F85">
        <w:rPr>
          <w:rFonts w:ascii="Sylfaen" w:hAnsi="Sylfaen"/>
          <w:sz w:val="22"/>
          <w:szCs w:val="22"/>
          <w:lang w:val="en-US"/>
        </w:rPr>
        <w:t>2</w:t>
      </w:r>
      <w:r w:rsidR="00D84C60">
        <w:rPr>
          <w:rFonts w:ascii="Sylfaen" w:hAnsi="Sylfaen"/>
          <w:sz w:val="22"/>
          <w:szCs w:val="22"/>
          <w:lang w:val="ka-GE"/>
        </w:rPr>
        <w:t>3</w:t>
      </w:r>
      <w:r w:rsidR="004D0B2D" w:rsidRPr="00F94F85">
        <w:rPr>
          <w:rFonts w:ascii="Sylfaen" w:hAnsi="Sylfaen"/>
          <w:sz w:val="22"/>
          <w:szCs w:val="22"/>
          <w:lang w:val="ka-GE"/>
        </w:rPr>
        <w:t xml:space="preserve"> წლის სახელმწიფო ბიუჯეტის შემოსავლების საპროგნოზო მაჩვენებლებს</w:t>
      </w:r>
      <w:r w:rsidR="0081360E" w:rsidRPr="00F94F85">
        <w:rPr>
          <w:rFonts w:ascii="Sylfaen" w:hAnsi="Sylfaen"/>
          <w:sz w:val="22"/>
          <w:szCs w:val="22"/>
          <w:lang w:val="ka-GE"/>
        </w:rPr>
        <w:t>.</w:t>
      </w:r>
    </w:p>
    <w:p w:rsidR="00AC61DF" w:rsidRPr="00F94F85" w:rsidRDefault="003F59F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F94F85">
        <w:rPr>
          <w:rFonts w:ascii="Sylfaen" w:hAnsi="Sylfaen" w:cs="Sylfaen"/>
          <w:b/>
          <w:bCs/>
          <w:noProof/>
          <w:sz w:val="22"/>
          <w:szCs w:val="22"/>
          <w:lang w:val="ka-GE"/>
        </w:rPr>
        <w:tab/>
      </w:r>
      <w:r w:rsidR="00B80879" w:rsidRPr="00F94F85">
        <w:rPr>
          <w:rFonts w:ascii="Sylfaen" w:hAnsi="Sylfaen" w:cs="Sylfaen"/>
          <w:b/>
          <w:bCs/>
          <w:noProof/>
          <w:sz w:val="22"/>
          <w:szCs w:val="22"/>
          <w:lang w:val="pt-BR"/>
        </w:rPr>
        <w:t>ბ.გ) კანონ</w:t>
      </w:r>
      <w:r w:rsidR="00551976" w:rsidRPr="00F94F85">
        <w:rPr>
          <w:rFonts w:ascii="Sylfaen" w:hAnsi="Sylfaen" w:cs="Sylfaen"/>
          <w:b/>
          <w:bCs/>
          <w:noProof/>
          <w:sz w:val="22"/>
          <w:szCs w:val="22"/>
          <w:lang w:val="pt-BR"/>
        </w:rPr>
        <w:t xml:space="preserve">პროექტის გავლენა </w:t>
      </w:r>
      <w:r w:rsidR="00514607" w:rsidRPr="00F94F85">
        <w:rPr>
          <w:rFonts w:ascii="Sylfaen" w:hAnsi="Sylfaen" w:cs="Sylfaen"/>
          <w:b/>
          <w:bCs/>
          <w:noProof/>
          <w:sz w:val="22"/>
          <w:szCs w:val="22"/>
          <w:lang w:val="ka-GE"/>
        </w:rPr>
        <w:t>სახელმწიფო</w:t>
      </w:r>
      <w:r w:rsidR="00D84C60">
        <w:rPr>
          <w:rFonts w:ascii="Sylfaen" w:hAnsi="Sylfaen" w:cs="Sylfaen"/>
          <w:b/>
          <w:bCs/>
          <w:noProof/>
          <w:sz w:val="22"/>
          <w:szCs w:val="22"/>
          <w:lang w:val="ka-GE"/>
        </w:rPr>
        <w:t>,</w:t>
      </w:r>
      <w:r w:rsidR="00514607" w:rsidRPr="00F94F85">
        <w:rPr>
          <w:rFonts w:ascii="Sylfaen" w:hAnsi="Sylfaen" w:cs="Sylfaen"/>
          <w:b/>
          <w:bCs/>
          <w:noProof/>
          <w:sz w:val="22"/>
          <w:szCs w:val="22"/>
          <w:lang w:val="ka-GE"/>
        </w:rPr>
        <w:t xml:space="preserve"> </w:t>
      </w:r>
      <w:r w:rsidR="00D84C60">
        <w:rPr>
          <w:rFonts w:ascii="Sylfaen" w:hAnsi="Sylfaen" w:cs="Sylfaen"/>
          <w:b/>
          <w:bCs/>
          <w:noProof/>
          <w:sz w:val="22"/>
          <w:szCs w:val="22"/>
          <w:lang w:val="ka-GE"/>
        </w:rPr>
        <w:t>ავტონომიური რესპუბლიკების რესპუბლიკური</w:t>
      </w:r>
      <w:r w:rsidR="00D84C60" w:rsidRPr="00F94F85">
        <w:rPr>
          <w:rFonts w:ascii="Sylfaen" w:hAnsi="Sylfaen" w:cs="Sylfaen"/>
          <w:b/>
          <w:bCs/>
          <w:noProof/>
          <w:sz w:val="22"/>
          <w:szCs w:val="22"/>
          <w:lang w:val="ka-GE"/>
        </w:rPr>
        <w:t xml:space="preserve"> </w:t>
      </w:r>
      <w:r w:rsidR="00514607" w:rsidRPr="00F94F85">
        <w:rPr>
          <w:rFonts w:ascii="Sylfaen" w:hAnsi="Sylfaen" w:cs="Sylfaen"/>
          <w:b/>
          <w:bCs/>
          <w:noProof/>
          <w:sz w:val="22"/>
          <w:szCs w:val="22"/>
          <w:lang w:val="ka-GE"/>
        </w:rPr>
        <w:t>ან/და მუნიციპალური</w:t>
      </w:r>
      <w:r w:rsidR="00514607" w:rsidRPr="00F94F85">
        <w:rPr>
          <w:rFonts w:ascii="Sylfaen" w:hAnsi="Sylfaen" w:cs="Sylfaen"/>
          <w:b/>
          <w:bCs/>
          <w:noProof/>
          <w:sz w:val="22"/>
          <w:szCs w:val="22"/>
          <w:lang w:val="pt-BR"/>
        </w:rPr>
        <w:t xml:space="preserve"> </w:t>
      </w:r>
      <w:r w:rsidR="00551976" w:rsidRPr="00F94F85">
        <w:rPr>
          <w:rFonts w:ascii="Sylfaen" w:hAnsi="Sylfaen" w:cs="Sylfaen"/>
          <w:b/>
          <w:bCs/>
          <w:noProof/>
          <w:sz w:val="22"/>
          <w:szCs w:val="22"/>
          <w:lang w:val="pt-BR"/>
        </w:rPr>
        <w:t>ბიუჯეტის ხარჯვით ნაწილზე</w:t>
      </w:r>
      <w:r w:rsidRPr="00F94F85">
        <w:rPr>
          <w:rFonts w:ascii="Sylfaen" w:hAnsi="Sylfaen" w:cs="Sylfaen"/>
          <w:b/>
          <w:bCs/>
          <w:noProof/>
          <w:sz w:val="22"/>
          <w:szCs w:val="22"/>
          <w:lang w:val="ka-GE"/>
        </w:rPr>
        <w:t>:</w:t>
      </w:r>
    </w:p>
    <w:p w:rsidR="004D0B2D" w:rsidRPr="00F94F85" w:rsidRDefault="003F59F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F94F85">
        <w:rPr>
          <w:rFonts w:ascii="Sylfaen" w:hAnsi="Sylfaen"/>
          <w:sz w:val="22"/>
          <w:szCs w:val="22"/>
          <w:lang w:val="ka-GE"/>
        </w:rPr>
        <w:lastRenderedPageBreak/>
        <w:tab/>
      </w:r>
      <w:r w:rsidR="004D0B2D" w:rsidRPr="00F94F85">
        <w:rPr>
          <w:rFonts w:ascii="Sylfaen" w:hAnsi="Sylfaen"/>
          <w:sz w:val="22"/>
          <w:szCs w:val="22"/>
          <w:lang w:val="ka-GE"/>
        </w:rPr>
        <w:t>კ</w:t>
      </w:r>
      <w:r w:rsidR="00354274" w:rsidRPr="00F94F85">
        <w:rPr>
          <w:rFonts w:ascii="Sylfaen" w:hAnsi="Sylfaen"/>
          <w:sz w:val="22"/>
          <w:szCs w:val="22"/>
          <w:lang w:val="ka-GE"/>
        </w:rPr>
        <w:t>ანონის პროექტი განსაზღვრავს 20</w:t>
      </w:r>
      <w:r w:rsidR="0077502C" w:rsidRPr="00F94F85">
        <w:rPr>
          <w:rFonts w:ascii="Sylfaen" w:hAnsi="Sylfaen"/>
          <w:sz w:val="22"/>
          <w:szCs w:val="22"/>
          <w:lang w:val="en-US"/>
        </w:rPr>
        <w:t>2</w:t>
      </w:r>
      <w:r w:rsidR="00D84C60">
        <w:rPr>
          <w:rFonts w:ascii="Sylfaen" w:hAnsi="Sylfaen"/>
          <w:sz w:val="22"/>
          <w:szCs w:val="22"/>
          <w:lang w:val="ka-GE"/>
        </w:rPr>
        <w:t>3</w:t>
      </w:r>
      <w:r w:rsidR="004D0B2D" w:rsidRPr="00F94F85">
        <w:rPr>
          <w:rFonts w:ascii="Sylfaen" w:hAnsi="Sylfaen"/>
          <w:sz w:val="22"/>
          <w:szCs w:val="22"/>
          <w:lang w:val="ka-GE"/>
        </w:rPr>
        <w:t xml:space="preserve"> წლის სახელმწიფო ბიუჯეტის</w:t>
      </w:r>
      <w:r w:rsidR="00354274" w:rsidRPr="00F94F85">
        <w:rPr>
          <w:rFonts w:ascii="Sylfaen" w:hAnsi="Sylfaen"/>
          <w:sz w:val="22"/>
          <w:szCs w:val="22"/>
          <w:lang w:val="ka-GE"/>
        </w:rPr>
        <w:t xml:space="preserve"> </w:t>
      </w:r>
      <w:r w:rsidR="004D0B2D" w:rsidRPr="00F94F85">
        <w:rPr>
          <w:rFonts w:ascii="Sylfaen" w:hAnsi="Sylfaen"/>
          <w:sz w:val="22"/>
          <w:szCs w:val="22"/>
          <w:lang w:val="ka-GE"/>
        </w:rPr>
        <w:t>ასიგნებებს მხარჯავი დაწესებულებებისა და მათ მიერ განსახორციელებელი პროგრამებისათვის;</w:t>
      </w:r>
    </w:p>
    <w:p w:rsidR="00FA6ABA" w:rsidRPr="00F94F85" w:rsidRDefault="003F59F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cs="Sylfaen"/>
          <w:b/>
          <w:bCs/>
          <w:noProof/>
          <w:sz w:val="22"/>
          <w:szCs w:val="22"/>
          <w:lang w:val="pt-BR"/>
        </w:rPr>
      </w:pPr>
      <w:r w:rsidRPr="00F94F85">
        <w:rPr>
          <w:rFonts w:ascii="Sylfaen" w:hAnsi="Sylfaen" w:cs="Sylfaen"/>
          <w:b/>
          <w:bCs/>
          <w:noProof/>
          <w:sz w:val="22"/>
          <w:szCs w:val="22"/>
          <w:lang w:val="ka-GE"/>
        </w:rPr>
        <w:tab/>
      </w:r>
      <w:r w:rsidR="00551976" w:rsidRPr="00F94F85">
        <w:rPr>
          <w:rFonts w:ascii="Sylfaen" w:hAnsi="Sylfaen" w:cs="Sylfaen"/>
          <w:b/>
          <w:bCs/>
          <w:noProof/>
          <w:sz w:val="22"/>
          <w:szCs w:val="22"/>
          <w:lang w:val="pt-BR"/>
        </w:rPr>
        <w:t>ბ.დ) სახელმწიფოს ახალი ფინანსური ვალდებულებ</w:t>
      </w:r>
      <w:r w:rsidRPr="00F94F85">
        <w:rPr>
          <w:rFonts w:ascii="Sylfaen" w:hAnsi="Sylfaen" w:cs="Sylfaen"/>
          <w:b/>
          <w:bCs/>
          <w:noProof/>
          <w:sz w:val="22"/>
          <w:szCs w:val="22"/>
          <w:lang w:val="ka-GE"/>
        </w:rPr>
        <w:t>ები</w:t>
      </w:r>
      <w:r w:rsidR="00514607" w:rsidRPr="00F94F85">
        <w:rPr>
          <w:rFonts w:ascii="Sylfaen" w:hAnsi="Sylfaen" w:cs="Sylfaen"/>
          <w:b/>
          <w:bCs/>
          <w:noProof/>
          <w:sz w:val="22"/>
          <w:szCs w:val="22"/>
          <w:lang w:val="ka-GE"/>
        </w:rPr>
        <w:t xml:space="preserve">, </w:t>
      </w:r>
      <w:r w:rsidR="00514607" w:rsidRPr="00F94F85">
        <w:rPr>
          <w:rFonts w:ascii="Sylfaen" w:hAnsi="Sylfaen" w:cs="Sylfaen"/>
          <w:b/>
          <w:sz w:val="22"/>
          <w:szCs w:val="22"/>
        </w:rPr>
        <w:t>კანონპროექტის</w:t>
      </w:r>
      <w:r w:rsidR="00514607" w:rsidRPr="00F94F85">
        <w:rPr>
          <w:rFonts w:ascii="Sylfaen" w:hAnsi="Sylfaen"/>
          <w:b/>
          <w:sz w:val="22"/>
          <w:szCs w:val="22"/>
        </w:rPr>
        <w:t xml:space="preserve"> </w:t>
      </w:r>
      <w:r w:rsidR="00514607" w:rsidRPr="00F94F85">
        <w:rPr>
          <w:rFonts w:ascii="Sylfaen" w:hAnsi="Sylfaen" w:cs="Sylfaen"/>
          <w:b/>
          <w:sz w:val="22"/>
          <w:szCs w:val="22"/>
        </w:rPr>
        <w:t>გავლენით</w:t>
      </w:r>
      <w:r w:rsidR="00514607" w:rsidRPr="00F94F85">
        <w:rPr>
          <w:rFonts w:ascii="Sylfaen" w:hAnsi="Sylfaen"/>
          <w:b/>
          <w:sz w:val="22"/>
          <w:szCs w:val="22"/>
        </w:rPr>
        <w:t xml:space="preserve"> </w:t>
      </w:r>
      <w:r w:rsidR="00514607" w:rsidRPr="00F94F85">
        <w:rPr>
          <w:rFonts w:ascii="Sylfaen" w:hAnsi="Sylfaen" w:cs="Sylfaen"/>
          <w:b/>
          <w:sz w:val="22"/>
          <w:szCs w:val="22"/>
        </w:rPr>
        <w:t>სახელმწიფოს</w:t>
      </w:r>
      <w:r w:rsidR="00514607" w:rsidRPr="00F94F85">
        <w:rPr>
          <w:rFonts w:ascii="Sylfaen" w:hAnsi="Sylfaen"/>
          <w:b/>
          <w:sz w:val="22"/>
          <w:szCs w:val="22"/>
        </w:rPr>
        <w:t xml:space="preserve"> </w:t>
      </w:r>
      <w:r w:rsidR="00514607" w:rsidRPr="00F94F85">
        <w:rPr>
          <w:rFonts w:ascii="Sylfaen" w:hAnsi="Sylfaen" w:cs="Sylfaen"/>
          <w:b/>
          <w:sz w:val="22"/>
          <w:szCs w:val="22"/>
        </w:rPr>
        <w:t>ან</w:t>
      </w:r>
      <w:r w:rsidR="00514607" w:rsidRPr="00F94F85">
        <w:rPr>
          <w:rFonts w:ascii="Sylfaen" w:hAnsi="Sylfaen"/>
          <w:b/>
          <w:sz w:val="22"/>
          <w:szCs w:val="22"/>
        </w:rPr>
        <w:t xml:space="preserve"> </w:t>
      </w:r>
      <w:r w:rsidR="00514607" w:rsidRPr="00F94F85">
        <w:rPr>
          <w:rFonts w:ascii="Sylfaen" w:hAnsi="Sylfaen" w:cs="Sylfaen"/>
          <w:b/>
          <w:sz w:val="22"/>
          <w:szCs w:val="22"/>
        </w:rPr>
        <w:t>მის</w:t>
      </w:r>
      <w:r w:rsidR="00514607" w:rsidRPr="00F94F85">
        <w:rPr>
          <w:rFonts w:ascii="Sylfaen" w:hAnsi="Sylfaen"/>
          <w:b/>
          <w:sz w:val="22"/>
          <w:szCs w:val="22"/>
        </w:rPr>
        <w:t xml:space="preserve"> </w:t>
      </w:r>
      <w:r w:rsidR="00514607" w:rsidRPr="00F94F85">
        <w:rPr>
          <w:rFonts w:ascii="Sylfaen" w:hAnsi="Sylfaen" w:cs="Sylfaen"/>
          <w:b/>
          <w:sz w:val="22"/>
          <w:szCs w:val="22"/>
        </w:rPr>
        <w:t>სისტემაში</w:t>
      </w:r>
      <w:r w:rsidR="00514607" w:rsidRPr="00F94F85">
        <w:rPr>
          <w:rFonts w:ascii="Sylfaen" w:hAnsi="Sylfaen"/>
          <w:b/>
          <w:sz w:val="22"/>
          <w:szCs w:val="22"/>
        </w:rPr>
        <w:t xml:space="preserve"> </w:t>
      </w:r>
      <w:r w:rsidR="00514607" w:rsidRPr="00F94F85">
        <w:rPr>
          <w:rFonts w:ascii="Sylfaen" w:hAnsi="Sylfaen" w:cs="Sylfaen"/>
          <w:b/>
          <w:sz w:val="22"/>
          <w:szCs w:val="22"/>
        </w:rPr>
        <w:t>არსებული</w:t>
      </w:r>
      <w:r w:rsidR="00514607" w:rsidRPr="00F94F85">
        <w:rPr>
          <w:rFonts w:ascii="Sylfaen" w:hAnsi="Sylfaen"/>
          <w:b/>
          <w:sz w:val="22"/>
          <w:szCs w:val="22"/>
        </w:rPr>
        <w:t xml:space="preserve"> </w:t>
      </w:r>
      <w:r w:rsidR="00514607" w:rsidRPr="00F94F85">
        <w:rPr>
          <w:rFonts w:ascii="Sylfaen" w:hAnsi="Sylfaen" w:cs="Sylfaen"/>
          <w:b/>
          <w:sz w:val="22"/>
          <w:szCs w:val="22"/>
        </w:rPr>
        <w:t>უწყების</w:t>
      </w:r>
      <w:r w:rsidR="00514607" w:rsidRPr="00F94F85">
        <w:rPr>
          <w:rFonts w:ascii="Sylfaen" w:hAnsi="Sylfaen"/>
          <w:b/>
          <w:sz w:val="22"/>
          <w:szCs w:val="22"/>
        </w:rPr>
        <w:t xml:space="preserve"> </w:t>
      </w:r>
      <w:r w:rsidR="00514607" w:rsidRPr="00F94F85">
        <w:rPr>
          <w:rFonts w:ascii="Sylfaen" w:hAnsi="Sylfaen" w:cs="Sylfaen"/>
          <w:b/>
          <w:sz w:val="22"/>
          <w:szCs w:val="22"/>
        </w:rPr>
        <w:t>მიერ</w:t>
      </w:r>
      <w:r w:rsidR="00514607" w:rsidRPr="00F94F85">
        <w:rPr>
          <w:rFonts w:ascii="Sylfaen" w:hAnsi="Sylfaen"/>
          <w:b/>
          <w:sz w:val="22"/>
          <w:szCs w:val="22"/>
        </w:rPr>
        <w:t xml:space="preserve"> </w:t>
      </w:r>
      <w:r w:rsidR="00514607" w:rsidRPr="00F94F85">
        <w:rPr>
          <w:rFonts w:ascii="Sylfaen" w:hAnsi="Sylfaen" w:cs="Sylfaen"/>
          <w:b/>
          <w:sz w:val="22"/>
          <w:szCs w:val="22"/>
        </w:rPr>
        <w:t>მისაღები</w:t>
      </w:r>
      <w:r w:rsidR="00514607" w:rsidRPr="00F94F85">
        <w:rPr>
          <w:rFonts w:ascii="Sylfaen" w:hAnsi="Sylfaen"/>
          <w:b/>
          <w:sz w:val="22"/>
          <w:szCs w:val="22"/>
        </w:rPr>
        <w:t xml:space="preserve"> </w:t>
      </w:r>
      <w:r w:rsidR="00514607" w:rsidRPr="00F94F85">
        <w:rPr>
          <w:rFonts w:ascii="Sylfaen" w:hAnsi="Sylfaen" w:cs="Sylfaen"/>
          <w:b/>
          <w:sz w:val="22"/>
          <w:szCs w:val="22"/>
        </w:rPr>
        <w:t>პირდაპირი</w:t>
      </w:r>
      <w:r w:rsidR="00514607" w:rsidRPr="00F94F85">
        <w:rPr>
          <w:rFonts w:ascii="Sylfaen" w:hAnsi="Sylfaen"/>
          <w:b/>
          <w:sz w:val="22"/>
          <w:szCs w:val="22"/>
        </w:rPr>
        <w:t xml:space="preserve"> </w:t>
      </w:r>
      <w:r w:rsidR="00514607" w:rsidRPr="00F94F85">
        <w:rPr>
          <w:rFonts w:ascii="Sylfaen" w:hAnsi="Sylfaen" w:cs="Sylfaen"/>
          <w:b/>
          <w:sz w:val="22"/>
          <w:szCs w:val="22"/>
        </w:rPr>
        <w:t>ფინანსური</w:t>
      </w:r>
      <w:r w:rsidR="00514607" w:rsidRPr="00F94F85">
        <w:rPr>
          <w:rFonts w:ascii="Sylfaen" w:hAnsi="Sylfaen"/>
          <w:b/>
          <w:sz w:val="22"/>
          <w:szCs w:val="22"/>
        </w:rPr>
        <w:t xml:space="preserve"> </w:t>
      </w:r>
      <w:r w:rsidR="00514607" w:rsidRPr="00F94F85">
        <w:rPr>
          <w:rFonts w:ascii="Sylfaen" w:hAnsi="Sylfaen" w:cs="Sylfaen"/>
          <w:b/>
          <w:sz w:val="22"/>
          <w:szCs w:val="22"/>
        </w:rPr>
        <w:t>ვალდებულებების</w:t>
      </w:r>
      <w:r w:rsidR="00514607" w:rsidRPr="00F94F85">
        <w:rPr>
          <w:rFonts w:ascii="Sylfaen" w:hAnsi="Sylfaen"/>
          <w:b/>
          <w:sz w:val="22"/>
          <w:szCs w:val="22"/>
        </w:rPr>
        <w:t xml:space="preserve"> (</w:t>
      </w:r>
      <w:r w:rsidR="00514607" w:rsidRPr="00F94F85">
        <w:rPr>
          <w:rFonts w:ascii="Sylfaen" w:hAnsi="Sylfaen" w:cs="Sylfaen"/>
          <w:b/>
          <w:sz w:val="22"/>
          <w:szCs w:val="22"/>
        </w:rPr>
        <w:t>საშინაო</w:t>
      </w:r>
      <w:r w:rsidR="00514607" w:rsidRPr="00F94F85">
        <w:rPr>
          <w:rFonts w:ascii="Sylfaen" w:hAnsi="Sylfaen"/>
          <w:b/>
          <w:sz w:val="22"/>
          <w:szCs w:val="22"/>
        </w:rPr>
        <w:t xml:space="preserve"> </w:t>
      </w:r>
      <w:r w:rsidR="00514607" w:rsidRPr="00F94F85">
        <w:rPr>
          <w:rFonts w:ascii="Sylfaen" w:hAnsi="Sylfaen" w:cs="Sylfaen"/>
          <w:b/>
          <w:sz w:val="22"/>
          <w:szCs w:val="22"/>
        </w:rPr>
        <w:t>ან</w:t>
      </w:r>
      <w:r w:rsidR="00514607" w:rsidRPr="00F94F85">
        <w:rPr>
          <w:rFonts w:ascii="Sylfaen" w:hAnsi="Sylfaen"/>
          <w:b/>
          <w:sz w:val="22"/>
          <w:szCs w:val="22"/>
        </w:rPr>
        <w:t xml:space="preserve"> </w:t>
      </w:r>
      <w:r w:rsidR="00514607" w:rsidRPr="00F94F85">
        <w:rPr>
          <w:rFonts w:ascii="Sylfaen" w:hAnsi="Sylfaen" w:cs="Sylfaen"/>
          <w:b/>
          <w:sz w:val="22"/>
          <w:szCs w:val="22"/>
        </w:rPr>
        <w:t>საგარეო</w:t>
      </w:r>
      <w:r w:rsidR="00514607" w:rsidRPr="00F94F85">
        <w:rPr>
          <w:rFonts w:ascii="Sylfaen" w:hAnsi="Sylfaen"/>
          <w:b/>
          <w:sz w:val="22"/>
          <w:szCs w:val="22"/>
        </w:rPr>
        <w:t xml:space="preserve"> </w:t>
      </w:r>
      <w:r w:rsidR="00514607" w:rsidRPr="00F94F85">
        <w:rPr>
          <w:rFonts w:ascii="Sylfaen" w:hAnsi="Sylfaen" w:cs="Sylfaen"/>
          <w:b/>
          <w:sz w:val="22"/>
          <w:szCs w:val="22"/>
        </w:rPr>
        <w:t>ვალდებულებები</w:t>
      </w:r>
      <w:r w:rsidR="00514607" w:rsidRPr="00F94F85">
        <w:rPr>
          <w:rFonts w:ascii="Sylfaen" w:hAnsi="Sylfaen"/>
          <w:b/>
          <w:sz w:val="22"/>
          <w:szCs w:val="22"/>
        </w:rPr>
        <w:t xml:space="preserve">) </w:t>
      </w:r>
      <w:r w:rsidR="00514607" w:rsidRPr="00F94F85">
        <w:rPr>
          <w:rFonts w:ascii="Sylfaen" w:hAnsi="Sylfaen" w:cs="Sylfaen"/>
          <w:b/>
          <w:sz w:val="22"/>
          <w:szCs w:val="22"/>
        </w:rPr>
        <w:t>მითითებით</w:t>
      </w:r>
      <w:r w:rsidRPr="00F94F85">
        <w:rPr>
          <w:rFonts w:ascii="Sylfaen" w:hAnsi="Sylfaen" w:cs="Sylfaen"/>
          <w:b/>
          <w:bCs/>
          <w:noProof/>
          <w:sz w:val="22"/>
          <w:szCs w:val="22"/>
          <w:lang w:val="ka-GE"/>
        </w:rPr>
        <w:t>:</w:t>
      </w:r>
      <w:r w:rsidR="00551976" w:rsidRPr="00F94F85">
        <w:rPr>
          <w:rFonts w:ascii="Sylfaen" w:hAnsi="Sylfaen" w:cs="Sylfaen"/>
          <w:b/>
          <w:bCs/>
          <w:noProof/>
          <w:sz w:val="22"/>
          <w:szCs w:val="22"/>
          <w:lang w:val="pt-BR"/>
        </w:rPr>
        <w:t xml:space="preserve"> </w:t>
      </w:r>
    </w:p>
    <w:p w:rsidR="00AC61DF" w:rsidRPr="00F94F85" w:rsidRDefault="003F59F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sz w:val="22"/>
          <w:szCs w:val="22"/>
          <w:lang w:val="ka-GE"/>
        </w:rPr>
      </w:pPr>
      <w:r w:rsidRPr="00F94F85">
        <w:rPr>
          <w:rFonts w:ascii="Sylfaen" w:hAnsi="Sylfaen"/>
          <w:sz w:val="22"/>
          <w:szCs w:val="22"/>
          <w:lang w:val="ka-GE"/>
        </w:rPr>
        <w:tab/>
      </w:r>
      <w:r w:rsidR="00AC61DF" w:rsidRPr="00F94F85">
        <w:rPr>
          <w:rFonts w:ascii="Sylfaen" w:hAnsi="Sylfaen"/>
          <w:sz w:val="22"/>
          <w:szCs w:val="22"/>
          <w:lang w:val="ka-GE"/>
        </w:rPr>
        <w:t>კანონის პროექტი განსაზღვრავს 20</w:t>
      </w:r>
      <w:r w:rsidR="0077502C" w:rsidRPr="00F94F85">
        <w:rPr>
          <w:rFonts w:ascii="Sylfaen" w:hAnsi="Sylfaen"/>
          <w:sz w:val="22"/>
          <w:szCs w:val="22"/>
          <w:lang w:val="en-US"/>
        </w:rPr>
        <w:t>2</w:t>
      </w:r>
      <w:r w:rsidR="00D84C60">
        <w:rPr>
          <w:rFonts w:ascii="Sylfaen" w:hAnsi="Sylfaen"/>
          <w:sz w:val="22"/>
          <w:szCs w:val="22"/>
          <w:lang w:val="ka-GE"/>
        </w:rPr>
        <w:t>3</w:t>
      </w:r>
      <w:r w:rsidR="00AC61DF" w:rsidRPr="00F94F85">
        <w:rPr>
          <w:rFonts w:ascii="Sylfaen" w:hAnsi="Sylfaen"/>
          <w:sz w:val="22"/>
          <w:szCs w:val="22"/>
          <w:lang w:val="ka-GE"/>
        </w:rPr>
        <w:t xml:space="preserve"> წლის სახელმწიფო ბიუჯეტით გათვალისწინებულ ვალდებულებებს</w:t>
      </w:r>
      <w:r w:rsidRPr="00F94F85">
        <w:rPr>
          <w:rFonts w:ascii="Sylfaen" w:hAnsi="Sylfaen"/>
          <w:sz w:val="22"/>
          <w:szCs w:val="22"/>
          <w:lang w:val="ka-GE"/>
        </w:rPr>
        <w:t>.</w:t>
      </w:r>
    </w:p>
    <w:p w:rsidR="00AC61DF" w:rsidRPr="00F94F85" w:rsidRDefault="00AC61DF"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sz w:val="22"/>
          <w:szCs w:val="22"/>
          <w:lang w:val="ka-GE"/>
        </w:rPr>
      </w:pPr>
    </w:p>
    <w:p w:rsidR="00551976" w:rsidRPr="00F94F85" w:rsidRDefault="003F59F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cs="Sylfaen"/>
          <w:b/>
          <w:bCs/>
          <w:noProof/>
          <w:sz w:val="22"/>
          <w:szCs w:val="22"/>
          <w:lang w:val="ka-GE"/>
        </w:rPr>
      </w:pPr>
      <w:r w:rsidRPr="00F94F85">
        <w:rPr>
          <w:rFonts w:ascii="Sylfaen" w:hAnsi="Sylfaen" w:cs="Sylfaen"/>
          <w:b/>
          <w:bCs/>
          <w:noProof/>
          <w:sz w:val="22"/>
          <w:szCs w:val="22"/>
          <w:lang w:val="ka-GE"/>
        </w:rPr>
        <w:tab/>
      </w:r>
      <w:r w:rsidR="00B80879" w:rsidRPr="00F94F85">
        <w:rPr>
          <w:rFonts w:ascii="Sylfaen" w:hAnsi="Sylfaen" w:cs="Sylfaen"/>
          <w:b/>
          <w:bCs/>
          <w:noProof/>
          <w:sz w:val="22"/>
          <w:szCs w:val="22"/>
          <w:lang w:val="pt-BR"/>
        </w:rPr>
        <w:t>ბ.ე) კანონ</w:t>
      </w:r>
      <w:r w:rsidR="00551976" w:rsidRPr="00F94F85">
        <w:rPr>
          <w:rFonts w:ascii="Sylfaen" w:hAnsi="Sylfaen" w:cs="Sylfaen"/>
          <w:b/>
          <w:bCs/>
          <w:noProof/>
          <w:sz w:val="22"/>
          <w:szCs w:val="22"/>
          <w:lang w:val="pt-BR"/>
        </w:rPr>
        <w:t>პროექტის მოსალოდნელი ფინანსური შედეგები იმ პირთათვის, რომელთა მიმართაც ვრცელდება კანონპროექტის მოქმედება</w:t>
      </w:r>
      <w:r w:rsidR="00514607" w:rsidRPr="00F94F85">
        <w:rPr>
          <w:rFonts w:ascii="Sylfaen" w:hAnsi="Sylfaen" w:cs="Sylfaen"/>
          <w:b/>
          <w:bCs/>
          <w:noProof/>
          <w:sz w:val="22"/>
          <w:szCs w:val="22"/>
          <w:lang w:val="ka-GE"/>
        </w:rPr>
        <w:t xml:space="preserve">, </w:t>
      </w:r>
      <w:r w:rsidR="00514607" w:rsidRPr="00F94F85">
        <w:rPr>
          <w:rFonts w:ascii="Sylfaen" w:hAnsi="Sylfaen" w:cs="Sylfaen"/>
          <w:b/>
          <w:sz w:val="22"/>
          <w:szCs w:val="22"/>
        </w:rPr>
        <w:t>იმ</w:t>
      </w:r>
      <w:r w:rsidR="00514607" w:rsidRPr="00F94F85">
        <w:rPr>
          <w:rFonts w:ascii="Sylfaen" w:hAnsi="Sylfaen"/>
          <w:b/>
          <w:sz w:val="22"/>
          <w:szCs w:val="22"/>
        </w:rPr>
        <w:t xml:space="preserve"> </w:t>
      </w:r>
      <w:r w:rsidR="00514607" w:rsidRPr="00F94F85">
        <w:rPr>
          <w:rFonts w:ascii="Sylfaen" w:hAnsi="Sylfaen" w:cs="Sylfaen"/>
          <w:b/>
          <w:sz w:val="22"/>
          <w:szCs w:val="22"/>
        </w:rPr>
        <w:t>ფიზიკურ</w:t>
      </w:r>
      <w:r w:rsidR="00514607" w:rsidRPr="00F94F85">
        <w:rPr>
          <w:rFonts w:ascii="Sylfaen" w:hAnsi="Sylfaen"/>
          <w:b/>
          <w:sz w:val="22"/>
          <w:szCs w:val="22"/>
        </w:rPr>
        <w:t xml:space="preserve"> </w:t>
      </w:r>
      <w:r w:rsidR="00514607" w:rsidRPr="00F94F85">
        <w:rPr>
          <w:rFonts w:ascii="Sylfaen" w:hAnsi="Sylfaen" w:cs="Sylfaen"/>
          <w:b/>
          <w:sz w:val="22"/>
          <w:szCs w:val="22"/>
        </w:rPr>
        <w:t>და</w:t>
      </w:r>
      <w:r w:rsidR="00514607" w:rsidRPr="00F94F85">
        <w:rPr>
          <w:rFonts w:ascii="Sylfaen" w:hAnsi="Sylfaen"/>
          <w:b/>
          <w:sz w:val="22"/>
          <w:szCs w:val="22"/>
        </w:rPr>
        <w:t xml:space="preserve"> </w:t>
      </w:r>
      <w:r w:rsidR="00514607" w:rsidRPr="00F94F85">
        <w:rPr>
          <w:rFonts w:ascii="Sylfaen" w:hAnsi="Sylfaen" w:cs="Sylfaen"/>
          <w:b/>
          <w:sz w:val="22"/>
          <w:szCs w:val="22"/>
        </w:rPr>
        <w:t>იურიდიულ</w:t>
      </w:r>
      <w:r w:rsidR="00514607" w:rsidRPr="00F94F85">
        <w:rPr>
          <w:rFonts w:ascii="Sylfaen" w:hAnsi="Sylfaen"/>
          <w:b/>
          <w:sz w:val="22"/>
          <w:szCs w:val="22"/>
        </w:rPr>
        <w:t xml:space="preserve"> </w:t>
      </w:r>
      <w:r w:rsidR="00514607" w:rsidRPr="00F94F85">
        <w:rPr>
          <w:rFonts w:ascii="Sylfaen" w:hAnsi="Sylfaen" w:cs="Sylfaen"/>
          <w:b/>
          <w:sz w:val="22"/>
          <w:szCs w:val="22"/>
        </w:rPr>
        <w:t>პირებზე</w:t>
      </w:r>
      <w:r w:rsidR="00514607" w:rsidRPr="00F94F85">
        <w:rPr>
          <w:rFonts w:ascii="Sylfaen" w:hAnsi="Sylfaen"/>
          <w:b/>
          <w:sz w:val="22"/>
          <w:szCs w:val="22"/>
        </w:rPr>
        <w:t xml:space="preserve"> </w:t>
      </w:r>
      <w:r w:rsidR="00514607" w:rsidRPr="00F94F85">
        <w:rPr>
          <w:rFonts w:ascii="Sylfaen" w:hAnsi="Sylfaen" w:cs="Sylfaen"/>
          <w:b/>
          <w:sz w:val="22"/>
          <w:szCs w:val="22"/>
        </w:rPr>
        <w:t>გავლენის</w:t>
      </w:r>
      <w:r w:rsidR="00514607" w:rsidRPr="00F94F85">
        <w:rPr>
          <w:rFonts w:ascii="Sylfaen" w:hAnsi="Sylfaen"/>
          <w:b/>
          <w:sz w:val="22"/>
          <w:szCs w:val="22"/>
        </w:rPr>
        <w:t xml:space="preserve"> </w:t>
      </w:r>
      <w:r w:rsidR="00514607" w:rsidRPr="00F94F85">
        <w:rPr>
          <w:rFonts w:ascii="Sylfaen" w:hAnsi="Sylfaen" w:cs="Sylfaen"/>
          <w:b/>
          <w:sz w:val="22"/>
          <w:szCs w:val="22"/>
        </w:rPr>
        <w:t>ბუნებისა</w:t>
      </w:r>
      <w:r w:rsidR="00514607" w:rsidRPr="00F94F85">
        <w:rPr>
          <w:rFonts w:ascii="Sylfaen" w:hAnsi="Sylfaen"/>
          <w:b/>
          <w:sz w:val="22"/>
          <w:szCs w:val="22"/>
        </w:rPr>
        <w:t xml:space="preserve"> </w:t>
      </w:r>
      <w:r w:rsidR="00514607" w:rsidRPr="00F94F85">
        <w:rPr>
          <w:rFonts w:ascii="Sylfaen" w:hAnsi="Sylfaen" w:cs="Sylfaen"/>
          <w:b/>
          <w:sz w:val="22"/>
          <w:szCs w:val="22"/>
        </w:rPr>
        <w:t>და</w:t>
      </w:r>
      <w:r w:rsidR="00514607" w:rsidRPr="00F94F85">
        <w:rPr>
          <w:rFonts w:ascii="Sylfaen" w:hAnsi="Sylfaen"/>
          <w:b/>
          <w:sz w:val="22"/>
          <w:szCs w:val="22"/>
        </w:rPr>
        <w:t xml:space="preserve"> </w:t>
      </w:r>
      <w:r w:rsidR="00514607" w:rsidRPr="00F94F85">
        <w:rPr>
          <w:rFonts w:ascii="Sylfaen" w:hAnsi="Sylfaen" w:cs="Sylfaen"/>
          <w:b/>
          <w:sz w:val="22"/>
          <w:szCs w:val="22"/>
        </w:rPr>
        <w:t>მიმართულების</w:t>
      </w:r>
      <w:r w:rsidR="00514607" w:rsidRPr="00F94F85">
        <w:rPr>
          <w:rFonts w:ascii="Sylfaen" w:hAnsi="Sylfaen"/>
          <w:b/>
          <w:sz w:val="22"/>
          <w:szCs w:val="22"/>
        </w:rPr>
        <w:t xml:space="preserve"> </w:t>
      </w:r>
      <w:r w:rsidR="00514607" w:rsidRPr="00F94F85">
        <w:rPr>
          <w:rFonts w:ascii="Sylfaen" w:hAnsi="Sylfaen" w:cs="Sylfaen"/>
          <w:b/>
          <w:sz w:val="22"/>
          <w:szCs w:val="22"/>
        </w:rPr>
        <w:t>მითითებით</w:t>
      </w:r>
      <w:r w:rsidR="00514607" w:rsidRPr="00F94F85">
        <w:rPr>
          <w:rFonts w:ascii="Sylfaen" w:hAnsi="Sylfaen"/>
          <w:b/>
          <w:sz w:val="22"/>
          <w:szCs w:val="22"/>
        </w:rPr>
        <w:t xml:space="preserve">, </w:t>
      </w:r>
      <w:r w:rsidR="00514607" w:rsidRPr="00F94F85">
        <w:rPr>
          <w:rFonts w:ascii="Sylfaen" w:hAnsi="Sylfaen" w:cs="Sylfaen"/>
          <w:b/>
          <w:sz w:val="22"/>
          <w:szCs w:val="22"/>
        </w:rPr>
        <w:t>რომლებზედაც</w:t>
      </w:r>
      <w:r w:rsidR="00514607" w:rsidRPr="00F94F85">
        <w:rPr>
          <w:rFonts w:ascii="Sylfaen" w:hAnsi="Sylfaen"/>
          <w:b/>
          <w:sz w:val="22"/>
          <w:szCs w:val="22"/>
        </w:rPr>
        <w:t xml:space="preserve"> </w:t>
      </w:r>
      <w:r w:rsidR="00514607" w:rsidRPr="00F94F85">
        <w:rPr>
          <w:rFonts w:ascii="Sylfaen" w:hAnsi="Sylfaen" w:cs="Sylfaen"/>
          <w:b/>
          <w:sz w:val="22"/>
          <w:szCs w:val="22"/>
        </w:rPr>
        <w:t>მოსალოდნელია</w:t>
      </w:r>
      <w:r w:rsidR="00514607" w:rsidRPr="00F94F85">
        <w:rPr>
          <w:rFonts w:ascii="Sylfaen" w:hAnsi="Sylfaen"/>
          <w:b/>
          <w:sz w:val="22"/>
          <w:szCs w:val="22"/>
        </w:rPr>
        <w:t xml:space="preserve"> </w:t>
      </w:r>
      <w:r w:rsidR="00514607" w:rsidRPr="00F94F85">
        <w:rPr>
          <w:rFonts w:ascii="Sylfaen" w:hAnsi="Sylfaen" w:cs="Sylfaen"/>
          <w:b/>
          <w:sz w:val="22"/>
          <w:szCs w:val="22"/>
        </w:rPr>
        <w:t>კანონპროექტით</w:t>
      </w:r>
      <w:r w:rsidR="00514607" w:rsidRPr="00F94F85">
        <w:rPr>
          <w:rFonts w:ascii="Sylfaen" w:hAnsi="Sylfaen"/>
          <w:b/>
          <w:sz w:val="22"/>
          <w:szCs w:val="22"/>
        </w:rPr>
        <w:t xml:space="preserve"> </w:t>
      </w:r>
      <w:r w:rsidR="00514607" w:rsidRPr="00F94F85">
        <w:rPr>
          <w:rFonts w:ascii="Sylfaen" w:hAnsi="Sylfaen" w:cs="Sylfaen"/>
          <w:b/>
          <w:sz w:val="22"/>
          <w:szCs w:val="22"/>
        </w:rPr>
        <w:t>განსაზღვრულ</w:t>
      </w:r>
      <w:r w:rsidR="00514607" w:rsidRPr="00F94F85">
        <w:rPr>
          <w:rFonts w:ascii="Sylfaen" w:hAnsi="Sylfaen"/>
          <w:b/>
          <w:sz w:val="22"/>
          <w:szCs w:val="22"/>
        </w:rPr>
        <w:t xml:space="preserve"> </w:t>
      </w:r>
      <w:r w:rsidR="00514607" w:rsidRPr="00F94F85">
        <w:rPr>
          <w:rFonts w:ascii="Sylfaen" w:hAnsi="Sylfaen" w:cs="Sylfaen"/>
          <w:b/>
          <w:sz w:val="22"/>
          <w:szCs w:val="22"/>
        </w:rPr>
        <w:t>ქმედებებს</w:t>
      </w:r>
      <w:r w:rsidR="00514607" w:rsidRPr="00F94F85">
        <w:rPr>
          <w:rFonts w:ascii="Sylfaen" w:hAnsi="Sylfaen"/>
          <w:b/>
          <w:sz w:val="22"/>
          <w:szCs w:val="22"/>
        </w:rPr>
        <w:t xml:space="preserve"> </w:t>
      </w:r>
      <w:r w:rsidR="00514607" w:rsidRPr="00F94F85">
        <w:rPr>
          <w:rFonts w:ascii="Sylfaen" w:hAnsi="Sylfaen" w:cs="Sylfaen"/>
          <w:b/>
          <w:sz w:val="22"/>
          <w:szCs w:val="22"/>
        </w:rPr>
        <w:t>ჰქონდეს</w:t>
      </w:r>
      <w:r w:rsidR="00514607" w:rsidRPr="00F94F85">
        <w:rPr>
          <w:rFonts w:ascii="Sylfaen" w:hAnsi="Sylfaen"/>
          <w:b/>
          <w:sz w:val="22"/>
          <w:szCs w:val="22"/>
        </w:rPr>
        <w:t xml:space="preserve"> </w:t>
      </w:r>
      <w:r w:rsidR="00514607" w:rsidRPr="00F94F85">
        <w:rPr>
          <w:rFonts w:ascii="Sylfaen" w:hAnsi="Sylfaen" w:cs="Sylfaen"/>
          <w:b/>
          <w:sz w:val="22"/>
          <w:szCs w:val="22"/>
        </w:rPr>
        <w:t>პირდაპირი</w:t>
      </w:r>
      <w:r w:rsidR="00514607" w:rsidRPr="00F94F85">
        <w:rPr>
          <w:rFonts w:ascii="Sylfaen" w:hAnsi="Sylfaen"/>
          <w:b/>
          <w:sz w:val="22"/>
          <w:szCs w:val="22"/>
        </w:rPr>
        <w:t xml:space="preserve"> </w:t>
      </w:r>
      <w:r w:rsidR="00514607" w:rsidRPr="00F94F85">
        <w:rPr>
          <w:rFonts w:ascii="Sylfaen" w:hAnsi="Sylfaen" w:cs="Sylfaen"/>
          <w:b/>
          <w:sz w:val="22"/>
          <w:szCs w:val="22"/>
        </w:rPr>
        <w:t>გავლენა</w:t>
      </w:r>
      <w:r w:rsidR="0081360E" w:rsidRPr="00F94F85">
        <w:rPr>
          <w:rFonts w:ascii="Sylfaen" w:hAnsi="Sylfaen" w:cs="Sylfaen"/>
          <w:b/>
          <w:bCs/>
          <w:noProof/>
          <w:sz w:val="22"/>
          <w:szCs w:val="22"/>
          <w:lang w:val="ka-GE"/>
        </w:rPr>
        <w:t>:</w:t>
      </w:r>
    </w:p>
    <w:p w:rsidR="00AC61DF" w:rsidRPr="00F94F85" w:rsidRDefault="000B65E2"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sz w:val="22"/>
          <w:szCs w:val="22"/>
          <w:lang w:val="ka-GE"/>
        </w:rPr>
      </w:pPr>
      <w:r w:rsidRPr="00F94F85">
        <w:rPr>
          <w:rFonts w:ascii="Sylfaen" w:hAnsi="Sylfaen"/>
          <w:sz w:val="22"/>
          <w:szCs w:val="22"/>
          <w:lang w:val="en-US"/>
        </w:rPr>
        <w:t xml:space="preserve">     </w:t>
      </w:r>
      <w:r w:rsidR="0081360E" w:rsidRPr="00F94F85">
        <w:rPr>
          <w:rFonts w:ascii="Sylfaen" w:hAnsi="Sylfaen"/>
          <w:sz w:val="22"/>
          <w:szCs w:val="22"/>
          <w:lang w:val="ka-GE"/>
        </w:rPr>
        <w:tab/>
      </w:r>
      <w:r w:rsidR="00AC61DF" w:rsidRPr="00F94F85">
        <w:rPr>
          <w:rFonts w:ascii="Sylfaen" w:hAnsi="Sylfaen"/>
          <w:sz w:val="22"/>
          <w:szCs w:val="22"/>
          <w:lang w:val="ka-GE"/>
        </w:rPr>
        <w:t>კანონის პროექტი ვრცელდება 20</w:t>
      </w:r>
      <w:r w:rsidR="0077502C" w:rsidRPr="00F94F85">
        <w:rPr>
          <w:rFonts w:ascii="Sylfaen" w:hAnsi="Sylfaen"/>
          <w:sz w:val="22"/>
          <w:szCs w:val="22"/>
          <w:lang w:val="en-US"/>
        </w:rPr>
        <w:t>2</w:t>
      </w:r>
      <w:r w:rsidR="00D84C60">
        <w:rPr>
          <w:rFonts w:ascii="Sylfaen" w:hAnsi="Sylfaen"/>
          <w:sz w:val="22"/>
          <w:szCs w:val="22"/>
          <w:lang w:val="ka-GE"/>
        </w:rPr>
        <w:t>3</w:t>
      </w:r>
      <w:r w:rsidR="00AC61DF" w:rsidRPr="00F94F85">
        <w:rPr>
          <w:rFonts w:ascii="Sylfaen" w:hAnsi="Sylfaen"/>
          <w:sz w:val="22"/>
          <w:szCs w:val="22"/>
          <w:lang w:val="ka-GE"/>
        </w:rPr>
        <w:t xml:space="preserve"> წლის სახელმწიფო ბიუჯეტით გათვალისწინებული </w:t>
      </w:r>
      <w:r w:rsidR="0081360E" w:rsidRPr="00F94F85">
        <w:rPr>
          <w:rFonts w:ascii="Sylfaen" w:hAnsi="Sylfaen"/>
          <w:sz w:val="22"/>
          <w:szCs w:val="22"/>
          <w:lang w:val="ka-GE"/>
        </w:rPr>
        <w:t>პროგრამების ბენეფიციარ</w:t>
      </w:r>
      <w:r w:rsidR="00394BB6" w:rsidRPr="00F94F85">
        <w:rPr>
          <w:rFonts w:ascii="Sylfaen" w:hAnsi="Sylfaen"/>
          <w:sz w:val="22"/>
          <w:szCs w:val="22"/>
          <w:lang w:val="ka-GE"/>
        </w:rPr>
        <w:t>ებ</w:t>
      </w:r>
      <w:r w:rsidR="0081360E" w:rsidRPr="00F94F85">
        <w:rPr>
          <w:rFonts w:ascii="Sylfaen" w:hAnsi="Sylfaen"/>
          <w:sz w:val="22"/>
          <w:szCs w:val="22"/>
          <w:lang w:val="ka-GE"/>
        </w:rPr>
        <w:t>ზე.</w:t>
      </w:r>
    </w:p>
    <w:p w:rsidR="00551976" w:rsidRPr="00F94F85" w:rsidRDefault="00551976"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p>
    <w:p w:rsidR="00551976" w:rsidRPr="00F94F85"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cs="Sylfaen"/>
          <w:b/>
          <w:bCs/>
          <w:noProof/>
          <w:sz w:val="22"/>
          <w:szCs w:val="22"/>
          <w:lang w:val="ka-GE"/>
        </w:rPr>
      </w:pPr>
      <w:r w:rsidRPr="00F94F85">
        <w:rPr>
          <w:rFonts w:ascii="Sylfaen" w:hAnsi="Sylfaen" w:cs="Sylfaen"/>
          <w:b/>
          <w:bCs/>
          <w:noProof/>
          <w:sz w:val="22"/>
          <w:szCs w:val="22"/>
          <w:lang w:val="ka-GE"/>
        </w:rPr>
        <w:tab/>
      </w:r>
      <w:r w:rsidR="00B80879" w:rsidRPr="00F94F85">
        <w:rPr>
          <w:rFonts w:ascii="Sylfaen" w:hAnsi="Sylfaen" w:cs="Sylfaen"/>
          <w:b/>
          <w:bCs/>
          <w:noProof/>
          <w:sz w:val="22"/>
          <w:szCs w:val="22"/>
          <w:lang w:val="pt-BR"/>
        </w:rPr>
        <w:t>ბ.ვ) კანონ</w:t>
      </w:r>
      <w:r w:rsidR="00551976" w:rsidRPr="00F94F85">
        <w:rPr>
          <w:rFonts w:ascii="Sylfaen" w:hAnsi="Sylfaen" w:cs="Sylfaen"/>
          <w:b/>
          <w:bCs/>
          <w:noProof/>
          <w:sz w:val="22"/>
          <w:szCs w:val="22"/>
          <w:lang w:val="pt-BR"/>
        </w:rPr>
        <w:t xml:space="preserve">პროექტით დადგენილი გადასახადის, მოსაკრებელის ან სხვა სახის გადასახდელის </w:t>
      </w:r>
      <w:r w:rsidR="00514607" w:rsidRPr="00F94F85">
        <w:rPr>
          <w:rFonts w:ascii="Sylfaen" w:hAnsi="Sylfaen" w:cs="Sylfaen"/>
          <w:b/>
          <w:bCs/>
          <w:noProof/>
          <w:sz w:val="22"/>
          <w:szCs w:val="22"/>
          <w:lang w:val="ka-GE"/>
        </w:rPr>
        <w:t xml:space="preserve"> (ფულადი შენატანის) </w:t>
      </w:r>
      <w:r w:rsidR="00551976" w:rsidRPr="00F94F85">
        <w:rPr>
          <w:rFonts w:ascii="Sylfaen" w:hAnsi="Sylfaen" w:cs="Sylfaen"/>
          <w:b/>
          <w:bCs/>
          <w:noProof/>
          <w:sz w:val="22"/>
          <w:szCs w:val="22"/>
          <w:lang w:val="pt-BR"/>
        </w:rPr>
        <w:t>ოდენობ</w:t>
      </w:r>
      <w:r w:rsidRPr="00F94F85">
        <w:rPr>
          <w:rFonts w:ascii="Sylfaen" w:hAnsi="Sylfaen" w:cs="Sylfaen"/>
          <w:b/>
          <w:bCs/>
          <w:noProof/>
          <w:sz w:val="22"/>
          <w:szCs w:val="22"/>
          <w:lang w:val="ka-GE"/>
        </w:rPr>
        <w:t>ა</w:t>
      </w:r>
      <w:r w:rsidR="00514607" w:rsidRPr="00F94F85">
        <w:rPr>
          <w:rFonts w:ascii="Sylfaen" w:hAnsi="Sylfaen" w:cs="Sylfaen"/>
          <w:b/>
          <w:bCs/>
          <w:noProof/>
          <w:sz w:val="22"/>
          <w:szCs w:val="22"/>
          <w:lang w:val="ka-GE"/>
        </w:rPr>
        <w:t xml:space="preserve"> შესაბამის ბიუჯეტში</w:t>
      </w:r>
      <w:r w:rsidRPr="00F94F85">
        <w:rPr>
          <w:rFonts w:ascii="Sylfaen" w:hAnsi="Sylfaen" w:cs="Sylfaen"/>
          <w:b/>
          <w:bCs/>
          <w:noProof/>
          <w:sz w:val="22"/>
          <w:szCs w:val="22"/>
          <w:lang w:val="ka-GE"/>
        </w:rPr>
        <w:t xml:space="preserve"> და ოდენობ</w:t>
      </w:r>
      <w:r w:rsidR="00551976" w:rsidRPr="00F94F85">
        <w:rPr>
          <w:rFonts w:ascii="Sylfaen" w:hAnsi="Sylfaen" w:cs="Sylfaen"/>
          <w:b/>
          <w:bCs/>
          <w:noProof/>
          <w:sz w:val="22"/>
          <w:szCs w:val="22"/>
          <w:lang w:val="pt-BR"/>
        </w:rPr>
        <w:t xml:space="preserve">ის განსაზღვრის </w:t>
      </w:r>
      <w:r w:rsidR="003F59FB" w:rsidRPr="00F94F85">
        <w:rPr>
          <w:rFonts w:ascii="Sylfaen" w:hAnsi="Sylfaen" w:cs="Sylfaen"/>
          <w:b/>
          <w:bCs/>
          <w:noProof/>
          <w:sz w:val="22"/>
          <w:szCs w:val="22"/>
          <w:lang w:val="pt-BR"/>
        </w:rPr>
        <w:t>პრინციპი</w:t>
      </w:r>
      <w:r w:rsidRPr="00F94F85">
        <w:rPr>
          <w:rFonts w:ascii="Sylfaen" w:hAnsi="Sylfaen" w:cs="Sylfaen"/>
          <w:b/>
          <w:bCs/>
          <w:noProof/>
          <w:sz w:val="22"/>
          <w:szCs w:val="22"/>
          <w:lang w:val="ka-GE"/>
        </w:rPr>
        <w:t>:</w:t>
      </w:r>
    </w:p>
    <w:p w:rsidR="00A10C66" w:rsidRPr="00F94F85" w:rsidRDefault="00A10C66"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sz w:val="22"/>
          <w:szCs w:val="22"/>
          <w:lang w:val="ka-GE"/>
        </w:rPr>
      </w:pPr>
      <w:r w:rsidRPr="00F94F85">
        <w:rPr>
          <w:rFonts w:ascii="Sylfaen" w:hAnsi="Sylfaen"/>
          <w:sz w:val="22"/>
          <w:szCs w:val="22"/>
          <w:lang w:val="ka-GE"/>
        </w:rPr>
        <w:tab/>
      </w:r>
      <w:r w:rsidR="00394BB6" w:rsidRPr="00F94F85">
        <w:rPr>
          <w:rFonts w:ascii="Sylfaen" w:hAnsi="Sylfaen"/>
          <w:sz w:val="22"/>
          <w:szCs w:val="22"/>
          <w:lang w:val="ka-GE"/>
        </w:rPr>
        <w:t>კანონის პროექტი</w:t>
      </w:r>
      <w:r w:rsidR="00AC61DF" w:rsidRPr="00F94F85">
        <w:rPr>
          <w:rFonts w:ascii="Sylfaen" w:hAnsi="Sylfaen"/>
          <w:sz w:val="22"/>
          <w:szCs w:val="22"/>
          <w:lang w:val="ka-GE"/>
        </w:rPr>
        <w:t xml:space="preserve"> არ ითვალისწინებს გადასახადის, მოსაკრებლის ან სხვა სახის გადასახდელის </w:t>
      </w:r>
      <w:r w:rsidR="003F59FB" w:rsidRPr="00F94F85">
        <w:rPr>
          <w:rFonts w:ascii="Sylfaen" w:hAnsi="Sylfaen"/>
          <w:sz w:val="22"/>
          <w:szCs w:val="22"/>
          <w:lang w:val="en-US"/>
        </w:rPr>
        <w:t xml:space="preserve"> </w:t>
      </w:r>
      <w:r w:rsidR="0081360E" w:rsidRPr="00F94F85">
        <w:rPr>
          <w:rFonts w:ascii="Sylfaen" w:hAnsi="Sylfaen"/>
          <w:sz w:val="22"/>
          <w:szCs w:val="22"/>
          <w:lang w:val="ka-GE"/>
        </w:rPr>
        <w:t>დადგენას.</w:t>
      </w:r>
      <w:r w:rsidRPr="00F94F85">
        <w:rPr>
          <w:rFonts w:ascii="Sylfaen" w:hAnsi="Sylfaen"/>
          <w:sz w:val="22"/>
          <w:szCs w:val="22"/>
          <w:lang w:val="ka-GE"/>
        </w:rPr>
        <w:t xml:space="preserve">    </w:t>
      </w:r>
    </w:p>
    <w:p w:rsidR="00B101EC" w:rsidRPr="00F94F85" w:rsidRDefault="00B101EC"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cs="Sylfaen"/>
          <w:b/>
          <w:sz w:val="22"/>
          <w:szCs w:val="22"/>
          <w:lang w:val="en-US"/>
        </w:rPr>
      </w:pPr>
    </w:p>
    <w:p w:rsidR="005461AA" w:rsidRPr="00F94F85" w:rsidRDefault="00BB6C65"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cs="Sylfaen"/>
          <w:b/>
          <w:bCs/>
          <w:noProof/>
          <w:sz w:val="22"/>
          <w:szCs w:val="22"/>
          <w:lang w:val="pt-BR"/>
        </w:rPr>
      </w:pPr>
      <w:r w:rsidRPr="00F94F85">
        <w:rPr>
          <w:rFonts w:ascii="Sylfaen" w:hAnsi="Sylfaen" w:cs="Sylfaen"/>
          <w:b/>
          <w:bCs/>
          <w:noProof/>
          <w:sz w:val="22"/>
          <w:szCs w:val="22"/>
          <w:lang w:val="pt-BR"/>
        </w:rPr>
        <w:tab/>
      </w:r>
      <w:r w:rsidR="005461AA" w:rsidRPr="00F94F85">
        <w:rPr>
          <w:rFonts w:ascii="Sylfaen" w:hAnsi="Sylfaen" w:cs="Sylfaen"/>
          <w:b/>
          <w:bCs/>
          <w:noProof/>
          <w:sz w:val="22"/>
          <w:szCs w:val="22"/>
          <w:lang w:val="pt-BR"/>
        </w:rPr>
        <w:t>ბ</w:t>
      </w:r>
      <w:r w:rsidR="005461AA" w:rsidRPr="00F94F85">
        <w:rPr>
          <w:rFonts w:ascii="Sylfaen" w:hAnsi="Sylfaen" w:cs="Sylfaen"/>
          <w:b/>
          <w:bCs/>
          <w:noProof/>
          <w:sz w:val="22"/>
          <w:szCs w:val="22"/>
          <w:vertAlign w:val="superscript"/>
          <w:lang w:val="pt-BR"/>
        </w:rPr>
        <w:t>1</w:t>
      </w:r>
      <w:r w:rsidR="005461AA" w:rsidRPr="00F94F85">
        <w:rPr>
          <w:rFonts w:ascii="Sylfaen" w:hAnsi="Sylfaen" w:cs="Sylfaen"/>
          <w:b/>
          <w:bCs/>
          <w:noProof/>
          <w:sz w:val="22"/>
          <w:szCs w:val="22"/>
          <w:lang w:val="pt-BR"/>
        </w:rPr>
        <w:t>) ბავშვის უფლებრივ მდგომარეობაზე კანონპროექტის ზეგავლენის შეფასება:</w:t>
      </w:r>
    </w:p>
    <w:p w:rsidR="005C6FC8" w:rsidRPr="00F94F85" w:rsidRDefault="005C6FC8"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sz w:val="22"/>
          <w:szCs w:val="22"/>
          <w:lang w:val="ka-GE"/>
        </w:rPr>
      </w:pPr>
    </w:p>
    <w:p w:rsidR="00DE5A4B" w:rsidRPr="00F94F85" w:rsidRDefault="005C6FC8"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sz w:val="22"/>
          <w:szCs w:val="22"/>
          <w:lang w:val="ka-GE"/>
        </w:rPr>
      </w:pPr>
      <w:r w:rsidRPr="00F94F85">
        <w:rPr>
          <w:rFonts w:ascii="Sylfaen" w:hAnsi="Sylfaen"/>
          <w:sz w:val="22"/>
          <w:szCs w:val="22"/>
          <w:lang w:val="ka-GE"/>
        </w:rPr>
        <w:tab/>
        <w:t>წლიური ბიუჯეტის კანონის პროექტი არ ანიჭებს ან ზღუდავს ბავშვთა უფლებრივ მდგომარეობას და ასახავს არსებული პოლიტიკის ფარგლებში განსახორციელებელი ღონისძიებების დასაფინანსებლად საჭირო რესურსებს პასუხისმგებელი მხარჯავი დაწესებულებების შესაბამის პროგრამულ კოდებში.</w:t>
      </w:r>
      <w:r w:rsidR="00052792">
        <w:rPr>
          <w:rFonts w:ascii="Sylfaen" w:hAnsi="Sylfaen"/>
          <w:sz w:val="22"/>
          <w:szCs w:val="22"/>
          <w:lang w:val="ka-GE"/>
        </w:rPr>
        <w:t xml:space="preserve"> ამასთან,  აღსანიშნავია, რომ პროექტი ითვალისწინებს დამატებით თანხებს სოციალურად დაუცველი ბავშვების ყოველთვიური დახმარების ზრდისთვის.</w:t>
      </w:r>
    </w:p>
    <w:p w:rsidR="005461AA" w:rsidRPr="00F94F85" w:rsidRDefault="005461AA"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cs="Sylfaen"/>
          <w:b/>
          <w:sz w:val="22"/>
          <w:szCs w:val="22"/>
          <w:lang w:val="en-US"/>
        </w:rPr>
      </w:pPr>
    </w:p>
    <w:p w:rsidR="00551976" w:rsidRPr="00F94F85"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2"/>
          <w:szCs w:val="22"/>
          <w:lang w:val="pt-BR"/>
        </w:rPr>
      </w:pPr>
      <w:r w:rsidRPr="00F94F85">
        <w:rPr>
          <w:rFonts w:ascii="Sylfaen" w:hAnsi="Sylfaen" w:cs="Sylfaen"/>
          <w:b/>
          <w:sz w:val="22"/>
          <w:szCs w:val="22"/>
          <w:lang w:val="ka-GE"/>
        </w:rPr>
        <w:tab/>
      </w:r>
      <w:r w:rsidR="00551976" w:rsidRPr="00F94F85">
        <w:rPr>
          <w:rFonts w:ascii="Sylfaen" w:hAnsi="Sylfaen" w:cs="Sylfaen"/>
          <w:b/>
          <w:sz w:val="22"/>
          <w:szCs w:val="22"/>
          <w:lang w:val="pt-BR"/>
        </w:rPr>
        <w:t>გ</w:t>
      </w:r>
      <w:r w:rsidR="00551976" w:rsidRPr="00F94F85">
        <w:rPr>
          <w:rFonts w:ascii="Sylfaen" w:hAnsi="Sylfaen" w:cs="LitNusx"/>
          <w:b/>
          <w:sz w:val="22"/>
          <w:szCs w:val="22"/>
          <w:lang w:val="pt-BR"/>
        </w:rPr>
        <w:t xml:space="preserve">) </w:t>
      </w:r>
      <w:r w:rsidR="00B80879" w:rsidRPr="00F94F85">
        <w:rPr>
          <w:rFonts w:ascii="Sylfaen" w:hAnsi="Sylfaen" w:cs="Sylfaen"/>
          <w:b/>
          <w:sz w:val="22"/>
          <w:szCs w:val="22"/>
          <w:lang w:val="pt-BR"/>
        </w:rPr>
        <w:t>კანონ</w:t>
      </w:r>
      <w:r w:rsidR="00551976" w:rsidRPr="00F94F85">
        <w:rPr>
          <w:rFonts w:ascii="Sylfaen" w:hAnsi="Sylfaen" w:cs="Sylfaen"/>
          <w:b/>
          <w:sz w:val="22"/>
          <w:szCs w:val="22"/>
          <w:lang w:val="pt-BR"/>
        </w:rPr>
        <w:t>პროექტის</w:t>
      </w:r>
      <w:r w:rsidR="00551976" w:rsidRPr="00F94F85">
        <w:rPr>
          <w:rFonts w:ascii="Sylfaen" w:hAnsi="Sylfaen" w:cs="LitNusx"/>
          <w:b/>
          <w:sz w:val="22"/>
          <w:szCs w:val="22"/>
          <w:lang w:val="pt-BR"/>
        </w:rPr>
        <w:t xml:space="preserve"> </w:t>
      </w:r>
      <w:r w:rsidR="00551976" w:rsidRPr="00F94F85">
        <w:rPr>
          <w:rFonts w:ascii="Sylfaen" w:hAnsi="Sylfaen" w:cs="Sylfaen"/>
          <w:b/>
          <w:sz w:val="22"/>
          <w:szCs w:val="22"/>
          <w:lang w:val="pt-BR"/>
        </w:rPr>
        <w:t>მიმართება</w:t>
      </w:r>
      <w:r w:rsidR="00551976" w:rsidRPr="00F94F85">
        <w:rPr>
          <w:rFonts w:ascii="Sylfaen" w:hAnsi="Sylfaen" w:cs="LitNusx"/>
          <w:b/>
          <w:sz w:val="22"/>
          <w:szCs w:val="22"/>
          <w:lang w:val="pt-BR"/>
        </w:rPr>
        <w:t xml:space="preserve"> </w:t>
      </w:r>
      <w:r w:rsidR="00551976" w:rsidRPr="00F94F85">
        <w:rPr>
          <w:rFonts w:ascii="Sylfaen" w:hAnsi="Sylfaen" w:cs="Sylfaen"/>
          <w:b/>
          <w:sz w:val="22"/>
          <w:szCs w:val="22"/>
          <w:lang w:val="pt-BR"/>
        </w:rPr>
        <w:t>საერთაშორისო</w:t>
      </w:r>
      <w:r w:rsidR="00551976" w:rsidRPr="00F94F85">
        <w:rPr>
          <w:rFonts w:ascii="Sylfaen" w:hAnsi="Sylfaen" w:cs="LitNusx"/>
          <w:b/>
          <w:sz w:val="22"/>
          <w:szCs w:val="22"/>
          <w:lang w:val="pt-BR"/>
        </w:rPr>
        <w:t xml:space="preserve"> </w:t>
      </w:r>
      <w:r w:rsidR="00551976" w:rsidRPr="00F94F85">
        <w:rPr>
          <w:rFonts w:ascii="Sylfaen" w:hAnsi="Sylfaen" w:cs="Sylfaen"/>
          <w:b/>
          <w:sz w:val="22"/>
          <w:szCs w:val="22"/>
          <w:lang w:val="pt-BR"/>
        </w:rPr>
        <w:t>სამართლებრივ</w:t>
      </w:r>
      <w:r w:rsidR="00551976" w:rsidRPr="00F94F85">
        <w:rPr>
          <w:rFonts w:ascii="Sylfaen" w:hAnsi="Sylfaen" w:cs="LitNusx"/>
          <w:b/>
          <w:sz w:val="22"/>
          <w:szCs w:val="22"/>
          <w:lang w:val="pt-BR"/>
        </w:rPr>
        <w:t xml:space="preserve"> </w:t>
      </w:r>
      <w:r w:rsidR="00551976" w:rsidRPr="00F94F85">
        <w:rPr>
          <w:rFonts w:ascii="Sylfaen" w:hAnsi="Sylfaen" w:cs="Sylfaen"/>
          <w:b/>
          <w:sz w:val="22"/>
          <w:szCs w:val="22"/>
          <w:lang w:val="pt-BR"/>
        </w:rPr>
        <w:t>სტანდარტებთან</w:t>
      </w:r>
      <w:r w:rsidRPr="00F94F85">
        <w:rPr>
          <w:rFonts w:ascii="Sylfaen" w:hAnsi="Sylfaen" w:cs="Sylfaen"/>
          <w:b/>
          <w:sz w:val="22"/>
          <w:szCs w:val="22"/>
          <w:lang w:val="ka-GE"/>
        </w:rPr>
        <w:t>:</w:t>
      </w:r>
      <w:r w:rsidR="00551976" w:rsidRPr="00F94F85">
        <w:rPr>
          <w:rFonts w:ascii="Sylfaen" w:hAnsi="Sylfaen" w:cs="LitNusx"/>
          <w:b/>
          <w:sz w:val="22"/>
          <w:szCs w:val="22"/>
          <w:lang w:val="pt-BR"/>
        </w:rPr>
        <w:t xml:space="preserve"> </w:t>
      </w:r>
    </w:p>
    <w:p w:rsidR="00551976" w:rsidRPr="00F94F85"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F94F85">
        <w:rPr>
          <w:rFonts w:ascii="Sylfaen" w:hAnsi="Sylfaen" w:cs="Sylfaen"/>
          <w:b/>
          <w:bCs/>
          <w:noProof/>
          <w:sz w:val="22"/>
          <w:szCs w:val="22"/>
          <w:lang w:val="ka-GE"/>
        </w:rPr>
        <w:tab/>
      </w:r>
      <w:r w:rsidR="00B80879" w:rsidRPr="00F94F85">
        <w:rPr>
          <w:rFonts w:ascii="Sylfaen" w:hAnsi="Sylfaen" w:cs="Sylfaen"/>
          <w:b/>
          <w:bCs/>
          <w:noProof/>
          <w:sz w:val="22"/>
          <w:szCs w:val="22"/>
          <w:lang w:val="pt-BR"/>
        </w:rPr>
        <w:t>გ.ა) კანონ</w:t>
      </w:r>
      <w:r w:rsidR="00551976" w:rsidRPr="00F94F85">
        <w:rPr>
          <w:rFonts w:ascii="Sylfaen" w:hAnsi="Sylfaen" w:cs="Sylfaen"/>
          <w:b/>
          <w:bCs/>
          <w:noProof/>
          <w:sz w:val="22"/>
          <w:szCs w:val="22"/>
          <w:lang w:val="pt-BR"/>
        </w:rPr>
        <w:t xml:space="preserve">პროექტის მიმართება ევროკავშირის </w:t>
      </w:r>
      <w:r w:rsidR="003F59FB" w:rsidRPr="00F94F85">
        <w:rPr>
          <w:rFonts w:ascii="Sylfaen" w:hAnsi="Sylfaen" w:cs="Sylfaen"/>
          <w:b/>
          <w:bCs/>
          <w:noProof/>
          <w:sz w:val="22"/>
          <w:szCs w:val="22"/>
          <w:lang w:val="ka-GE"/>
        </w:rPr>
        <w:t>სამართალ</w:t>
      </w:r>
      <w:r w:rsidR="00551976" w:rsidRPr="00F94F85">
        <w:rPr>
          <w:rFonts w:ascii="Sylfaen" w:hAnsi="Sylfaen" w:cs="Sylfaen"/>
          <w:b/>
          <w:bCs/>
          <w:noProof/>
          <w:sz w:val="22"/>
          <w:szCs w:val="22"/>
          <w:lang w:val="pt-BR"/>
        </w:rPr>
        <w:t>თან</w:t>
      </w:r>
      <w:r w:rsidRPr="00F94F85">
        <w:rPr>
          <w:rFonts w:ascii="Sylfaen" w:hAnsi="Sylfaen" w:cs="Sylfaen"/>
          <w:b/>
          <w:bCs/>
          <w:noProof/>
          <w:sz w:val="22"/>
          <w:szCs w:val="22"/>
          <w:lang w:val="ka-GE"/>
        </w:rPr>
        <w:t>:</w:t>
      </w:r>
    </w:p>
    <w:p w:rsidR="00551976" w:rsidRPr="00F94F85"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pt-BR"/>
        </w:rPr>
      </w:pPr>
      <w:r w:rsidRPr="00F94F85">
        <w:rPr>
          <w:rFonts w:ascii="Sylfaen" w:hAnsi="Sylfaen" w:cs="Sylfaen"/>
          <w:bCs/>
          <w:noProof/>
          <w:sz w:val="22"/>
          <w:szCs w:val="22"/>
          <w:lang w:val="ka-GE"/>
        </w:rPr>
        <w:tab/>
        <w:t>კანონპროექტი</w:t>
      </w:r>
      <w:r w:rsidR="00551976" w:rsidRPr="00F94F85">
        <w:rPr>
          <w:rFonts w:ascii="Sylfaen" w:hAnsi="Sylfaen" w:cs="Sylfaen"/>
          <w:bCs/>
          <w:noProof/>
          <w:sz w:val="22"/>
          <w:szCs w:val="22"/>
          <w:lang w:val="pt-BR"/>
        </w:rPr>
        <w:t xml:space="preserve"> არ ეწინააღმდეგება ევროკავშირის </w:t>
      </w:r>
      <w:r w:rsidR="003F59FB" w:rsidRPr="00F94F85">
        <w:rPr>
          <w:rFonts w:ascii="Sylfaen" w:hAnsi="Sylfaen" w:cs="Sylfaen"/>
          <w:bCs/>
          <w:noProof/>
          <w:sz w:val="22"/>
          <w:szCs w:val="22"/>
          <w:lang w:val="ka-GE"/>
        </w:rPr>
        <w:t>სამართალს</w:t>
      </w:r>
      <w:r w:rsidR="00551976" w:rsidRPr="00F94F85">
        <w:rPr>
          <w:rFonts w:ascii="Sylfaen" w:hAnsi="Sylfaen" w:cs="Sylfaen"/>
          <w:bCs/>
          <w:noProof/>
          <w:sz w:val="22"/>
          <w:szCs w:val="22"/>
          <w:lang w:val="pt-BR"/>
        </w:rPr>
        <w:t>.</w:t>
      </w:r>
    </w:p>
    <w:p w:rsidR="00551976" w:rsidRPr="00F94F85"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F94F85">
        <w:rPr>
          <w:rFonts w:ascii="Sylfaen" w:hAnsi="Sylfaen" w:cs="Sylfaen"/>
          <w:b/>
          <w:bCs/>
          <w:noProof/>
          <w:sz w:val="22"/>
          <w:szCs w:val="22"/>
          <w:lang w:val="ka-GE"/>
        </w:rPr>
        <w:tab/>
      </w:r>
      <w:r w:rsidR="00B80879" w:rsidRPr="00F94F85">
        <w:rPr>
          <w:rFonts w:ascii="Sylfaen" w:hAnsi="Sylfaen" w:cs="Sylfaen"/>
          <w:b/>
          <w:bCs/>
          <w:noProof/>
          <w:sz w:val="22"/>
          <w:szCs w:val="22"/>
          <w:lang w:val="pt-BR"/>
        </w:rPr>
        <w:t>გ.ბ) კანონ</w:t>
      </w:r>
      <w:r w:rsidR="00551976" w:rsidRPr="00F94F85">
        <w:rPr>
          <w:rFonts w:ascii="Sylfaen" w:hAnsi="Sylfaen" w:cs="Sylfaen"/>
          <w:b/>
          <w:bCs/>
          <w:noProof/>
          <w:sz w:val="22"/>
          <w:szCs w:val="22"/>
          <w:lang w:val="pt-BR"/>
        </w:rPr>
        <w:t>პროექტის მიმართება საერთაშორისო ორგანიზაციებში საქართველოს წევრობასთან დაკავშირებულ ვალდებულებებთან</w:t>
      </w:r>
      <w:r w:rsidRPr="00F94F85">
        <w:rPr>
          <w:rFonts w:ascii="Sylfaen" w:hAnsi="Sylfaen" w:cs="Sylfaen"/>
          <w:b/>
          <w:bCs/>
          <w:noProof/>
          <w:sz w:val="22"/>
          <w:szCs w:val="22"/>
          <w:lang w:val="ka-GE"/>
        </w:rPr>
        <w:t>:</w:t>
      </w:r>
    </w:p>
    <w:p w:rsidR="00551976" w:rsidRPr="00F94F85"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pt-BR"/>
        </w:rPr>
      </w:pPr>
      <w:r w:rsidRPr="00F94F85">
        <w:rPr>
          <w:rFonts w:ascii="Sylfaen" w:hAnsi="Sylfaen" w:cs="Sylfaen"/>
          <w:bCs/>
          <w:noProof/>
          <w:sz w:val="22"/>
          <w:szCs w:val="22"/>
          <w:lang w:val="ka-GE"/>
        </w:rPr>
        <w:tab/>
        <w:t>კანონპროექტი</w:t>
      </w:r>
      <w:r w:rsidR="00551976" w:rsidRPr="00F94F85">
        <w:rPr>
          <w:rFonts w:ascii="Sylfaen" w:hAnsi="Sylfaen" w:cs="Sylfaen"/>
          <w:bCs/>
          <w:noProof/>
          <w:sz w:val="22"/>
          <w:szCs w:val="22"/>
          <w:lang w:val="pt-BR"/>
        </w:rPr>
        <w:t xml:space="preserve"> არ ეწინააღმდეგება საქართველოს მიერ საერთაშორისო ორგანიზაციებში წევრობასთან დაკავშირებ</w:t>
      </w:r>
      <w:r w:rsidRPr="00F94F85">
        <w:rPr>
          <w:rFonts w:ascii="Sylfaen" w:hAnsi="Sylfaen" w:cs="Sylfaen"/>
          <w:bCs/>
          <w:noProof/>
          <w:sz w:val="22"/>
          <w:szCs w:val="22"/>
          <w:lang w:val="ka-GE"/>
        </w:rPr>
        <w:t xml:space="preserve">ულ </w:t>
      </w:r>
      <w:r w:rsidR="00551976" w:rsidRPr="00F94F85">
        <w:rPr>
          <w:rFonts w:ascii="Sylfaen" w:hAnsi="Sylfaen" w:cs="Sylfaen"/>
          <w:bCs/>
          <w:noProof/>
          <w:sz w:val="22"/>
          <w:szCs w:val="22"/>
          <w:lang w:val="pt-BR"/>
        </w:rPr>
        <w:t>ვალდებულებებს.</w:t>
      </w:r>
    </w:p>
    <w:p w:rsidR="00551976" w:rsidRPr="00F94F85"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F94F85">
        <w:rPr>
          <w:rFonts w:ascii="Sylfaen" w:hAnsi="Sylfaen" w:cs="Sylfaen"/>
          <w:b/>
          <w:bCs/>
          <w:noProof/>
          <w:sz w:val="22"/>
          <w:szCs w:val="22"/>
          <w:lang w:val="ka-GE"/>
        </w:rPr>
        <w:tab/>
      </w:r>
      <w:r w:rsidR="00B80879" w:rsidRPr="00F94F85">
        <w:rPr>
          <w:rFonts w:ascii="Sylfaen" w:hAnsi="Sylfaen" w:cs="Sylfaen"/>
          <w:b/>
          <w:bCs/>
          <w:noProof/>
          <w:sz w:val="22"/>
          <w:szCs w:val="22"/>
          <w:lang w:val="pt-BR"/>
        </w:rPr>
        <w:t>გ.გ) კანონ</w:t>
      </w:r>
      <w:r w:rsidR="00551976" w:rsidRPr="00F94F85">
        <w:rPr>
          <w:rFonts w:ascii="Sylfaen" w:hAnsi="Sylfaen" w:cs="Sylfaen"/>
          <w:b/>
          <w:bCs/>
          <w:noProof/>
          <w:sz w:val="22"/>
          <w:szCs w:val="22"/>
          <w:lang w:val="pt-BR"/>
        </w:rPr>
        <w:t>პროექტის მიმართება საქართველოს ორმხრივ და მრავალმხ</w:t>
      </w:r>
      <w:r w:rsidR="001C2E3C" w:rsidRPr="00F94F85">
        <w:rPr>
          <w:rFonts w:ascii="Sylfaen" w:hAnsi="Sylfaen" w:cs="Sylfaen"/>
          <w:b/>
          <w:bCs/>
          <w:noProof/>
          <w:sz w:val="22"/>
          <w:szCs w:val="22"/>
          <w:lang w:val="ka-GE"/>
        </w:rPr>
        <w:t>რ</w:t>
      </w:r>
      <w:r w:rsidR="00551976" w:rsidRPr="00F94F85">
        <w:rPr>
          <w:rFonts w:ascii="Sylfaen" w:hAnsi="Sylfaen" w:cs="Sylfaen"/>
          <w:b/>
          <w:bCs/>
          <w:noProof/>
          <w:sz w:val="22"/>
          <w:szCs w:val="22"/>
          <w:lang w:val="pt-BR"/>
        </w:rPr>
        <w:t>ივ ხელშეკრულებებთან</w:t>
      </w:r>
      <w:r w:rsidR="003F59FB" w:rsidRPr="00F94F85">
        <w:rPr>
          <w:rFonts w:ascii="Sylfaen" w:hAnsi="Sylfaen" w:cs="Sylfaen"/>
          <w:b/>
          <w:bCs/>
          <w:noProof/>
          <w:sz w:val="22"/>
          <w:szCs w:val="22"/>
          <w:lang w:val="ka-GE"/>
        </w:rPr>
        <w:t xml:space="preserve"> და შეთანხმებებთ</w:t>
      </w:r>
      <w:r w:rsidR="001C2E3C" w:rsidRPr="00F94F85">
        <w:rPr>
          <w:rFonts w:ascii="Sylfaen" w:hAnsi="Sylfaen" w:cs="Sylfaen"/>
          <w:b/>
          <w:bCs/>
          <w:noProof/>
          <w:sz w:val="22"/>
          <w:szCs w:val="22"/>
          <w:lang w:val="ka-GE"/>
        </w:rPr>
        <w:t>ან</w:t>
      </w:r>
      <w:r w:rsidR="003F59FB" w:rsidRPr="00F94F85">
        <w:rPr>
          <w:rFonts w:ascii="Sylfaen" w:hAnsi="Sylfaen" w:cs="Sylfaen"/>
          <w:b/>
          <w:bCs/>
          <w:noProof/>
          <w:sz w:val="22"/>
          <w:szCs w:val="22"/>
          <w:lang w:val="ka-GE"/>
        </w:rPr>
        <w:t xml:space="preserve">, </w:t>
      </w:r>
      <w:r w:rsidRPr="00F94F85">
        <w:rPr>
          <w:rFonts w:ascii="Sylfaen" w:hAnsi="Sylfaen" w:cs="Sylfaen"/>
          <w:b/>
          <w:bCs/>
          <w:noProof/>
          <w:sz w:val="22"/>
          <w:szCs w:val="22"/>
          <w:lang w:val="ka-GE"/>
        </w:rPr>
        <w:t>აგრეთ</w:t>
      </w:r>
      <w:r w:rsidR="003F59FB" w:rsidRPr="00F94F85">
        <w:rPr>
          <w:rFonts w:ascii="Sylfaen" w:hAnsi="Sylfaen" w:cs="Sylfaen"/>
          <w:b/>
          <w:bCs/>
          <w:noProof/>
          <w:sz w:val="22"/>
          <w:szCs w:val="22"/>
          <w:lang w:val="ka-GE"/>
        </w:rPr>
        <w:t>ვე, ისეთი ხელშეკ</w:t>
      </w:r>
      <w:r w:rsidRPr="00F94F85">
        <w:rPr>
          <w:rFonts w:ascii="Sylfaen" w:hAnsi="Sylfaen" w:cs="Sylfaen"/>
          <w:b/>
          <w:bCs/>
          <w:noProof/>
          <w:sz w:val="22"/>
          <w:szCs w:val="22"/>
          <w:lang w:val="ka-GE"/>
        </w:rPr>
        <w:t>რულებ</w:t>
      </w:r>
      <w:r w:rsidR="003F59FB" w:rsidRPr="00F94F85">
        <w:rPr>
          <w:rFonts w:ascii="Sylfaen" w:hAnsi="Sylfaen" w:cs="Sylfaen"/>
          <w:b/>
          <w:bCs/>
          <w:noProof/>
          <w:sz w:val="22"/>
          <w:szCs w:val="22"/>
          <w:lang w:val="ka-GE"/>
        </w:rPr>
        <w:t>ის/შეთანხმების არსებობ</w:t>
      </w:r>
      <w:r w:rsidRPr="00F94F85">
        <w:rPr>
          <w:rFonts w:ascii="Sylfaen" w:hAnsi="Sylfaen" w:cs="Sylfaen"/>
          <w:b/>
          <w:bCs/>
          <w:noProof/>
          <w:sz w:val="22"/>
          <w:szCs w:val="22"/>
          <w:lang w:val="ka-GE"/>
        </w:rPr>
        <w:t>ის შ</w:t>
      </w:r>
      <w:r w:rsidR="003F59FB" w:rsidRPr="00F94F85">
        <w:rPr>
          <w:rFonts w:ascii="Sylfaen" w:hAnsi="Sylfaen" w:cs="Sylfaen"/>
          <w:b/>
          <w:bCs/>
          <w:noProof/>
          <w:sz w:val="22"/>
          <w:szCs w:val="22"/>
          <w:lang w:val="ka-GE"/>
        </w:rPr>
        <w:t>ემთხვევაში, რომელსაც უკავშირდება კანონპროექტის მომზადება, - მისი შესაბამისი მუხლი ან/და ნაწილი</w:t>
      </w:r>
      <w:r w:rsidRPr="00F94F85">
        <w:rPr>
          <w:rFonts w:ascii="Sylfaen" w:hAnsi="Sylfaen" w:cs="Sylfaen"/>
          <w:b/>
          <w:bCs/>
          <w:noProof/>
          <w:sz w:val="22"/>
          <w:szCs w:val="22"/>
          <w:lang w:val="ka-GE"/>
        </w:rPr>
        <w:t>:</w:t>
      </w:r>
    </w:p>
    <w:p w:rsidR="00551976" w:rsidRPr="00F94F85"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F94F85">
        <w:rPr>
          <w:rFonts w:ascii="Sylfaen" w:hAnsi="Sylfaen" w:cs="Sylfaen"/>
          <w:bCs/>
          <w:noProof/>
          <w:sz w:val="22"/>
          <w:szCs w:val="22"/>
          <w:lang w:val="ka-GE"/>
        </w:rPr>
        <w:tab/>
        <w:t>კანონპროექტი</w:t>
      </w:r>
      <w:r w:rsidR="00551976" w:rsidRPr="00F94F85">
        <w:rPr>
          <w:rFonts w:ascii="Sylfaen" w:hAnsi="Sylfaen" w:cs="Sylfaen"/>
          <w:bCs/>
          <w:noProof/>
          <w:sz w:val="22"/>
          <w:szCs w:val="22"/>
          <w:lang w:val="pt-BR"/>
        </w:rPr>
        <w:t xml:space="preserve"> არ ეწინააღმდეგება საქართველოს ორმხრივ და მრავალმხრივი ხელშეკრულებებ</w:t>
      </w:r>
      <w:r w:rsidRPr="00F94F85">
        <w:rPr>
          <w:rFonts w:ascii="Sylfaen" w:hAnsi="Sylfaen" w:cs="Sylfaen"/>
          <w:bCs/>
          <w:noProof/>
          <w:sz w:val="22"/>
          <w:szCs w:val="22"/>
          <w:lang w:val="ka-GE"/>
        </w:rPr>
        <w:t>ს</w:t>
      </w:r>
      <w:r w:rsidR="00551976" w:rsidRPr="00F94F85">
        <w:rPr>
          <w:rFonts w:ascii="Sylfaen" w:hAnsi="Sylfaen" w:cs="Sylfaen"/>
          <w:bCs/>
          <w:noProof/>
          <w:sz w:val="22"/>
          <w:szCs w:val="22"/>
          <w:lang w:val="pt-BR"/>
        </w:rPr>
        <w:t>.</w:t>
      </w:r>
      <w:r w:rsidR="00B066DD">
        <w:rPr>
          <w:rFonts w:ascii="Sylfaen" w:hAnsi="Sylfaen" w:cs="Sylfaen"/>
          <w:bCs/>
          <w:noProof/>
          <w:sz w:val="22"/>
          <w:szCs w:val="22"/>
          <w:lang w:val="ka-GE"/>
        </w:rPr>
        <w:t xml:space="preserve"> აგ</w:t>
      </w:r>
      <w:r w:rsidR="000708A5" w:rsidRPr="00F94F85">
        <w:rPr>
          <w:rFonts w:ascii="Sylfaen" w:hAnsi="Sylfaen" w:cs="Sylfaen"/>
          <w:bCs/>
          <w:noProof/>
          <w:sz w:val="22"/>
          <w:szCs w:val="22"/>
          <w:lang w:val="ka-GE"/>
        </w:rPr>
        <w:t>რეთვე</w:t>
      </w:r>
      <w:r w:rsidR="00336A2D" w:rsidRPr="00F94F85">
        <w:rPr>
          <w:rFonts w:ascii="Sylfaen" w:hAnsi="Sylfaen" w:cs="Sylfaen"/>
          <w:bCs/>
          <w:noProof/>
          <w:sz w:val="22"/>
          <w:szCs w:val="22"/>
          <w:lang w:val="ka-GE"/>
        </w:rPr>
        <w:t>,</w:t>
      </w:r>
      <w:r w:rsidR="000708A5" w:rsidRPr="00F94F85">
        <w:rPr>
          <w:rFonts w:ascii="Sylfaen" w:hAnsi="Sylfaen" w:cs="Sylfaen"/>
          <w:bCs/>
          <w:noProof/>
          <w:sz w:val="22"/>
          <w:szCs w:val="22"/>
          <w:lang w:val="ka-GE"/>
        </w:rPr>
        <w:t xml:space="preserve"> </w:t>
      </w:r>
      <w:r w:rsidR="00224DB5" w:rsidRPr="00F94F85">
        <w:rPr>
          <w:rFonts w:ascii="Sylfaen" w:hAnsi="Sylfaen" w:cs="Sylfaen"/>
          <w:bCs/>
          <w:noProof/>
          <w:sz w:val="22"/>
          <w:szCs w:val="22"/>
          <w:lang w:val="ka-GE"/>
        </w:rPr>
        <w:t>კანონპროექტი</w:t>
      </w:r>
      <w:r w:rsidR="000708A5" w:rsidRPr="00F94F85">
        <w:rPr>
          <w:rFonts w:ascii="Sylfaen" w:hAnsi="Sylfaen" w:cs="Sylfaen"/>
          <w:bCs/>
          <w:noProof/>
          <w:sz w:val="22"/>
          <w:szCs w:val="22"/>
          <w:lang w:val="ka-GE"/>
        </w:rPr>
        <w:t xml:space="preserve"> არ უკავშირდება რომელიმე ხელშეკრულებას/შეთანხმებას.</w:t>
      </w:r>
    </w:p>
    <w:p w:rsidR="005461AA" w:rsidRPr="00F94F85" w:rsidRDefault="005461AA"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lang w:val="ka-GE"/>
        </w:rPr>
      </w:pPr>
      <w:r w:rsidRPr="00F94F85">
        <w:rPr>
          <w:rFonts w:ascii="Sylfaen" w:hAnsi="Sylfaen" w:cs="Sylfaen"/>
          <w:b/>
          <w:bCs/>
          <w:noProof/>
          <w:sz w:val="22"/>
          <w:szCs w:val="22"/>
          <w:lang w:val="ka-GE"/>
        </w:rPr>
        <w:tab/>
      </w:r>
      <w:r w:rsidRPr="00F94F85">
        <w:rPr>
          <w:rFonts w:ascii="Sylfaen" w:hAnsi="Sylfaen" w:cs="Sylfaen"/>
          <w:b/>
          <w:bCs/>
          <w:noProof/>
          <w:sz w:val="22"/>
          <w:szCs w:val="22"/>
          <w:lang w:val="pt-BR"/>
        </w:rPr>
        <w:t xml:space="preserve">გ.დ) არსებობის შემთხვევაში, ევროკავშირის ის სამართლებრივი აქტი, რომელთან დაახლოების ვალდებულებაც გამომდინარეობს „ერთი მხრივ, საქართველოსა და, მეორე მხრივ, ევროკავშირსა და ევროპის ატომური ენერგიის გაერთიანებას და მათ წევრ სახელმწიფოებს </w:t>
      </w:r>
      <w:r w:rsidRPr="00F94F85">
        <w:rPr>
          <w:rFonts w:ascii="Sylfaen" w:hAnsi="Sylfaen" w:cs="Sylfaen"/>
          <w:b/>
          <w:bCs/>
          <w:noProof/>
          <w:sz w:val="22"/>
          <w:szCs w:val="22"/>
          <w:lang w:val="pt-BR"/>
        </w:rPr>
        <w:lastRenderedPageBreak/>
        <w:t>შორის ასოცირების შესახებ შეთანხმებიდან“ ან ევროკავშირთან დადებული საქართველოს სხვა ორმხრივი და მრავალმხრივი ხელშეკრულებებიდან:</w:t>
      </w:r>
    </w:p>
    <w:p w:rsidR="00B80879" w:rsidRPr="00F94F85"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pt-BR"/>
        </w:rPr>
      </w:pPr>
      <w:r w:rsidRPr="00F94F85">
        <w:rPr>
          <w:rFonts w:ascii="Sylfaen" w:hAnsi="Sylfaen" w:cs="Sylfaen"/>
          <w:bCs/>
          <w:noProof/>
          <w:sz w:val="22"/>
          <w:szCs w:val="22"/>
          <w:lang w:val="ka-GE"/>
        </w:rPr>
        <w:tab/>
      </w:r>
      <w:r w:rsidR="00B80879" w:rsidRPr="00F94F85">
        <w:rPr>
          <w:rFonts w:ascii="Sylfaen" w:hAnsi="Sylfaen" w:cs="Sylfaen"/>
          <w:bCs/>
          <w:noProof/>
          <w:sz w:val="22"/>
          <w:szCs w:val="22"/>
          <w:lang w:val="pt-BR"/>
        </w:rPr>
        <w:t>ასეთი არ არსებობს.</w:t>
      </w:r>
    </w:p>
    <w:p w:rsidR="00551976" w:rsidRPr="00F94F85"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b/>
          <w:sz w:val="22"/>
          <w:szCs w:val="22"/>
          <w:lang w:val="pt-BR"/>
        </w:rPr>
      </w:pPr>
      <w:r w:rsidRPr="00F94F85">
        <w:rPr>
          <w:rFonts w:ascii="Sylfaen" w:hAnsi="Sylfaen" w:cs="Sylfaen"/>
          <w:b/>
          <w:sz w:val="22"/>
          <w:szCs w:val="22"/>
          <w:lang w:val="ka-GE"/>
        </w:rPr>
        <w:tab/>
      </w:r>
      <w:r w:rsidR="00551976" w:rsidRPr="00F94F85">
        <w:rPr>
          <w:rFonts w:ascii="Sylfaen" w:hAnsi="Sylfaen" w:cs="Sylfaen"/>
          <w:b/>
          <w:sz w:val="22"/>
          <w:szCs w:val="22"/>
          <w:lang w:val="pt-BR"/>
        </w:rPr>
        <w:t>დ</w:t>
      </w:r>
      <w:r w:rsidR="00551976" w:rsidRPr="00F94F85">
        <w:rPr>
          <w:rFonts w:ascii="Sylfaen" w:hAnsi="Sylfaen" w:cs="LitNusx"/>
          <w:b/>
          <w:sz w:val="22"/>
          <w:szCs w:val="22"/>
          <w:lang w:val="pt-BR"/>
        </w:rPr>
        <w:t xml:space="preserve">) </w:t>
      </w:r>
      <w:r w:rsidR="00B80879" w:rsidRPr="00F94F85">
        <w:rPr>
          <w:rFonts w:ascii="Sylfaen" w:hAnsi="Sylfaen" w:cs="Sylfaen"/>
          <w:b/>
          <w:sz w:val="22"/>
          <w:szCs w:val="22"/>
          <w:lang w:val="pt-BR"/>
        </w:rPr>
        <w:t>კანონ</w:t>
      </w:r>
      <w:r w:rsidR="00551976" w:rsidRPr="00F94F85">
        <w:rPr>
          <w:rFonts w:ascii="Sylfaen" w:hAnsi="Sylfaen" w:cs="Sylfaen"/>
          <w:b/>
          <w:sz w:val="22"/>
          <w:szCs w:val="22"/>
          <w:lang w:val="pt-BR"/>
        </w:rPr>
        <w:t>პროექტის</w:t>
      </w:r>
      <w:r w:rsidR="00551976" w:rsidRPr="00F94F85">
        <w:rPr>
          <w:rFonts w:ascii="Sylfaen" w:hAnsi="Sylfaen" w:cs="LitNusx"/>
          <w:b/>
          <w:sz w:val="22"/>
          <w:szCs w:val="22"/>
          <w:lang w:val="pt-BR"/>
        </w:rPr>
        <w:t xml:space="preserve"> </w:t>
      </w:r>
      <w:r w:rsidR="00551976" w:rsidRPr="00F94F85">
        <w:rPr>
          <w:rFonts w:ascii="Sylfaen" w:hAnsi="Sylfaen" w:cs="Sylfaen"/>
          <w:b/>
          <w:sz w:val="22"/>
          <w:szCs w:val="22"/>
          <w:lang w:val="pt-BR"/>
        </w:rPr>
        <w:t>მომზადების</w:t>
      </w:r>
      <w:r w:rsidR="00551976" w:rsidRPr="00F94F85">
        <w:rPr>
          <w:rFonts w:ascii="Sylfaen" w:hAnsi="Sylfaen" w:cs="LitNusx"/>
          <w:b/>
          <w:sz w:val="22"/>
          <w:szCs w:val="22"/>
          <w:lang w:val="pt-BR"/>
        </w:rPr>
        <w:t xml:space="preserve"> </w:t>
      </w:r>
      <w:r w:rsidR="00551976" w:rsidRPr="00F94F85">
        <w:rPr>
          <w:rFonts w:ascii="Sylfaen" w:hAnsi="Sylfaen" w:cs="Sylfaen"/>
          <w:b/>
          <w:sz w:val="22"/>
          <w:szCs w:val="22"/>
          <w:lang w:val="pt-BR"/>
        </w:rPr>
        <w:t>პროცესში</w:t>
      </w:r>
      <w:r w:rsidR="00551976" w:rsidRPr="00F94F85">
        <w:rPr>
          <w:rFonts w:ascii="Sylfaen" w:hAnsi="Sylfaen" w:cs="LitNusx"/>
          <w:b/>
          <w:sz w:val="22"/>
          <w:szCs w:val="22"/>
          <w:lang w:val="pt-BR"/>
        </w:rPr>
        <w:t xml:space="preserve"> </w:t>
      </w:r>
      <w:r w:rsidR="00551976" w:rsidRPr="00F94F85">
        <w:rPr>
          <w:rFonts w:ascii="Sylfaen" w:hAnsi="Sylfaen" w:cs="Sylfaen"/>
          <w:b/>
          <w:sz w:val="22"/>
          <w:szCs w:val="22"/>
          <w:lang w:val="pt-BR"/>
        </w:rPr>
        <w:t>მიღებული</w:t>
      </w:r>
      <w:r w:rsidR="00551976" w:rsidRPr="00F94F85">
        <w:rPr>
          <w:rFonts w:ascii="Sylfaen" w:hAnsi="Sylfaen" w:cs="LitNusx"/>
          <w:b/>
          <w:sz w:val="22"/>
          <w:szCs w:val="22"/>
          <w:lang w:val="pt-BR"/>
        </w:rPr>
        <w:t xml:space="preserve"> </w:t>
      </w:r>
      <w:r w:rsidR="00551976" w:rsidRPr="00F94F85">
        <w:rPr>
          <w:rFonts w:ascii="Sylfaen" w:hAnsi="Sylfaen" w:cs="Sylfaen"/>
          <w:b/>
          <w:sz w:val="22"/>
          <w:szCs w:val="22"/>
          <w:lang w:val="pt-BR"/>
        </w:rPr>
        <w:t>კონსულტაციები</w:t>
      </w:r>
      <w:r w:rsidR="00551976" w:rsidRPr="00F94F85">
        <w:rPr>
          <w:rFonts w:ascii="Sylfaen" w:hAnsi="Sylfaen" w:cs="LitNusx"/>
          <w:b/>
          <w:sz w:val="22"/>
          <w:szCs w:val="22"/>
          <w:lang w:val="pt-BR"/>
        </w:rPr>
        <w:t>:</w:t>
      </w:r>
    </w:p>
    <w:p w:rsidR="00B80879" w:rsidRPr="00F94F85"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F94F85">
        <w:rPr>
          <w:rFonts w:ascii="Sylfaen" w:hAnsi="Sylfaen" w:cs="Sylfaen"/>
          <w:b/>
          <w:bCs/>
          <w:noProof/>
          <w:sz w:val="22"/>
          <w:szCs w:val="22"/>
          <w:lang w:val="ka-GE"/>
        </w:rPr>
        <w:tab/>
      </w:r>
      <w:r w:rsidR="00551976" w:rsidRPr="00F94F85">
        <w:rPr>
          <w:rFonts w:ascii="Sylfaen" w:hAnsi="Sylfaen" w:cs="Sylfaen"/>
          <w:b/>
          <w:bCs/>
          <w:noProof/>
          <w:sz w:val="22"/>
          <w:szCs w:val="22"/>
          <w:lang w:val="pt-BR"/>
        </w:rPr>
        <w:t xml:space="preserve">დ.ა) </w:t>
      </w:r>
      <w:r w:rsidRPr="00F94F85">
        <w:rPr>
          <w:rFonts w:ascii="Sylfaen" w:hAnsi="Sylfaen" w:cs="Sylfaen"/>
          <w:b/>
          <w:bCs/>
          <w:noProof/>
          <w:sz w:val="22"/>
          <w:szCs w:val="22"/>
          <w:lang w:val="ka-GE"/>
        </w:rPr>
        <w:t>სახელ</w:t>
      </w:r>
      <w:r w:rsidR="00B066DD">
        <w:rPr>
          <w:rFonts w:ascii="Sylfaen" w:hAnsi="Sylfaen" w:cs="Sylfaen"/>
          <w:b/>
          <w:bCs/>
          <w:noProof/>
          <w:sz w:val="22"/>
          <w:szCs w:val="22"/>
          <w:lang w:val="ka-GE"/>
        </w:rPr>
        <w:t>მწიფო, არასახელმწიფო ან/და საერთ</w:t>
      </w:r>
      <w:r w:rsidRPr="00F94F85">
        <w:rPr>
          <w:rFonts w:ascii="Sylfaen" w:hAnsi="Sylfaen" w:cs="Sylfaen"/>
          <w:b/>
          <w:bCs/>
          <w:noProof/>
          <w:sz w:val="22"/>
          <w:szCs w:val="22"/>
          <w:lang w:val="ka-GE"/>
        </w:rPr>
        <w:t>აშორისო ორგანიზაცია/დაწესებულება, ექსპერტი,</w:t>
      </w:r>
      <w:r w:rsidR="00514607" w:rsidRPr="00F94F85">
        <w:rPr>
          <w:rFonts w:ascii="Sylfaen" w:hAnsi="Sylfaen" w:cs="Sylfaen"/>
          <w:b/>
          <w:bCs/>
          <w:noProof/>
          <w:sz w:val="22"/>
          <w:szCs w:val="22"/>
          <w:lang w:val="ka-GE"/>
        </w:rPr>
        <w:t xml:space="preserve"> სამუშაო ჯგუფი,</w:t>
      </w:r>
      <w:r w:rsidRPr="00F94F85">
        <w:rPr>
          <w:rFonts w:ascii="Sylfaen" w:hAnsi="Sylfaen" w:cs="Sylfaen"/>
          <w:b/>
          <w:bCs/>
          <w:noProof/>
          <w:sz w:val="22"/>
          <w:szCs w:val="22"/>
          <w:lang w:val="ka-GE"/>
        </w:rPr>
        <w:t xml:space="preserve"> რომე</w:t>
      </w:r>
      <w:r w:rsidR="00514607" w:rsidRPr="00F94F85">
        <w:rPr>
          <w:rFonts w:ascii="Sylfaen" w:hAnsi="Sylfaen" w:cs="Sylfaen"/>
          <w:b/>
          <w:bCs/>
          <w:noProof/>
          <w:sz w:val="22"/>
          <w:szCs w:val="22"/>
          <w:lang w:val="ka-GE"/>
        </w:rPr>
        <w:t>ლ</w:t>
      </w:r>
      <w:r w:rsidRPr="00F94F85">
        <w:rPr>
          <w:rFonts w:ascii="Sylfaen" w:hAnsi="Sylfaen" w:cs="Sylfaen"/>
          <w:b/>
          <w:bCs/>
          <w:noProof/>
          <w:sz w:val="22"/>
          <w:szCs w:val="22"/>
          <w:lang w:val="ka-GE"/>
        </w:rPr>
        <w:t>მაც მონაწილეობა მიიღ</w:t>
      </w:r>
      <w:r w:rsidR="00514607" w:rsidRPr="00F94F85">
        <w:rPr>
          <w:rFonts w:ascii="Sylfaen" w:hAnsi="Sylfaen" w:cs="Sylfaen"/>
          <w:b/>
          <w:bCs/>
          <w:noProof/>
          <w:sz w:val="22"/>
          <w:szCs w:val="22"/>
          <w:lang w:val="ka-GE"/>
        </w:rPr>
        <w:t>ო</w:t>
      </w:r>
      <w:r w:rsidRPr="00F94F85">
        <w:rPr>
          <w:rFonts w:ascii="Sylfaen" w:hAnsi="Sylfaen" w:cs="Sylfaen"/>
          <w:b/>
          <w:bCs/>
          <w:noProof/>
          <w:sz w:val="22"/>
          <w:szCs w:val="22"/>
          <w:lang w:val="ka-GE"/>
        </w:rPr>
        <w:t xml:space="preserve"> კანონპროექტის შემუშავებაში, ასეთის არსებობის შემთხვევაში: </w:t>
      </w:r>
    </w:p>
    <w:p w:rsidR="00551976" w:rsidRPr="00F94F85"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F94F85">
        <w:rPr>
          <w:rFonts w:ascii="Sylfaen" w:hAnsi="Sylfaen" w:cs="Sylfaen"/>
          <w:bCs/>
          <w:noProof/>
          <w:sz w:val="22"/>
          <w:szCs w:val="22"/>
          <w:lang w:val="ka-GE"/>
        </w:rPr>
        <w:tab/>
      </w:r>
      <w:r w:rsidR="00551976" w:rsidRPr="00F94F85">
        <w:rPr>
          <w:rFonts w:ascii="Sylfaen" w:hAnsi="Sylfaen" w:cs="Sylfaen"/>
          <w:bCs/>
          <w:noProof/>
          <w:sz w:val="22"/>
          <w:szCs w:val="22"/>
          <w:lang w:val="pt-BR"/>
        </w:rPr>
        <w:t xml:space="preserve">წარმოდგენილი კანონპროექტის </w:t>
      </w:r>
      <w:r w:rsidR="00AC2FA2" w:rsidRPr="00F94F85">
        <w:rPr>
          <w:rFonts w:ascii="Sylfaen" w:hAnsi="Sylfaen" w:cs="Sylfaen"/>
          <w:bCs/>
          <w:noProof/>
          <w:sz w:val="22"/>
          <w:szCs w:val="22"/>
          <w:lang w:val="ka-GE"/>
        </w:rPr>
        <w:t>მომზადებისათვის გამოყენებულ</w:t>
      </w:r>
      <w:r w:rsidR="002E0C6E" w:rsidRPr="00F94F85">
        <w:rPr>
          <w:rFonts w:ascii="Sylfaen" w:hAnsi="Sylfaen" w:cs="Sylfaen"/>
          <w:bCs/>
          <w:noProof/>
          <w:sz w:val="22"/>
          <w:szCs w:val="22"/>
          <w:lang w:val="ka-GE"/>
        </w:rPr>
        <w:t>ი</w:t>
      </w:r>
      <w:r w:rsidR="00846628" w:rsidRPr="00F94F85">
        <w:rPr>
          <w:rFonts w:ascii="Sylfaen" w:hAnsi="Sylfaen" w:cs="Sylfaen"/>
          <w:bCs/>
          <w:noProof/>
          <w:sz w:val="22"/>
          <w:szCs w:val="22"/>
          <w:lang w:val="ka-GE"/>
        </w:rPr>
        <w:t xml:space="preserve"> </w:t>
      </w:r>
      <w:r w:rsidR="00551976" w:rsidRPr="00F94F85">
        <w:rPr>
          <w:rFonts w:ascii="Sylfaen" w:hAnsi="Sylfaen" w:cs="Sylfaen"/>
          <w:bCs/>
          <w:noProof/>
          <w:sz w:val="22"/>
          <w:szCs w:val="22"/>
          <w:lang w:val="pt-BR"/>
        </w:rPr>
        <w:t>ძირითადი</w:t>
      </w:r>
      <w:r w:rsidR="00846628" w:rsidRPr="00F94F85">
        <w:rPr>
          <w:rFonts w:ascii="Sylfaen" w:hAnsi="Sylfaen" w:cs="Sylfaen"/>
          <w:bCs/>
          <w:noProof/>
          <w:sz w:val="22"/>
          <w:szCs w:val="22"/>
          <w:lang w:val="ka-GE"/>
        </w:rPr>
        <w:t xml:space="preserve"> მაკროეკონომიკურ</w:t>
      </w:r>
      <w:r w:rsidR="000B67F8" w:rsidRPr="00F94F85">
        <w:rPr>
          <w:rFonts w:ascii="Sylfaen" w:hAnsi="Sylfaen" w:cs="Sylfaen"/>
          <w:bCs/>
          <w:noProof/>
          <w:sz w:val="22"/>
          <w:szCs w:val="22"/>
          <w:lang w:val="ka-GE"/>
        </w:rPr>
        <w:t>ი პარამეტრები</w:t>
      </w:r>
      <w:r w:rsidR="00215CAF" w:rsidRPr="00F94F85">
        <w:rPr>
          <w:rFonts w:ascii="Sylfaen" w:hAnsi="Sylfaen" w:cs="Sylfaen"/>
          <w:bCs/>
          <w:noProof/>
          <w:sz w:val="22"/>
          <w:szCs w:val="22"/>
          <w:lang w:val="ka-GE"/>
        </w:rPr>
        <w:t xml:space="preserve"> </w:t>
      </w:r>
      <w:r w:rsidR="000B67F8" w:rsidRPr="00F94F85">
        <w:rPr>
          <w:rFonts w:ascii="Sylfaen" w:hAnsi="Sylfaen" w:cs="Sylfaen"/>
          <w:bCs/>
          <w:noProof/>
          <w:sz w:val="22"/>
          <w:szCs w:val="22"/>
          <w:lang w:val="ka-GE"/>
        </w:rPr>
        <w:t>შ</w:t>
      </w:r>
      <w:r w:rsidR="00BB6C65" w:rsidRPr="00F94F85">
        <w:rPr>
          <w:rFonts w:ascii="Sylfaen" w:hAnsi="Sylfaen" w:cs="Sylfaen"/>
          <w:bCs/>
          <w:noProof/>
          <w:sz w:val="22"/>
          <w:szCs w:val="22"/>
          <w:lang w:val="ka-GE"/>
        </w:rPr>
        <w:t xml:space="preserve">ესაბამისობაშია </w:t>
      </w:r>
      <w:r w:rsidR="00280A32" w:rsidRPr="00F94F85">
        <w:rPr>
          <w:rFonts w:ascii="Sylfaen" w:hAnsi="Sylfaen" w:cs="Sylfaen"/>
          <w:bCs/>
          <w:noProof/>
          <w:sz w:val="22"/>
          <w:szCs w:val="22"/>
          <w:lang w:val="ka-GE"/>
        </w:rPr>
        <w:t>საერთაშორისო საფინა</w:t>
      </w:r>
      <w:r w:rsidR="008E7F11">
        <w:rPr>
          <w:rFonts w:ascii="Sylfaen" w:hAnsi="Sylfaen" w:cs="Sylfaen"/>
          <w:bCs/>
          <w:noProof/>
          <w:sz w:val="22"/>
          <w:szCs w:val="22"/>
          <w:lang w:val="ka-GE"/>
        </w:rPr>
        <w:t>ნსო ინსტიტუტების პროგნოზ</w:t>
      </w:r>
      <w:r w:rsidR="00B066DD">
        <w:rPr>
          <w:rFonts w:ascii="Sylfaen" w:hAnsi="Sylfaen" w:cs="Sylfaen"/>
          <w:bCs/>
          <w:noProof/>
          <w:sz w:val="22"/>
          <w:szCs w:val="22"/>
          <w:lang w:val="ka-GE"/>
        </w:rPr>
        <w:t>ებთან. პროექტით</w:t>
      </w:r>
      <w:r w:rsidR="008E7F11">
        <w:rPr>
          <w:rFonts w:ascii="Sylfaen" w:hAnsi="Sylfaen" w:cs="Sylfaen"/>
          <w:bCs/>
          <w:noProof/>
          <w:sz w:val="22"/>
          <w:szCs w:val="22"/>
          <w:lang w:val="ka-GE"/>
        </w:rPr>
        <w:t xml:space="preserve"> განსაზღვრული ძირითადი მაკროეკონომიკური პარამეტრები შეთანხმებულია საერთაშორისო სავალუტო ფონდთან.</w:t>
      </w:r>
    </w:p>
    <w:p w:rsidR="00B80879" w:rsidRPr="00F94F85"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F94F85">
        <w:rPr>
          <w:rFonts w:ascii="Sylfaen" w:hAnsi="Sylfaen" w:cs="Sylfaen"/>
          <w:b/>
          <w:bCs/>
          <w:noProof/>
          <w:sz w:val="22"/>
          <w:szCs w:val="22"/>
          <w:lang w:val="ka-GE"/>
        </w:rPr>
        <w:tab/>
      </w:r>
      <w:r w:rsidR="00B80879" w:rsidRPr="00F94F85">
        <w:rPr>
          <w:rFonts w:ascii="Sylfaen" w:hAnsi="Sylfaen" w:cs="Sylfaen"/>
          <w:b/>
          <w:bCs/>
          <w:noProof/>
          <w:sz w:val="22"/>
          <w:szCs w:val="22"/>
          <w:lang w:val="pt-BR"/>
        </w:rPr>
        <w:t>დ.ბ) კანონპროექტის შემუშავებაში მონაწილე ორგანიზაციის</w:t>
      </w:r>
      <w:r w:rsidR="00514607" w:rsidRPr="00F94F85">
        <w:rPr>
          <w:rFonts w:ascii="Sylfaen" w:hAnsi="Sylfaen" w:cs="Sylfaen"/>
          <w:b/>
          <w:bCs/>
          <w:noProof/>
          <w:sz w:val="22"/>
          <w:szCs w:val="22"/>
          <w:lang w:val="ka-GE"/>
        </w:rPr>
        <w:t>/</w:t>
      </w:r>
      <w:r w:rsidR="00B80879" w:rsidRPr="00F94F85">
        <w:rPr>
          <w:rFonts w:ascii="Sylfaen" w:hAnsi="Sylfaen" w:cs="Sylfaen"/>
          <w:b/>
          <w:bCs/>
          <w:noProof/>
          <w:sz w:val="22"/>
          <w:szCs w:val="22"/>
          <w:lang w:val="pt-BR"/>
        </w:rPr>
        <w:t>დაწესებულების</w:t>
      </w:r>
      <w:r w:rsidR="00514607" w:rsidRPr="00F94F85">
        <w:rPr>
          <w:rFonts w:ascii="Sylfaen" w:hAnsi="Sylfaen" w:cs="Sylfaen"/>
          <w:b/>
          <w:bCs/>
          <w:noProof/>
          <w:sz w:val="22"/>
          <w:szCs w:val="22"/>
          <w:lang w:val="ka-GE"/>
        </w:rPr>
        <w:t>, სამუშაო</w:t>
      </w:r>
      <w:r w:rsidR="00B80879" w:rsidRPr="00F94F85">
        <w:rPr>
          <w:rFonts w:ascii="Sylfaen" w:hAnsi="Sylfaen" w:cs="Sylfaen"/>
          <w:b/>
          <w:bCs/>
          <w:noProof/>
          <w:sz w:val="22"/>
          <w:szCs w:val="22"/>
          <w:lang w:val="pt-BR"/>
        </w:rPr>
        <w:t xml:space="preserve"> </w:t>
      </w:r>
      <w:r w:rsidR="00514607" w:rsidRPr="00F94F85">
        <w:rPr>
          <w:rFonts w:ascii="Sylfaen" w:hAnsi="Sylfaen" w:cs="Sylfaen"/>
          <w:b/>
          <w:bCs/>
          <w:noProof/>
          <w:sz w:val="22"/>
          <w:szCs w:val="22"/>
          <w:lang w:val="ka-GE"/>
        </w:rPr>
        <w:t xml:space="preserve">ჯგუფის,  </w:t>
      </w:r>
      <w:r w:rsidR="00B80879" w:rsidRPr="00F94F85">
        <w:rPr>
          <w:rFonts w:ascii="Sylfaen" w:hAnsi="Sylfaen" w:cs="Sylfaen"/>
          <w:b/>
          <w:bCs/>
          <w:noProof/>
          <w:sz w:val="22"/>
          <w:szCs w:val="22"/>
          <w:lang w:val="pt-BR"/>
        </w:rPr>
        <w:t>ექსპერტის შეფასება კანონპროექტის მიმართ, ასეთის არსებობის შემთხვევაში:</w:t>
      </w:r>
    </w:p>
    <w:p w:rsidR="00551976" w:rsidRPr="00F94F85"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F94F85">
        <w:rPr>
          <w:rFonts w:ascii="Sylfaen" w:hAnsi="Sylfaen" w:cs="Sylfaen"/>
          <w:bCs/>
          <w:noProof/>
          <w:sz w:val="22"/>
          <w:szCs w:val="22"/>
          <w:lang w:val="ka-GE"/>
        </w:rPr>
        <w:tab/>
      </w:r>
      <w:r w:rsidR="005D57A2" w:rsidRPr="00F94F85">
        <w:rPr>
          <w:rFonts w:ascii="Sylfaen" w:hAnsi="Sylfaen" w:cs="Sylfaen"/>
          <w:bCs/>
          <w:noProof/>
          <w:sz w:val="22"/>
          <w:szCs w:val="22"/>
          <w:lang w:val="ka-GE"/>
        </w:rPr>
        <w:t>ასეთი არ არსებობს</w:t>
      </w:r>
      <w:r w:rsidR="00BC7C96" w:rsidRPr="00F94F85">
        <w:rPr>
          <w:rFonts w:ascii="Sylfaen" w:hAnsi="Sylfaen" w:cs="Sylfaen"/>
          <w:bCs/>
          <w:noProof/>
          <w:sz w:val="22"/>
          <w:szCs w:val="22"/>
          <w:lang w:val="ka-GE"/>
        </w:rPr>
        <w:t>.</w:t>
      </w:r>
    </w:p>
    <w:p w:rsidR="00514607" w:rsidRPr="00F94F85" w:rsidRDefault="00514607"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F94F85">
        <w:rPr>
          <w:rFonts w:ascii="Sylfaen" w:hAnsi="Sylfaen" w:cs="Sylfaen"/>
          <w:b/>
          <w:bCs/>
          <w:noProof/>
          <w:sz w:val="22"/>
          <w:szCs w:val="22"/>
          <w:lang w:val="ka-GE"/>
        </w:rPr>
        <w:tab/>
        <w:t xml:space="preserve">დ.გ) </w:t>
      </w:r>
      <w:r w:rsidR="00D5032C" w:rsidRPr="00F94F85">
        <w:rPr>
          <w:rFonts w:ascii="Sylfaen" w:hAnsi="Sylfaen" w:cs="Sylfaen"/>
          <w:b/>
          <w:bCs/>
          <w:noProof/>
          <w:sz w:val="22"/>
          <w:szCs w:val="22"/>
          <w:lang w:val="ka-GE"/>
        </w:rPr>
        <w:t>ს</w:t>
      </w:r>
      <w:r w:rsidRPr="00F94F85">
        <w:rPr>
          <w:rFonts w:ascii="Sylfaen" w:hAnsi="Sylfaen" w:cs="Sylfaen"/>
          <w:b/>
          <w:sz w:val="22"/>
          <w:szCs w:val="22"/>
        </w:rPr>
        <w:t>ხვა</w:t>
      </w:r>
      <w:r w:rsidRPr="00F94F85">
        <w:rPr>
          <w:rFonts w:ascii="Sylfaen" w:hAnsi="Sylfaen"/>
          <w:b/>
          <w:sz w:val="22"/>
          <w:szCs w:val="22"/>
        </w:rPr>
        <w:t xml:space="preserve"> </w:t>
      </w:r>
      <w:r w:rsidRPr="00F94F85">
        <w:rPr>
          <w:rFonts w:ascii="Sylfaen" w:hAnsi="Sylfaen" w:cs="Sylfaen"/>
          <w:b/>
          <w:sz w:val="22"/>
          <w:szCs w:val="22"/>
        </w:rPr>
        <w:t>ქვეყნების</w:t>
      </w:r>
      <w:r w:rsidRPr="00F94F85">
        <w:rPr>
          <w:rFonts w:ascii="Sylfaen" w:hAnsi="Sylfaen"/>
          <w:b/>
          <w:sz w:val="22"/>
          <w:szCs w:val="22"/>
        </w:rPr>
        <w:t xml:space="preserve"> </w:t>
      </w:r>
      <w:r w:rsidRPr="00F94F85">
        <w:rPr>
          <w:rFonts w:ascii="Sylfaen" w:hAnsi="Sylfaen" w:cs="Sylfaen"/>
          <w:b/>
          <w:sz w:val="22"/>
          <w:szCs w:val="22"/>
        </w:rPr>
        <w:t>გამოცდილება</w:t>
      </w:r>
      <w:r w:rsidRPr="00F94F85">
        <w:rPr>
          <w:rFonts w:ascii="Sylfaen" w:hAnsi="Sylfaen"/>
          <w:b/>
          <w:sz w:val="22"/>
          <w:szCs w:val="22"/>
        </w:rPr>
        <w:t xml:space="preserve"> </w:t>
      </w:r>
      <w:r w:rsidRPr="00F94F85">
        <w:rPr>
          <w:rFonts w:ascii="Sylfaen" w:hAnsi="Sylfaen" w:cs="Sylfaen"/>
          <w:b/>
          <w:sz w:val="22"/>
          <w:szCs w:val="22"/>
        </w:rPr>
        <w:t>კანონპროექტის</w:t>
      </w:r>
      <w:r w:rsidRPr="00F94F85">
        <w:rPr>
          <w:rFonts w:ascii="Sylfaen" w:hAnsi="Sylfaen"/>
          <w:b/>
          <w:sz w:val="22"/>
          <w:szCs w:val="22"/>
        </w:rPr>
        <w:t xml:space="preserve"> </w:t>
      </w:r>
      <w:r w:rsidRPr="00F94F85">
        <w:rPr>
          <w:rFonts w:ascii="Sylfaen" w:hAnsi="Sylfaen" w:cs="Sylfaen"/>
          <w:b/>
          <w:sz w:val="22"/>
          <w:szCs w:val="22"/>
        </w:rPr>
        <w:t>მსგავსი</w:t>
      </w:r>
      <w:r w:rsidRPr="00F94F85">
        <w:rPr>
          <w:rFonts w:ascii="Sylfaen" w:hAnsi="Sylfaen"/>
          <w:b/>
          <w:sz w:val="22"/>
          <w:szCs w:val="22"/>
        </w:rPr>
        <w:t xml:space="preserve"> </w:t>
      </w:r>
      <w:r w:rsidRPr="00F94F85">
        <w:rPr>
          <w:rFonts w:ascii="Sylfaen" w:hAnsi="Sylfaen" w:cs="Sylfaen"/>
          <w:b/>
          <w:sz w:val="22"/>
          <w:szCs w:val="22"/>
        </w:rPr>
        <w:t>კანონების</w:t>
      </w:r>
      <w:r w:rsidRPr="00F94F85">
        <w:rPr>
          <w:rFonts w:ascii="Sylfaen" w:hAnsi="Sylfaen"/>
          <w:b/>
          <w:sz w:val="22"/>
          <w:szCs w:val="22"/>
        </w:rPr>
        <w:t xml:space="preserve"> </w:t>
      </w:r>
      <w:r w:rsidRPr="00F94F85">
        <w:rPr>
          <w:rFonts w:ascii="Sylfaen" w:hAnsi="Sylfaen" w:cs="Sylfaen"/>
          <w:b/>
          <w:sz w:val="22"/>
          <w:szCs w:val="22"/>
        </w:rPr>
        <w:t>იმპლემენტაციის</w:t>
      </w:r>
      <w:r w:rsidRPr="00F94F85">
        <w:rPr>
          <w:rFonts w:ascii="Sylfaen" w:hAnsi="Sylfaen"/>
          <w:b/>
          <w:sz w:val="22"/>
          <w:szCs w:val="22"/>
        </w:rPr>
        <w:t xml:space="preserve"> </w:t>
      </w:r>
      <w:r w:rsidRPr="00F94F85">
        <w:rPr>
          <w:rFonts w:ascii="Sylfaen" w:hAnsi="Sylfaen" w:cs="Sylfaen"/>
          <w:b/>
          <w:sz w:val="22"/>
          <w:szCs w:val="22"/>
        </w:rPr>
        <w:t>სფეროში</w:t>
      </w:r>
      <w:r w:rsidRPr="00F94F85">
        <w:rPr>
          <w:rFonts w:ascii="Sylfaen" w:hAnsi="Sylfaen"/>
          <w:b/>
          <w:sz w:val="22"/>
          <w:szCs w:val="22"/>
        </w:rPr>
        <w:t xml:space="preserve">, </w:t>
      </w:r>
      <w:r w:rsidRPr="00F94F85">
        <w:rPr>
          <w:rFonts w:ascii="Sylfaen" w:hAnsi="Sylfaen" w:cs="Sylfaen"/>
          <w:b/>
          <w:sz w:val="22"/>
          <w:szCs w:val="22"/>
        </w:rPr>
        <w:t>იმ</w:t>
      </w:r>
      <w:r w:rsidRPr="00F94F85">
        <w:rPr>
          <w:rFonts w:ascii="Sylfaen" w:hAnsi="Sylfaen"/>
          <w:b/>
          <w:sz w:val="22"/>
          <w:szCs w:val="22"/>
        </w:rPr>
        <w:t xml:space="preserve"> </w:t>
      </w:r>
      <w:r w:rsidRPr="00F94F85">
        <w:rPr>
          <w:rFonts w:ascii="Sylfaen" w:hAnsi="Sylfaen" w:cs="Sylfaen"/>
          <w:b/>
          <w:sz w:val="22"/>
          <w:szCs w:val="22"/>
        </w:rPr>
        <w:t>გამოცდილების</w:t>
      </w:r>
      <w:r w:rsidRPr="00F94F85">
        <w:rPr>
          <w:rFonts w:ascii="Sylfaen" w:hAnsi="Sylfaen"/>
          <w:b/>
          <w:sz w:val="22"/>
          <w:szCs w:val="22"/>
        </w:rPr>
        <w:t xml:space="preserve"> </w:t>
      </w:r>
      <w:r w:rsidRPr="00F94F85">
        <w:rPr>
          <w:rFonts w:ascii="Sylfaen" w:hAnsi="Sylfaen" w:cs="Sylfaen"/>
          <w:b/>
          <w:sz w:val="22"/>
          <w:szCs w:val="22"/>
        </w:rPr>
        <w:t>მიმოხილვა</w:t>
      </w:r>
      <w:r w:rsidRPr="00F94F85">
        <w:rPr>
          <w:rFonts w:ascii="Sylfaen" w:hAnsi="Sylfaen"/>
          <w:b/>
          <w:sz w:val="22"/>
          <w:szCs w:val="22"/>
        </w:rPr>
        <w:t xml:space="preserve">, </w:t>
      </w:r>
      <w:r w:rsidRPr="00F94F85">
        <w:rPr>
          <w:rFonts w:ascii="Sylfaen" w:hAnsi="Sylfaen" w:cs="Sylfaen"/>
          <w:b/>
          <w:sz w:val="22"/>
          <w:szCs w:val="22"/>
        </w:rPr>
        <w:t>რომელიც</w:t>
      </w:r>
      <w:r w:rsidRPr="00F94F85">
        <w:rPr>
          <w:rFonts w:ascii="Sylfaen" w:hAnsi="Sylfaen"/>
          <w:b/>
          <w:sz w:val="22"/>
          <w:szCs w:val="22"/>
        </w:rPr>
        <w:t xml:space="preserve"> </w:t>
      </w:r>
      <w:r w:rsidRPr="00F94F85">
        <w:rPr>
          <w:rFonts w:ascii="Sylfaen" w:hAnsi="Sylfaen" w:cs="Sylfaen"/>
          <w:b/>
          <w:sz w:val="22"/>
          <w:szCs w:val="22"/>
        </w:rPr>
        <w:t>მაგალითად</w:t>
      </w:r>
      <w:r w:rsidRPr="00F94F85">
        <w:rPr>
          <w:rFonts w:ascii="Sylfaen" w:hAnsi="Sylfaen"/>
          <w:b/>
          <w:sz w:val="22"/>
          <w:szCs w:val="22"/>
        </w:rPr>
        <w:t xml:space="preserve"> </w:t>
      </w:r>
      <w:r w:rsidRPr="00F94F85">
        <w:rPr>
          <w:rFonts w:ascii="Sylfaen" w:hAnsi="Sylfaen" w:cs="Sylfaen"/>
          <w:b/>
          <w:sz w:val="22"/>
          <w:szCs w:val="22"/>
        </w:rPr>
        <w:t>იქნა</w:t>
      </w:r>
      <w:r w:rsidRPr="00F94F85">
        <w:rPr>
          <w:rFonts w:ascii="Sylfaen" w:hAnsi="Sylfaen"/>
          <w:b/>
          <w:sz w:val="22"/>
          <w:szCs w:val="22"/>
        </w:rPr>
        <w:t xml:space="preserve"> </w:t>
      </w:r>
      <w:r w:rsidRPr="00F94F85">
        <w:rPr>
          <w:rFonts w:ascii="Sylfaen" w:hAnsi="Sylfaen" w:cs="Sylfaen"/>
          <w:b/>
          <w:sz w:val="22"/>
          <w:szCs w:val="22"/>
        </w:rPr>
        <w:t>გამოყენებული</w:t>
      </w:r>
      <w:r w:rsidRPr="00F94F85">
        <w:rPr>
          <w:rFonts w:ascii="Sylfaen" w:hAnsi="Sylfaen"/>
          <w:b/>
          <w:sz w:val="22"/>
          <w:szCs w:val="22"/>
        </w:rPr>
        <w:t xml:space="preserve"> </w:t>
      </w:r>
      <w:r w:rsidRPr="00F94F85">
        <w:rPr>
          <w:rFonts w:ascii="Sylfaen" w:hAnsi="Sylfaen" w:cs="Sylfaen"/>
          <w:b/>
          <w:sz w:val="22"/>
          <w:szCs w:val="22"/>
        </w:rPr>
        <w:t>კანონპროექტის</w:t>
      </w:r>
      <w:r w:rsidRPr="00F94F85">
        <w:rPr>
          <w:rFonts w:ascii="Sylfaen" w:hAnsi="Sylfaen"/>
          <w:b/>
          <w:sz w:val="22"/>
          <w:szCs w:val="22"/>
        </w:rPr>
        <w:t xml:space="preserve"> </w:t>
      </w:r>
      <w:r w:rsidRPr="00F94F85">
        <w:rPr>
          <w:rFonts w:ascii="Sylfaen" w:hAnsi="Sylfaen" w:cs="Sylfaen"/>
          <w:b/>
          <w:sz w:val="22"/>
          <w:szCs w:val="22"/>
        </w:rPr>
        <w:t>მომზადებისას</w:t>
      </w:r>
      <w:r w:rsidRPr="00F94F85">
        <w:rPr>
          <w:rFonts w:ascii="Sylfaen" w:hAnsi="Sylfaen"/>
          <w:b/>
          <w:sz w:val="22"/>
          <w:szCs w:val="22"/>
        </w:rPr>
        <w:t xml:space="preserve">, </w:t>
      </w:r>
      <w:r w:rsidRPr="00F94F85">
        <w:rPr>
          <w:rFonts w:ascii="Sylfaen" w:hAnsi="Sylfaen" w:cs="Sylfaen"/>
          <w:b/>
          <w:sz w:val="22"/>
          <w:szCs w:val="22"/>
        </w:rPr>
        <w:t>ასეთი</w:t>
      </w:r>
      <w:r w:rsidRPr="00F94F85">
        <w:rPr>
          <w:rFonts w:ascii="Sylfaen" w:hAnsi="Sylfaen"/>
          <w:b/>
          <w:sz w:val="22"/>
          <w:szCs w:val="22"/>
        </w:rPr>
        <w:t xml:space="preserve"> </w:t>
      </w:r>
      <w:r w:rsidRPr="00F94F85">
        <w:rPr>
          <w:rFonts w:ascii="Sylfaen" w:hAnsi="Sylfaen" w:cs="Sylfaen"/>
          <w:b/>
          <w:sz w:val="22"/>
          <w:szCs w:val="22"/>
        </w:rPr>
        <w:t>მიმოხილვის</w:t>
      </w:r>
      <w:r w:rsidRPr="00F94F85">
        <w:rPr>
          <w:rFonts w:ascii="Sylfaen" w:hAnsi="Sylfaen"/>
          <w:b/>
          <w:sz w:val="22"/>
          <w:szCs w:val="22"/>
        </w:rPr>
        <w:t xml:space="preserve"> </w:t>
      </w:r>
      <w:r w:rsidRPr="00F94F85">
        <w:rPr>
          <w:rFonts w:ascii="Sylfaen" w:hAnsi="Sylfaen" w:cs="Sylfaen"/>
          <w:b/>
          <w:sz w:val="22"/>
          <w:szCs w:val="22"/>
        </w:rPr>
        <w:t>მომზადების</w:t>
      </w:r>
      <w:r w:rsidRPr="00F94F85">
        <w:rPr>
          <w:rFonts w:ascii="Sylfaen" w:hAnsi="Sylfaen"/>
          <w:b/>
          <w:sz w:val="22"/>
          <w:szCs w:val="22"/>
        </w:rPr>
        <w:t xml:space="preserve"> </w:t>
      </w:r>
      <w:r w:rsidRPr="00F94F85">
        <w:rPr>
          <w:rFonts w:ascii="Sylfaen" w:hAnsi="Sylfaen" w:cs="Sylfaen"/>
          <w:b/>
          <w:sz w:val="22"/>
          <w:szCs w:val="22"/>
        </w:rPr>
        <w:t>შემთხვევაში</w:t>
      </w:r>
      <w:r w:rsidRPr="00F94F85">
        <w:rPr>
          <w:rFonts w:ascii="Sylfaen" w:hAnsi="Sylfaen" w:cs="Sylfaen"/>
          <w:b/>
          <w:sz w:val="22"/>
          <w:szCs w:val="22"/>
          <w:lang w:val="ka-GE"/>
        </w:rPr>
        <w:t>:</w:t>
      </w:r>
    </w:p>
    <w:p w:rsidR="00780894" w:rsidRPr="00F94F85" w:rsidRDefault="00780894"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firstLine="439"/>
        <w:jc w:val="both"/>
        <w:rPr>
          <w:rFonts w:ascii="Sylfaen" w:hAnsi="Sylfaen" w:cs="Sylfaen"/>
          <w:bCs/>
          <w:noProof/>
          <w:sz w:val="22"/>
          <w:szCs w:val="22"/>
          <w:lang w:val="ka-GE"/>
        </w:rPr>
      </w:pPr>
      <w:r w:rsidRPr="00F94F85">
        <w:rPr>
          <w:rFonts w:ascii="Sylfaen" w:hAnsi="Sylfaen" w:cs="Sylfaen"/>
          <w:bCs/>
          <w:noProof/>
          <w:sz w:val="22"/>
          <w:szCs w:val="22"/>
          <w:lang w:val="ka-GE"/>
        </w:rPr>
        <w:t>ასეთი მიმოხილვა არ არსებობს.</w:t>
      </w:r>
    </w:p>
    <w:p w:rsidR="00551976" w:rsidRPr="00F94F85"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F94F85">
        <w:rPr>
          <w:rFonts w:ascii="Sylfaen" w:hAnsi="Sylfaen" w:cs="Sylfaen"/>
          <w:b/>
          <w:bCs/>
          <w:noProof/>
          <w:sz w:val="22"/>
          <w:szCs w:val="22"/>
          <w:lang w:val="ka-GE"/>
        </w:rPr>
        <w:tab/>
      </w:r>
      <w:r w:rsidR="003F59FB" w:rsidRPr="00F94F85">
        <w:rPr>
          <w:rFonts w:ascii="Sylfaen" w:hAnsi="Sylfaen" w:cs="Sylfaen"/>
          <w:b/>
          <w:bCs/>
          <w:noProof/>
          <w:sz w:val="22"/>
          <w:szCs w:val="22"/>
          <w:lang w:val="ka-GE"/>
        </w:rPr>
        <w:t>ე</w:t>
      </w:r>
      <w:r w:rsidR="00B80879" w:rsidRPr="00F94F85">
        <w:rPr>
          <w:rFonts w:ascii="Sylfaen" w:hAnsi="Sylfaen" w:cs="Sylfaen"/>
          <w:b/>
          <w:bCs/>
          <w:noProof/>
          <w:sz w:val="22"/>
          <w:szCs w:val="22"/>
          <w:lang w:val="pt-BR"/>
        </w:rPr>
        <w:t>) კანონ</w:t>
      </w:r>
      <w:r w:rsidR="00551976" w:rsidRPr="00F94F85">
        <w:rPr>
          <w:rFonts w:ascii="Sylfaen" w:hAnsi="Sylfaen" w:cs="Sylfaen"/>
          <w:b/>
          <w:bCs/>
          <w:noProof/>
          <w:sz w:val="22"/>
          <w:szCs w:val="22"/>
          <w:lang w:val="pt-BR"/>
        </w:rPr>
        <w:t>პროექტის ავტორი</w:t>
      </w:r>
    </w:p>
    <w:p w:rsidR="00551976" w:rsidRPr="00F94F85"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F94F85">
        <w:rPr>
          <w:rFonts w:ascii="Sylfaen" w:hAnsi="Sylfaen" w:cs="Sylfaen"/>
          <w:bCs/>
          <w:noProof/>
          <w:sz w:val="22"/>
          <w:szCs w:val="22"/>
          <w:lang w:val="ka-GE"/>
        </w:rPr>
        <w:tab/>
      </w:r>
      <w:r w:rsidR="00551976" w:rsidRPr="00F94F85">
        <w:rPr>
          <w:rFonts w:ascii="Sylfaen" w:hAnsi="Sylfaen" w:cs="Sylfaen"/>
          <w:bCs/>
          <w:noProof/>
          <w:sz w:val="22"/>
          <w:szCs w:val="22"/>
          <w:lang w:val="ka-GE"/>
        </w:rPr>
        <w:t>საქართველოს ფინანსთა სამინისტრო</w:t>
      </w:r>
    </w:p>
    <w:p w:rsidR="00551976" w:rsidRPr="00F94F85"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F94F85">
        <w:rPr>
          <w:rFonts w:ascii="Sylfaen" w:hAnsi="Sylfaen" w:cs="Sylfaen"/>
          <w:b/>
          <w:bCs/>
          <w:noProof/>
          <w:sz w:val="22"/>
          <w:szCs w:val="22"/>
          <w:lang w:val="ka-GE"/>
        </w:rPr>
        <w:tab/>
      </w:r>
      <w:r w:rsidR="003F59FB" w:rsidRPr="00F94F85">
        <w:rPr>
          <w:rFonts w:ascii="Sylfaen" w:hAnsi="Sylfaen" w:cs="Sylfaen"/>
          <w:b/>
          <w:bCs/>
          <w:noProof/>
          <w:sz w:val="22"/>
          <w:szCs w:val="22"/>
          <w:lang w:val="ka-GE"/>
        </w:rPr>
        <w:t>ვ</w:t>
      </w:r>
      <w:r w:rsidR="00B80879" w:rsidRPr="00F94F85">
        <w:rPr>
          <w:rFonts w:ascii="Sylfaen" w:hAnsi="Sylfaen" w:cs="Sylfaen"/>
          <w:b/>
          <w:bCs/>
          <w:noProof/>
          <w:sz w:val="22"/>
          <w:szCs w:val="22"/>
          <w:lang w:val="pt-BR"/>
        </w:rPr>
        <w:t>) კანონ</w:t>
      </w:r>
      <w:r w:rsidR="00551976" w:rsidRPr="00F94F85">
        <w:rPr>
          <w:rFonts w:ascii="Sylfaen" w:hAnsi="Sylfaen" w:cs="Sylfaen"/>
          <w:b/>
          <w:bCs/>
          <w:noProof/>
          <w:sz w:val="22"/>
          <w:szCs w:val="22"/>
          <w:lang w:val="pt-BR"/>
        </w:rPr>
        <w:t>პროექტის ინიციატორი</w:t>
      </w:r>
    </w:p>
    <w:p w:rsidR="00D76E3F" w:rsidRPr="00566280"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noProof/>
          <w:sz w:val="22"/>
          <w:szCs w:val="22"/>
          <w:lang w:val="pt-BR"/>
        </w:rPr>
      </w:pPr>
      <w:r w:rsidRPr="00F94F85">
        <w:rPr>
          <w:rFonts w:ascii="Sylfaen" w:hAnsi="Sylfaen" w:cs="Sylfaen"/>
          <w:bCs/>
          <w:noProof/>
          <w:sz w:val="22"/>
          <w:szCs w:val="22"/>
          <w:lang w:val="ka-GE"/>
        </w:rPr>
        <w:tab/>
      </w:r>
      <w:r w:rsidR="00394BB6" w:rsidRPr="00F94F85">
        <w:rPr>
          <w:rFonts w:ascii="Sylfaen" w:hAnsi="Sylfaen" w:cs="Sylfaen"/>
          <w:bCs/>
          <w:noProof/>
          <w:sz w:val="22"/>
          <w:szCs w:val="22"/>
          <w:lang w:val="ka-GE"/>
        </w:rPr>
        <w:t>საქართველოს მთავრობა</w:t>
      </w:r>
    </w:p>
    <w:sectPr w:rsidR="00D76E3F" w:rsidRPr="00566280" w:rsidSect="005A5927">
      <w:footerReference w:type="even" r:id="rId8"/>
      <w:footerReference w:type="default" r:id="rId9"/>
      <w:footerReference w:type="first" r:id="rId10"/>
      <w:pgSz w:w="11906" w:h="16838"/>
      <w:pgMar w:top="630" w:right="849" w:bottom="630" w:left="1134"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AB3" w:rsidRDefault="00520AB3">
      <w:r>
        <w:separator/>
      </w:r>
    </w:p>
  </w:endnote>
  <w:endnote w:type="continuationSeparator" w:id="0">
    <w:p w:rsidR="00520AB3" w:rsidRDefault="00520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cadNusx">
    <w:panose1 w:val="00000000000000000000"/>
    <w:charset w:val="00"/>
    <w:family w:val="auto"/>
    <w:pitch w:val="variable"/>
    <w:sig w:usb0="00000087" w:usb1="00000000" w:usb2="00000000" w:usb3="00000000" w:csb0="0000001B"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Geo ABC">
    <w:charset w:val="00"/>
    <w:family w:val="swiss"/>
    <w:pitch w:val="variable"/>
    <w:sig w:usb0="00000003" w:usb1="00000000" w:usb2="00000000" w:usb3="00000000" w:csb0="00000001" w:csb1="00000000"/>
  </w:font>
  <w:font w:name="LitNusx">
    <w:altName w:val="Times New Roman"/>
    <w:charset w:val="00"/>
    <w:family w:val="auto"/>
    <w:pitch w:val="variable"/>
    <w:sig w:usb0="00000001"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5A2" w:rsidRDefault="008235A2" w:rsidP="00EC0A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235A2" w:rsidRDefault="008235A2" w:rsidP="0017087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5A2" w:rsidRDefault="008235A2" w:rsidP="00EC0A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B4BA1">
      <w:rPr>
        <w:rStyle w:val="PageNumber"/>
        <w:noProof/>
      </w:rPr>
      <w:t>21</w:t>
    </w:r>
    <w:r>
      <w:rPr>
        <w:rStyle w:val="PageNumber"/>
      </w:rPr>
      <w:fldChar w:fldCharType="end"/>
    </w:r>
  </w:p>
  <w:p w:rsidR="008235A2" w:rsidRDefault="008235A2" w:rsidP="0017087B">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443006"/>
      <w:docPartObj>
        <w:docPartGallery w:val="Page Numbers (Bottom of Page)"/>
        <w:docPartUnique/>
      </w:docPartObj>
    </w:sdtPr>
    <w:sdtEndPr>
      <w:rPr>
        <w:noProof/>
      </w:rPr>
    </w:sdtEndPr>
    <w:sdtContent>
      <w:p w:rsidR="008235A2" w:rsidRDefault="008235A2">
        <w:pPr>
          <w:pStyle w:val="Footer"/>
          <w:jc w:val="right"/>
        </w:pPr>
        <w:r>
          <w:fldChar w:fldCharType="begin"/>
        </w:r>
        <w:r>
          <w:instrText xml:space="preserve"> PAGE   \* MERGEFORMAT </w:instrText>
        </w:r>
        <w:r>
          <w:fldChar w:fldCharType="separate"/>
        </w:r>
        <w:r w:rsidR="004B4BA1">
          <w:rPr>
            <w:noProof/>
          </w:rPr>
          <w:t>1</w:t>
        </w:r>
        <w:r>
          <w:rPr>
            <w:noProof/>
          </w:rPr>
          <w:fldChar w:fldCharType="end"/>
        </w:r>
      </w:p>
    </w:sdtContent>
  </w:sdt>
  <w:p w:rsidR="008235A2" w:rsidRDefault="008235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AB3" w:rsidRDefault="00520AB3">
      <w:r>
        <w:separator/>
      </w:r>
    </w:p>
  </w:footnote>
  <w:footnote w:type="continuationSeparator" w:id="0">
    <w:p w:rsidR="00520AB3" w:rsidRDefault="00520A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11F47"/>
    <w:multiLevelType w:val="hybridMultilevel"/>
    <w:tmpl w:val="3454F3D2"/>
    <w:lvl w:ilvl="0" w:tplc="0409000D">
      <w:start w:val="1"/>
      <w:numFmt w:val="bullet"/>
      <w:lvlText w:val=""/>
      <w:lvlJc w:val="left"/>
      <w:pPr>
        <w:ind w:left="990" w:hanging="360"/>
      </w:pPr>
      <w:rPr>
        <w:rFonts w:ascii="Wingdings" w:hAnsi="Wingdings"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0DC853D7"/>
    <w:multiLevelType w:val="hybridMultilevel"/>
    <w:tmpl w:val="3EBE49EA"/>
    <w:lvl w:ilvl="0" w:tplc="04090001">
      <w:start w:val="1"/>
      <w:numFmt w:val="bullet"/>
      <w:lvlText w:val=""/>
      <w:lvlJc w:val="left"/>
      <w:pPr>
        <w:ind w:left="990" w:hanging="360"/>
      </w:pPr>
      <w:rPr>
        <w:rFonts w:ascii="Symbol" w:hAnsi="Symbol" w:hint="default"/>
      </w:rPr>
    </w:lvl>
    <w:lvl w:ilvl="1" w:tplc="0409000B">
      <w:start w:val="1"/>
      <w:numFmt w:val="bullet"/>
      <w:lvlText w:val=""/>
      <w:lvlJc w:val="left"/>
      <w:pPr>
        <w:ind w:left="1710" w:hanging="360"/>
      </w:pPr>
      <w:rPr>
        <w:rFonts w:ascii="Wingdings" w:hAnsi="Wingdings" w:hint="default"/>
      </w:rPr>
    </w:lvl>
    <w:lvl w:ilvl="2" w:tplc="04090001">
      <w:start w:val="1"/>
      <w:numFmt w:val="bullet"/>
      <w:lvlText w:val=""/>
      <w:lvlJc w:val="left"/>
      <w:pPr>
        <w:ind w:left="2430" w:hanging="360"/>
      </w:pPr>
      <w:rPr>
        <w:rFonts w:ascii="Symbol" w:hAnsi="Symbol" w:hint="default"/>
      </w:rPr>
    </w:lvl>
    <w:lvl w:ilvl="3" w:tplc="0409000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129043A0"/>
    <w:multiLevelType w:val="hybridMultilevel"/>
    <w:tmpl w:val="34E8F8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9C6F55"/>
    <w:multiLevelType w:val="hybridMultilevel"/>
    <w:tmpl w:val="ADD8E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305F8A"/>
    <w:multiLevelType w:val="hybridMultilevel"/>
    <w:tmpl w:val="A38E26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B440BC"/>
    <w:multiLevelType w:val="hybridMultilevel"/>
    <w:tmpl w:val="6994C79E"/>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nsid w:val="226B0915"/>
    <w:multiLevelType w:val="hybridMultilevel"/>
    <w:tmpl w:val="25E2D96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6C4682"/>
    <w:multiLevelType w:val="hybridMultilevel"/>
    <w:tmpl w:val="5A40ACE8"/>
    <w:lvl w:ilvl="0" w:tplc="04090001">
      <w:start w:val="1"/>
      <w:numFmt w:val="bullet"/>
      <w:lvlText w:val=""/>
      <w:lvlJc w:val="left"/>
      <w:pPr>
        <w:ind w:left="990" w:hanging="360"/>
      </w:pPr>
      <w:rPr>
        <w:rFonts w:ascii="Symbol" w:hAnsi="Symbol" w:hint="default"/>
      </w:rPr>
    </w:lvl>
    <w:lvl w:ilvl="1" w:tplc="0409000B">
      <w:start w:val="1"/>
      <w:numFmt w:val="bullet"/>
      <w:lvlText w:val=""/>
      <w:lvlJc w:val="left"/>
      <w:pPr>
        <w:ind w:left="1710" w:hanging="360"/>
      </w:pPr>
      <w:rPr>
        <w:rFonts w:ascii="Wingdings" w:hAnsi="Wingdings" w:hint="default"/>
      </w:rPr>
    </w:lvl>
    <w:lvl w:ilvl="2" w:tplc="0409000D">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nsid w:val="2FCF59CC"/>
    <w:multiLevelType w:val="hybridMultilevel"/>
    <w:tmpl w:val="34B45D1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641345"/>
    <w:multiLevelType w:val="hybridMultilevel"/>
    <w:tmpl w:val="09A8DBCA"/>
    <w:lvl w:ilvl="0" w:tplc="0409000D">
      <w:start w:val="1"/>
      <w:numFmt w:val="bullet"/>
      <w:lvlText w:val=""/>
      <w:lvlJc w:val="left"/>
      <w:pPr>
        <w:ind w:left="990" w:hanging="360"/>
      </w:pPr>
      <w:rPr>
        <w:rFonts w:ascii="Wingdings" w:hAnsi="Wingdings"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nsid w:val="34835577"/>
    <w:multiLevelType w:val="hybridMultilevel"/>
    <w:tmpl w:val="A46C3810"/>
    <w:lvl w:ilvl="0" w:tplc="0409000D">
      <w:start w:val="1"/>
      <w:numFmt w:val="bullet"/>
      <w:lvlText w:val=""/>
      <w:lvlJc w:val="left"/>
      <w:pPr>
        <w:ind w:left="990" w:hanging="360"/>
      </w:pPr>
      <w:rPr>
        <w:rFonts w:ascii="Wingdings" w:hAnsi="Wingdings"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nsid w:val="35C162C2"/>
    <w:multiLevelType w:val="hybridMultilevel"/>
    <w:tmpl w:val="F6A007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FE7157"/>
    <w:multiLevelType w:val="hybridMultilevel"/>
    <w:tmpl w:val="C032CE00"/>
    <w:lvl w:ilvl="0" w:tplc="04090001">
      <w:start w:val="1"/>
      <w:numFmt w:val="bullet"/>
      <w:lvlText w:val=""/>
      <w:lvlJc w:val="left"/>
      <w:pPr>
        <w:ind w:left="1480" w:hanging="360"/>
      </w:pPr>
      <w:rPr>
        <w:rFonts w:ascii="Symbol" w:hAnsi="Symbol" w:hint="default"/>
      </w:rPr>
    </w:lvl>
    <w:lvl w:ilvl="1" w:tplc="04090003">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13">
    <w:nsid w:val="3B7B0D0C"/>
    <w:multiLevelType w:val="hybridMultilevel"/>
    <w:tmpl w:val="91E6C3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3879F3"/>
    <w:multiLevelType w:val="hybridMultilevel"/>
    <w:tmpl w:val="82CC3B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9C5D36"/>
    <w:multiLevelType w:val="hybridMultilevel"/>
    <w:tmpl w:val="59C2031C"/>
    <w:lvl w:ilvl="0" w:tplc="0409000D">
      <w:start w:val="1"/>
      <w:numFmt w:val="bullet"/>
      <w:lvlText w:val=""/>
      <w:lvlJc w:val="left"/>
      <w:pPr>
        <w:ind w:left="990" w:hanging="360"/>
      </w:pPr>
      <w:rPr>
        <w:rFonts w:ascii="Wingdings" w:hAnsi="Wingdings"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6">
    <w:nsid w:val="4BD31343"/>
    <w:multiLevelType w:val="hybridMultilevel"/>
    <w:tmpl w:val="6748B2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18B1541"/>
    <w:multiLevelType w:val="hybridMultilevel"/>
    <w:tmpl w:val="3D2644E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B470776"/>
    <w:multiLevelType w:val="hybridMultilevel"/>
    <w:tmpl w:val="4FEEC546"/>
    <w:lvl w:ilvl="0" w:tplc="0409000D">
      <w:start w:val="1"/>
      <w:numFmt w:val="bullet"/>
      <w:lvlText w:val=""/>
      <w:lvlJc w:val="left"/>
      <w:pPr>
        <w:ind w:left="2430" w:hanging="360"/>
      </w:pPr>
      <w:rPr>
        <w:rFonts w:ascii="Wingdings" w:hAnsi="Wingdings"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19">
    <w:nsid w:val="6A4223B5"/>
    <w:multiLevelType w:val="hybridMultilevel"/>
    <w:tmpl w:val="1E7CC664"/>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0">
    <w:nsid w:val="72FE49CC"/>
    <w:multiLevelType w:val="hybridMultilevel"/>
    <w:tmpl w:val="9A762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64A3CF8"/>
    <w:multiLevelType w:val="hybridMultilevel"/>
    <w:tmpl w:val="8398DB3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2">
    <w:nsid w:val="7CE93B75"/>
    <w:multiLevelType w:val="hybridMultilevel"/>
    <w:tmpl w:val="56849B0C"/>
    <w:lvl w:ilvl="0" w:tplc="7CD8ECC2">
      <w:start w:val="2023"/>
      <w:numFmt w:val="decimal"/>
      <w:lvlText w:val="%1"/>
      <w:lvlJc w:val="left"/>
      <w:pPr>
        <w:ind w:left="1189" w:hanging="48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7"/>
  </w:num>
  <w:num w:numId="2">
    <w:abstractNumId w:val="13"/>
  </w:num>
  <w:num w:numId="3">
    <w:abstractNumId w:val="10"/>
  </w:num>
  <w:num w:numId="4">
    <w:abstractNumId w:val="8"/>
  </w:num>
  <w:num w:numId="5">
    <w:abstractNumId w:val="15"/>
  </w:num>
  <w:num w:numId="6">
    <w:abstractNumId w:val="9"/>
  </w:num>
  <w:num w:numId="7">
    <w:abstractNumId w:val="0"/>
  </w:num>
  <w:num w:numId="8">
    <w:abstractNumId w:val="5"/>
  </w:num>
  <w:num w:numId="9">
    <w:abstractNumId w:val="2"/>
  </w:num>
  <w:num w:numId="10">
    <w:abstractNumId w:val="6"/>
  </w:num>
  <w:num w:numId="11">
    <w:abstractNumId w:val="1"/>
  </w:num>
  <w:num w:numId="12">
    <w:abstractNumId w:val="16"/>
  </w:num>
  <w:num w:numId="13">
    <w:abstractNumId w:val="21"/>
  </w:num>
  <w:num w:numId="14">
    <w:abstractNumId w:val="18"/>
  </w:num>
  <w:num w:numId="15">
    <w:abstractNumId w:val="14"/>
  </w:num>
  <w:num w:numId="16">
    <w:abstractNumId w:val="22"/>
  </w:num>
  <w:num w:numId="17">
    <w:abstractNumId w:val="12"/>
  </w:num>
  <w:num w:numId="18">
    <w:abstractNumId w:val="19"/>
  </w:num>
  <w:num w:numId="19">
    <w:abstractNumId w:val="17"/>
  </w:num>
  <w:num w:numId="20">
    <w:abstractNumId w:val="3"/>
  </w:num>
  <w:num w:numId="21">
    <w:abstractNumId w:val="4"/>
  </w:num>
  <w:num w:numId="22">
    <w:abstractNumId w:val="20"/>
  </w:num>
  <w:num w:numId="23">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fr-FR" w:vendorID="64" w:dllVersion="6" w:nlCheck="1" w:checkStyle="0"/>
  <w:activeWritingStyle w:appName="MSWord" w:lang="en-US" w:vendorID="64" w:dllVersion="6" w:nlCheck="1" w:checkStyle="0"/>
  <w:activeWritingStyle w:appName="MSWord" w:lang="en-GB" w:vendorID="64" w:dllVersion="6" w:nlCheck="1" w:checkStyle="1"/>
  <w:activeWritingStyle w:appName="MSWord" w:lang="fr-FR" w:vendorID="64" w:dllVersion="0" w:nlCheck="1" w:checkStyle="0"/>
  <w:activeWritingStyle w:appName="MSWord" w:lang="en-US" w:vendorID="64" w:dllVersion="0" w:nlCheck="1" w:checkStyle="0"/>
  <w:activeWritingStyle w:appName="MSWord" w:lang="en-US" w:vendorID="64" w:dllVersion="131078" w:nlCheck="1" w:checkStyle="1"/>
  <w:activeWritingStyle w:appName="MSWord" w:lang="fr-FR" w:vendorID="64" w:dllVersion="131078"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A33"/>
    <w:rsid w:val="0000033E"/>
    <w:rsid w:val="000015C4"/>
    <w:rsid w:val="00001A45"/>
    <w:rsid w:val="00002083"/>
    <w:rsid w:val="00002537"/>
    <w:rsid w:val="000029A2"/>
    <w:rsid w:val="00003BD7"/>
    <w:rsid w:val="00004DC9"/>
    <w:rsid w:val="00007236"/>
    <w:rsid w:val="00007C9A"/>
    <w:rsid w:val="000100DD"/>
    <w:rsid w:val="00010B5B"/>
    <w:rsid w:val="00011EAE"/>
    <w:rsid w:val="00014781"/>
    <w:rsid w:val="00014C43"/>
    <w:rsid w:val="00014FF9"/>
    <w:rsid w:val="000156DB"/>
    <w:rsid w:val="000168BD"/>
    <w:rsid w:val="00017991"/>
    <w:rsid w:val="00020B5B"/>
    <w:rsid w:val="00022615"/>
    <w:rsid w:val="0002304D"/>
    <w:rsid w:val="0002319F"/>
    <w:rsid w:val="00023E82"/>
    <w:rsid w:val="00024158"/>
    <w:rsid w:val="000277CA"/>
    <w:rsid w:val="00032D33"/>
    <w:rsid w:val="00034072"/>
    <w:rsid w:val="000345A5"/>
    <w:rsid w:val="000362DB"/>
    <w:rsid w:val="00037B1C"/>
    <w:rsid w:val="0004020F"/>
    <w:rsid w:val="00041CE9"/>
    <w:rsid w:val="0004343B"/>
    <w:rsid w:val="000446EB"/>
    <w:rsid w:val="000512B8"/>
    <w:rsid w:val="00052792"/>
    <w:rsid w:val="0005298D"/>
    <w:rsid w:val="0005559E"/>
    <w:rsid w:val="00056D40"/>
    <w:rsid w:val="00056E12"/>
    <w:rsid w:val="00057894"/>
    <w:rsid w:val="000605C3"/>
    <w:rsid w:val="00062249"/>
    <w:rsid w:val="00062B35"/>
    <w:rsid w:val="000632BD"/>
    <w:rsid w:val="000708A5"/>
    <w:rsid w:val="00073385"/>
    <w:rsid w:val="000733C9"/>
    <w:rsid w:val="00074ADE"/>
    <w:rsid w:val="00075FDD"/>
    <w:rsid w:val="00076E08"/>
    <w:rsid w:val="00076E64"/>
    <w:rsid w:val="00076F22"/>
    <w:rsid w:val="00077D03"/>
    <w:rsid w:val="00080E90"/>
    <w:rsid w:val="00081E42"/>
    <w:rsid w:val="0008322C"/>
    <w:rsid w:val="00084645"/>
    <w:rsid w:val="00084BD4"/>
    <w:rsid w:val="0008513E"/>
    <w:rsid w:val="000853FF"/>
    <w:rsid w:val="000855F2"/>
    <w:rsid w:val="000920A6"/>
    <w:rsid w:val="0009222C"/>
    <w:rsid w:val="000934DC"/>
    <w:rsid w:val="00093859"/>
    <w:rsid w:val="00093FDA"/>
    <w:rsid w:val="0009509F"/>
    <w:rsid w:val="000962E0"/>
    <w:rsid w:val="00096571"/>
    <w:rsid w:val="0009682D"/>
    <w:rsid w:val="00097063"/>
    <w:rsid w:val="000A032E"/>
    <w:rsid w:val="000A1266"/>
    <w:rsid w:val="000A1AD0"/>
    <w:rsid w:val="000A2920"/>
    <w:rsid w:val="000A366C"/>
    <w:rsid w:val="000A5079"/>
    <w:rsid w:val="000A70DA"/>
    <w:rsid w:val="000A711E"/>
    <w:rsid w:val="000B00BD"/>
    <w:rsid w:val="000B0BBD"/>
    <w:rsid w:val="000B158F"/>
    <w:rsid w:val="000B3604"/>
    <w:rsid w:val="000B63D9"/>
    <w:rsid w:val="000B65E2"/>
    <w:rsid w:val="000B67F8"/>
    <w:rsid w:val="000B7518"/>
    <w:rsid w:val="000B7DB5"/>
    <w:rsid w:val="000C0AEF"/>
    <w:rsid w:val="000C0F22"/>
    <w:rsid w:val="000C1605"/>
    <w:rsid w:val="000C21E2"/>
    <w:rsid w:val="000C2F03"/>
    <w:rsid w:val="000C4E93"/>
    <w:rsid w:val="000C71F9"/>
    <w:rsid w:val="000C7683"/>
    <w:rsid w:val="000D0A84"/>
    <w:rsid w:val="000D0DD0"/>
    <w:rsid w:val="000D2AB9"/>
    <w:rsid w:val="000D5987"/>
    <w:rsid w:val="000D6E04"/>
    <w:rsid w:val="000E1E0D"/>
    <w:rsid w:val="000E2CF9"/>
    <w:rsid w:val="000E3C2E"/>
    <w:rsid w:val="000E3D7F"/>
    <w:rsid w:val="000E609C"/>
    <w:rsid w:val="000E61CC"/>
    <w:rsid w:val="000F2329"/>
    <w:rsid w:val="000F2AF1"/>
    <w:rsid w:val="000F2C16"/>
    <w:rsid w:val="000F4DA6"/>
    <w:rsid w:val="000F65AB"/>
    <w:rsid w:val="000F71B3"/>
    <w:rsid w:val="000F77E1"/>
    <w:rsid w:val="00101261"/>
    <w:rsid w:val="0010128E"/>
    <w:rsid w:val="00102E3B"/>
    <w:rsid w:val="00103EFD"/>
    <w:rsid w:val="00104507"/>
    <w:rsid w:val="00105F25"/>
    <w:rsid w:val="00106799"/>
    <w:rsid w:val="00107031"/>
    <w:rsid w:val="0011087A"/>
    <w:rsid w:val="001119AD"/>
    <w:rsid w:val="00111C7E"/>
    <w:rsid w:val="00112E0C"/>
    <w:rsid w:val="00113469"/>
    <w:rsid w:val="0011464C"/>
    <w:rsid w:val="00114E6F"/>
    <w:rsid w:val="001164EC"/>
    <w:rsid w:val="00117589"/>
    <w:rsid w:val="00117F7D"/>
    <w:rsid w:val="00120032"/>
    <w:rsid w:val="00120D5F"/>
    <w:rsid w:val="00123513"/>
    <w:rsid w:val="00124602"/>
    <w:rsid w:val="00126993"/>
    <w:rsid w:val="0013184A"/>
    <w:rsid w:val="00132AD2"/>
    <w:rsid w:val="00133A39"/>
    <w:rsid w:val="001345C6"/>
    <w:rsid w:val="00134716"/>
    <w:rsid w:val="00134DE8"/>
    <w:rsid w:val="00135A40"/>
    <w:rsid w:val="00141C5A"/>
    <w:rsid w:val="00142A33"/>
    <w:rsid w:val="00142A43"/>
    <w:rsid w:val="00146838"/>
    <w:rsid w:val="00147C19"/>
    <w:rsid w:val="00147CBE"/>
    <w:rsid w:val="00150337"/>
    <w:rsid w:val="0015316C"/>
    <w:rsid w:val="001536F0"/>
    <w:rsid w:val="00153F1C"/>
    <w:rsid w:val="001540B5"/>
    <w:rsid w:val="00154481"/>
    <w:rsid w:val="00154CFD"/>
    <w:rsid w:val="00155457"/>
    <w:rsid w:val="00160669"/>
    <w:rsid w:val="0016074C"/>
    <w:rsid w:val="00161350"/>
    <w:rsid w:val="00161FF9"/>
    <w:rsid w:val="0016273C"/>
    <w:rsid w:val="00162A7A"/>
    <w:rsid w:val="00162D4D"/>
    <w:rsid w:val="00164446"/>
    <w:rsid w:val="00164EE8"/>
    <w:rsid w:val="001653AD"/>
    <w:rsid w:val="00170547"/>
    <w:rsid w:val="0017087B"/>
    <w:rsid w:val="00171B63"/>
    <w:rsid w:val="001721B1"/>
    <w:rsid w:val="0017388C"/>
    <w:rsid w:val="001746D1"/>
    <w:rsid w:val="001759DD"/>
    <w:rsid w:val="00176E23"/>
    <w:rsid w:val="00181861"/>
    <w:rsid w:val="0018291F"/>
    <w:rsid w:val="00182C49"/>
    <w:rsid w:val="00182D4A"/>
    <w:rsid w:val="00183406"/>
    <w:rsid w:val="00183FFC"/>
    <w:rsid w:val="00184358"/>
    <w:rsid w:val="00184CD5"/>
    <w:rsid w:val="0018522E"/>
    <w:rsid w:val="00186A6E"/>
    <w:rsid w:val="00186D4F"/>
    <w:rsid w:val="001903EB"/>
    <w:rsid w:val="001929A8"/>
    <w:rsid w:val="00193FFE"/>
    <w:rsid w:val="0019541D"/>
    <w:rsid w:val="0019768B"/>
    <w:rsid w:val="00197B19"/>
    <w:rsid w:val="001A1F08"/>
    <w:rsid w:val="001A3505"/>
    <w:rsid w:val="001A3D63"/>
    <w:rsid w:val="001A456D"/>
    <w:rsid w:val="001A53DE"/>
    <w:rsid w:val="001A5F14"/>
    <w:rsid w:val="001A728B"/>
    <w:rsid w:val="001B0569"/>
    <w:rsid w:val="001B45C8"/>
    <w:rsid w:val="001B4C5F"/>
    <w:rsid w:val="001B54FB"/>
    <w:rsid w:val="001B5793"/>
    <w:rsid w:val="001B657F"/>
    <w:rsid w:val="001B783C"/>
    <w:rsid w:val="001C067B"/>
    <w:rsid w:val="001C2CAA"/>
    <w:rsid w:val="001C2E3C"/>
    <w:rsid w:val="001C3E4C"/>
    <w:rsid w:val="001C43C1"/>
    <w:rsid w:val="001C4ADF"/>
    <w:rsid w:val="001C4FD1"/>
    <w:rsid w:val="001C6063"/>
    <w:rsid w:val="001C61FB"/>
    <w:rsid w:val="001C6F6D"/>
    <w:rsid w:val="001D0646"/>
    <w:rsid w:val="001D219B"/>
    <w:rsid w:val="001D2644"/>
    <w:rsid w:val="001D2D8A"/>
    <w:rsid w:val="001D473C"/>
    <w:rsid w:val="001D529D"/>
    <w:rsid w:val="001D62B6"/>
    <w:rsid w:val="001D64E7"/>
    <w:rsid w:val="001E0D69"/>
    <w:rsid w:val="001E0F47"/>
    <w:rsid w:val="001E1475"/>
    <w:rsid w:val="001E284B"/>
    <w:rsid w:val="001E4246"/>
    <w:rsid w:val="001E48B8"/>
    <w:rsid w:val="001E4BD6"/>
    <w:rsid w:val="001E5CAB"/>
    <w:rsid w:val="001E6B09"/>
    <w:rsid w:val="001E764E"/>
    <w:rsid w:val="001F0ED3"/>
    <w:rsid w:val="001F1665"/>
    <w:rsid w:val="001F1764"/>
    <w:rsid w:val="001F3CE5"/>
    <w:rsid w:val="001F6D62"/>
    <w:rsid w:val="001F72C8"/>
    <w:rsid w:val="001F7E19"/>
    <w:rsid w:val="00202A7C"/>
    <w:rsid w:val="00202DA4"/>
    <w:rsid w:val="00207799"/>
    <w:rsid w:val="00210A68"/>
    <w:rsid w:val="00211F9A"/>
    <w:rsid w:val="00212660"/>
    <w:rsid w:val="00214D60"/>
    <w:rsid w:val="00215B98"/>
    <w:rsid w:val="00215CAF"/>
    <w:rsid w:val="00217460"/>
    <w:rsid w:val="00217D31"/>
    <w:rsid w:val="002207BF"/>
    <w:rsid w:val="00221B9F"/>
    <w:rsid w:val="00222145"/>
    <w:rsid w:val="002226C1"/>
    <w:rsid w:val="002228DD"/>
    <w:rsid w:val="00224DB5"/>
    <w:rsid w:val="0022609C"/>
    <w:rsid w:val="0022650C"/>
    <w:rsid w:val="00227239"/>
    <w:rsid w:val="00227696"/>
    <w:rsid w:val="0022786F"/>
    <w:rsid w:val="0022790D"/>
    <w:rsid w:val="00230A56"/>
    <w:rsid w:val="0023406F"/>
    <w:rsid w:val="002343EF"/>
    <w:rsid w:val="002412F5"/>
    <w:rsid w:val="00242908"/>
    <w:rsid w:val="00243406"/>
    <w:rsid w:val="00243B68"/>
    <w:rsid w:val="00243DC0"/>
    <w:rsid w:val="00244437"/>
    <w:rsid w:val="00244A62"/>
    <w:rsid w:val="0024794A"/>
    <w:rsid w:val="00247BD9"/>
    <w:rsid w:val="00250727"/>
    <w:rsid w:val="00250B73"/>
    <w:rsid w:val="002518D1"/>
    <w:rsid w:val="002537FF"/>
    <w:rsid w:val="00254AAA"/>
    <w:rsid w:val="00255D37"/>
    <w:rsid w:val="0026009F"/>
    <w:rsid w:val="00263F54"/>
    <w:rsid w:val="00264616"/>
    <w:rsid w:val="0026777E"/>
    <w:rsid w:val="00270946"/>
    <w:rsid w:val="00270A24"/>
    <w:rsid w:val="00273A15"/>
    <w:rsid w:val="00274694"/>
    <w:rsid w:val="00275435"/>
    <w:rsid w:val="00280A32"/>
    <w:rsid w:val="0028211B"/>
    <w:rsid w:val="002825EB"/>
    <w:rsid w:val="00290543"/>
    <w:rsid w:val="00290E71"/>
    <w:rsid w:val="00291099"/>
    <w:rsid w:val="002922D1"/>
    <w:rsid w:val="00292AE5"/>
    <w:rsid w:val="00292CEB"/>
    <w:rsid w:val="00292E2D"/>
    <w:rsid w:val="00296A8E"/>
    <w:rsid w:val="00296D16"/>
    <w:rsid w:val="00297FA0"/>
    <w:rsid w:val="002A2991"/>
    <w:rsid w:val="002A3AEC"/>
    <w:rsid w:val="002A4AAD"/>
    <w:rsid w:val="002A6783"/>
    <w:rsid w:val="002A6D00"/>
    <w:rsid w:val="002A6E89"/>
    <w:rsid w:val="002B00DD"/>
    <w:rsid w:val="002B02A2"/>
    <w:rsid w:val="002B1813"/>
    <w:rsid w:val="002B24F6"/>
    <w:rsid w:val="002B3F66"/>
    <w:rsid w:val="002B5EF2"/>
    <w:rsid w:val="002B613E"/>
    <w:rsid w:val="002B69E3"/>
    <w:rsid w:val="002C0CF3"/>
    <w:rsid w:val="002C2DBE"/>
    <w:rsid w:val="002C4FF9"/>
    <w:rsid w:val="002C5AA6"/>
    <w:rsid w:val="002C7CA7"/>
    <w:rsid w:val="002D0158"/>
    <w:rsid w:val="002D1AE8"/>
    <w:rsid w:val="002D2B06"/>
    <w:rsid w:val="002D41A0"/>
    <w:rsid w:val="002D4779"/>
    <w:rsid w:val="002D510B"/>
    <w:rsid w:val="002D74C8"/>
    <w:rsid w:val="002D7673"/>
    <w:rsid w:val="002D7BC0"/>
    <w:rsid w:val="002E0408"/>
    <w:rsid w:val="002E0C6E"/>
    <w:rsid w:val="002E1FD2"/>
    <w:rsid w:val="002E5334"/>
    <w:rsid w:val="002E60D3"/>
    <w:rsid w:val="002E6E7B"/>
    <w:rsid w:val="002E71E0"/>
    <w:rsid w:val="002E7F5F"/>
    <w:rsid w:val="002F0359"/>
    <w:rsid w:val="002F1E2F"/>
    <w:rsid w:val="002F29F7"/>
    <w:rsid w:val="002F2E62"/>
    <w:rsid w:val="002F325D"/>
    <w:rsid w:val="002F386A"/>
    <w:rsid w:val="002F3F8F"/>
    <w:rsid w:val="002F4A85"/>
    <w:rsid w:val="002F6C5A"/>
    <w:rsid w:val="00300802"/>
    <w:rsid w:val="0030082B"/>
    <w:rsid w:val="00301E17"/>
    <w:rsid w:val="00301FD7"/>
    <w:rsid w:val="00302360"/>
    <w:rsid w:val="00302BCB"/>
    <w:rsid w:val="00304366"/>
    <w:rsid w:val="00305AF8"/>
    <w:rsid w:val="00306B04"/>
    <w:rsid w:val="003079E8"/>
    <w:rsid w:val="00310307"/>
    <w:rsid w:val="00310C82"/>
    <w:rsid w:val="00311E9F"/>
    <w:rsid w:val="00312298"/>
    <w:rsid w:val="00312D66"/>
    <w:rsid w:val="00320AD1"/>
    <w:rsid w:val="00321000"/>
    <w:rsid w:val="0032625E"/>
    <w:rsid w:val="0032678E"/>
    <w:rsid w:val="00326D81"/>
    <w:rsid w:val="003273E5"/>
    <w:rsid w:val="00334851"/>
    <w:rsid w:val="00334B3D"/>
    <w:rsid w:val="00336A2D"/>
    <w:rsid w:val="00336CD6"/>
    <w:rsid w:val="003372D9"/>
    <w:rsid w:val="0033749A"/>
    <w:rsid w:val="00337841"/>
    <w:rsid w:val="00337CEB"/>
    <w:rsid w:val="00340855"/>
    <w:rsid w:val="00342DE5"/>
    <w:rsid w:val="00343354"/>
    <w:rsid w:val="0034340B"/>
    <w:rsid w:val="0034395F"/>
    <w:rsid w:val="00343A61"/>
    <w:rsid w:val="00344954"/>
    <w:rsid w:val="00344EB0"/>
    <w:rsid w:val="00344EF7"/>
    <w:rsid w:val="003459BF"/>
    <w:rsid w:val="00346FF6"/>
    <w:rsid w:val="00351735"/>
    <w:rsid w:val="0035183C"/>
    <w:rsid w:val="00352021"/>
    <w:rsid w:val="003526A3"/>
    <w:rsid w:val="00353E99"/>
    <w:rsid w:val="00354079"/>
    <w:rsid w:val="00354274"/>
    <w:rsid w:val="00354F32"/>
    <w:rsid w:val="00356FAB"/>
    <w:rsid w:val="003578E1"/>
    <w:rsid w:val="0036074D"/>
    <w:rsid w:val="00360FEF"/>
    <w:rsid w:val="00361DA6"/>
    <w:rsid w:val="003635A8"/>
    <w:rsid w:val="0036360C"/>
    <w:rsid w:val="00363AF9"/>
    <w:rsid w:val="003643FB"/>
    <w:rsid w:val="003646DD"/>
    <w:rsid w:val="00365478"/>
    <w:rsid w:val="003657AC"/>
    <w:rsid w:val="00367B37"/>
    <w:rsid w:val="003701EB"/>
    <w:rsid w:val="00371383"/>
    <w:rsid w:val="00372386"/>
    <w:rsid w:val="00375C89"/>
    <w:rsid w:val="00376705"/>
    <w:rsid w:val="003773A4"/>
    <w:rsid w:val="00377CE1"/>
    <w:rsid w:val="0038103B"/>
    <w:rsid w:val="00381169"/>
    <w:rsid w:val="00385B4F"/>
    <w:rsid w:val="00385EDB"/>
    <w:rsid w:val="003864A1"/>
    <w:rsid w:val="00386755"/>
    <w:rsid w:val="003906F2"/>
    <w:rsid w:val="0039282F"/>
    <w:rsid w:val="00393810"/>
    <w:rsid w:val="0039448D"/>
    <w:rsid w:val="00394A87"/>
    <w:rsid w:val="00394BB6"/>
    <w:rsid w:val="00394BD1"/>
    <w:rsid w:val="00396B02"/>
    <w:rsid w:val="00397ECD"/>
    <w:rsid w:val="003A13DD"/>
    <w:rsid w:val="003A2A07"/>
    <w:rsid w:val="003A3780"/>
    <w:rsid w:val="003A3F15"/>
    <w:rsid w:val="003A571C"/>
    <w:rsid w:val="003A5B3F"/>
    <w:rsid w:val="003A79B8"/>
    <w:rsid w:val="003A7A4F"/>
    <w:rsid w:val="003B0C61"/>
    <w:rsid w:val="003B47D6"/>
    <w:rsid w:val="003B5044"/>
    <w:rsid w:val="003B7BD8"/>
    <w:rsid w:val="003C0771"/>
    <w:rsid w:val="003C2FD5"/>
    <w:rsid w:val="003C5C4E"/>
    <w:rsid w:val="003C5D94"/>
    <w:rsid w:val="003C6F48"/>
    <w:rsid w:val="003D1822"/>
    <w:rsid w:val="003D4AE4"/>
    <w:rsid w:val="003D523C"/>
    <w:rsid w:val="003D5A28"/>
    <w:rsid w:val="003D5AE4"/>
    <w:rsid w:val="003D5BD7"/>
    <w:rsid w:val="003D61A0"/>
    <w:rsid w:val="003D669A"/>
    <w:rsid w:val="003E0599"/>
    <w:rsid w:val="003E06FA"/>
    <w:rsid w:val="003E149D"/>
    <w:rsid w:val="003E220F"/>
    <w:rsid w:val="003E55E8"/>
    <w:rsid w:val="003E5DED"/>
    <w:rsid w:val="003E60AE"/>
    <w:rsid w:val="003E656B"/>
    <w:rsid w:val="003E72A1"/>
    <w:rsid w:val="003E75A3"/>
    <w:rsid w:val="003F0C3C"/>
    <w:rsid w:val="003F2593"/>
    <w:rsid w:val="003F2F4A"/>
    <w:rsid w:val="003F59FB"/>
    <w:rsid w:val="003F5D8A"/>
    <w:rsid w:val="003F6A60"/>
    <w:rsid w:val="003F6A92"/>
    <w:rsid w:val="003F7635"/>
    <w:rsid w:val="0040048A"/>
    <w:rsid w:val="00400842"/>
    <w:rsid w:val="00404A4E"/>
    <w:rsid w:val="00405AB8"/>
    <w:rsid w:val="00405FE2"/>
    <w:rsid w:val="0040777E"/>
    <w:rsid w:val="00407B43"/>
    <w:rsid w:val="00412797"/>
    <w:rsid w:val="0041502B"/>
    <w:rsid w:val="004163C8"/>
    <w:rsid w:val="00416D8D"/>
    <w:rsid w:val="00421220"/>
    <w:rsid w:val="00422939"/>
    <w:rsid w:val="00422D2C"/>
    <w:rsid w:val="00422F7D"/>
    <w:rsid w:val="004232F4"/>
    <w:rsid w:val="0042449F"/>
    <w:rsid w:val="00425222"/>
    <w:rsid w:val="00426D39"/>
    <w:rsid w:val="004279EF"/>
    <w:rsid w:val="00434189"/>
    <w:rsid w:val="004360DE"/>
    <w:rsid w:val="00445C81"/>
    <w:rsid w:val="00446BA0"/>
    <w:rsid w:val="00447354"/>
    <w:rsid w:val="00450F27"/>
    <w:rsid w:val="00451A09"/>
    <w:rsid w:val="0045330F"/>
    <w:rsid w:val="004564D4"/>
    <w:rsid w:val="00461D84"/>
    <w:rsid w:val="00463488"/>
    <w:rsid w:val="004657C9"/>
    <w:rsid w:val="00465FFD"/>
    <w:rsid w:val="00467482"/>
    <w:rsid w:val="004674D1"/>
    <w:rsid w:val="004678A1"/>
    <w:rsid w:val="00470ABF"/>
    <w:rsid w:val="00471326"/>
    <w:rsid w:val="004725CA"/>
    <w:rsid w:val="00475908"/>
    <w:rsid w:val="00475D14"/>
    <w:rsid w:val="00475E2E"/>
    <w:rsid w:val="0047799C"/>
    <w:rsid w:val="00480A51"/>
    <w:rsid w:val="00480D61"/>
    <w:rsid w:val="00481E18"/>
    <w:rsid w:val="0048266A"/>
    <w:rsid w:val="00484414"/>
    <w:rsid w:val="00485A85"/>
    <w:rsid w:val="00485B94"/>
    <w:rsid w:val="00485DED"/>
    <w:rsid w:val="00486CF0"/>
    <w:rsid w:val="00486DF9"/>
    <w:rsid w:val="0049124C"/>
    <w:rsid w:val="0049137B"/>
    <w:rsid w:val="004928A1"/>
    <w:rsid w:val="00492FE7"/>
    <w:rsid w:val="00494581"/>
    <w:rsid w:val="0049469E"/>
    <w:rsid w:val="0049484C"/>
    <w:rsid w:val="00494C5E"/>
    <w:rsid w:val="00494D3F"/>
    <w:rsid w:val="00497AEE"/>
    <w:rsid w:val="004A3BBB"/>
    <w:rsid w:val="004A3BD9"/>
    <w:rsid w:val="004A73E8"/>
    <w:rsid w:val="004A7877"/>
    <w:rsid w:val="004B0E4C"/>
    <w:rsid w:val="004B1548"/>
    <w:rsid w:val="004B4BA1"/>
    <w:rsid w:val="004B4D77"/>
    <w:rsid w:val="004B54A6"/>
    <w:rsid w:val="004B58BC"/>
    <w:rsid w:val="004B5A4D"/>
    <w:rsid w:val="004B5F32"/>
    <w:rsid w:val="004B6952"/>
    <w:rsid w:val="004B6A82"/>
    <w:rsid w:val="004B6EE6"/>
    <w:rsid w:val="004B74E4"/>
    <w:rsid w:val="004C14A2"/>
    <w:rsid w:val="004C22F8"/>
    <w:rsid w:val="004C36EF"/>
    <w:rsid w:val="004C4761"/>
    <w:rsid w:val="004C6E7B"/>
    <w:rsid w:val="004D035F"/>
    <w:rsid w:val="004D0B2D"/>
    <w:rsid w:val="004D2B54"/>
    <w:rsid w:val="004E0B46"/>
    <w:rsid w:val="004E3B6C"/>
    <w:rsid w:val="004E41E4"/>
    <w:rsid w:val="004E5E5A"/>
    <w:rsid w:val="004E72E7"/>
    <w:rsid w:val="004E76DB"/>
    <w:rsid w:val="004F1E39"/>
    <w:rsid w:val="004F49BB"/>
    <w:rsid w:val="004F6133"/>
    <w:rsid w:val="004F73C4"/>
    <w:rsid w:val="0050120D"/>
    <w:rsid w:val="00501EA7"/>
    <w:rsid w:val="00502F6E"/>
    <w:rsid w:val="00504EEF"/>
    <w:rsid w:val="00505771"/>
    <w:rsid w:val="005057AF"/>
    <w:rsid w:val="00505D55"/>
    <w:rsid w:val="00506DF4"/>
    <w:rsid w:val="00511DC7"/>
    <w:rsid w:val="005128FF"/>
    <w:rsid w:val="00514607"/>
    <w:rsid w:val="00514BEC"/>
    <w:rsid w:val="00515FB3"/>
    <w:rsid w:val="00517D10"/>
    <w:rsid w:val="00520610"/>
    <w:rsid w:val="00520AB3"/>
    <w:rsid w:val="0052254C"/>
    <w:rsid w:val="00522E69"/>
    <w:rsid w:val="00523A6A"/>
    <w:rsid w:val="00523E79"/>
    <w:rsid w:val="00525282"/>
    <w:rsid w:val="00526ACA"/>
    <w:rsid w:val="00531558"/>
    <w:rsid w:val="0053765B"/>
    <w:rsid w:val="005412F6"/>
    <w:rsid w:val="0054580D"/>
    <w:rsid w:val="005461AA"/>
    <w:rsid w:val="00546865"/>
    <w:rsid w:val="0054763F"/>
    <w:rsid w:val="00547ABE"/>
    <w:rsid w:val="00551976"/>
    <w:rsid w:val="00552909"/>
    <w:rsid w:val="00553E96"/>
    <w:rsid w:val="00557265"/>
    <w:rsid w:val="0055751F"/>
    <w:rsid w:val="00557D52"/>
    <w:rsid w:val="00561310"/>
    <w:rsid w:val="00561534"/>
    <w:rsid w:val="00561BEC"/>
    <w:rsid w:val="00563052"/>
    <w:rsid w:val="00564688"/>
    <w:rsid w:val="005657A9"/>
    <w:rsid w:val="00565A9E"/>
    <w:rsid w:val="00566280"/>
    <w:rsid w:val="0056628D"/>
    <w:rsid w:val="00566B94"/>
    <w:rsid w:val="00566D47"/>
    <w:rsid w:val="00567EC9"/>
    <w:rsid w:val="00570231"/>
    <w:rsid w:val="00570285"/>
    <w:rsid w:val="00570C14"/>
    <w:rsid w:val="005726D2"/>
    <w:rsid w:val="00582B83"/>
    <w:rsid w:val="00582C47"/>
    <w:rsid w:val="00583116"/>
    <w:rsid w:val="00586B1F"/>
    <w:rsid w:val="00587B2E"/>
    <w:rsid w:val="005913A6"/>
    <w:rsid w:val="00591890"/>
    <w:rsid w:val="00592BDA"/>
    <w:rsid w:val="00593C43"/>
    <w:rsid w:val="00594165"/>
    <w:rsid w:val="00595FD7"/>
    <w:rsid w:val="0059613F"/>
    <w:rsid w:val="00596FC4"/>
    <w:rsid w:val="005975ED"/>
    <w:rsid w:val="0059761F"/>
    <w:rsid w:val="00597766"/>
    <w:rsid w:val="005A0BF0"/>
    <w:rsid w:val="005A339B"/>
    <w:rsid w:val="005A4EED"/>
    <w:rsid w:val="005A5927"/>
    <w:rsid w:val="005A634E"/>
    <w:rsid w:val="005B1097"/>
    <w:rsid w:val="005B1851"/>
    <w:rsid w:val="005B233E"/>
    <w:rsid w:val="005B2944"/>
    <w:rsid w:val="005B2C4B"/>
    <w:rsid w:val="005B332F"/>
    <w:rsid w:val="005B4D66"/>
    <w:rsid w:val="005B58BF"/>
    <w:rsid w:val="005B6A35"/>
    <w:rsid w:val="005C1800"/>
    <w:rsid w:val="005C2651"/>
    <w:rsid w:val="005C4402"/>
    <w:rsid w:val="005C44A4"/>
    <w:rsid w:val="005C50E0"/>
    <w:rsid w:val="005C60EB"/>
    <w:rsid w:val="005C6FC8"/>
    <w:rsid w:val="005C75E8"/>
    <w:rsid w:val="005C79B5"/>
    <w:rsid w:val="005D1E95"/>
    <w:rsid w:val="005D57A2"/>
    <w:rsid w:val="005D667A"/>
    <w:rsid w:val="005D7932"/>
    <w:rsid w:val="005E03D4"/>
    <w:rsid w:val="005E1FE2"/>
    <w:rsid w:val="005E211F"/>
    <w:rsid w:val="005E2657"/>
    <w:rsid w:val="005E2B0B"/>
    <w:rsid w:val="005E2CE2"/>
    <w:rsid w:val="005E4292"/>
    <w:rsid w:val="005F1B92"/>
    <w:rsid w:val="005F551C"/>
    <w:rsid w:val="005F79B6"/>
    <w:rsid w:val="006006FD"/>
    <w:rsid w:val="006102EF"/>
    <w:rsid w:val="00611EC5"/>
    <w:rsid w:val="0061278E"/>
    <w:rsid w:val="00615420"/>
    <w:rsid w:val="00617934"/>
    <w:rsid w:val="0062285E"/>
    <w:rsid w:val="006235EF"/>
    <w:rsid w:val="00623D81"/>
    <w:rsid w:val="00623E40"/>
    <w:rsid w:val="006258CE"/>
    <w:rsid w:val="00626562"/>
    <w:rsid w:val="006309A8"/>
    <w:rsid w:val="00631316"/>
    <w:rsid w:val="0063231C"/>
    <w:rsid w:val="00632433"/>
    <w:rsid w:val="0063294D"/>
    <w:rsid w:val="00632A98"/>
    <w:rsid w:val="00633D2E"/>
    <w:rsid w:val="006341F0"/>
    <w:rsid w:val="006346C4"/>
    <w:rsid w:val="00637906"/>
    <w:rsid w:val="00640ADF"/>
    <w:rsid w:val="00640D4C"/>
    <w:rsid w:val="00641F40"/>
    <w:rsid w:val="00643882"/>
    <w:rsid w:val="00644E05"/>
    <w:rsid w:val="00645513"/>
    <w:rsid w:val="006458AF"/>
    <w:rsid w:val="0064674C"/>
    <w:rsid w:val="00647ECF"/>
    <w:rsid w:val="00650956"/>
    <w:rsid w:val="006519D6"/>
    <w:rsid w:val="00653C24"/>
    <w:rsid w:val="00655728"/>
    <w:rsid w:val="00662240"/>
    <w:rsid w:val="00662266"/>
    <w:rsid w:val="006627CE"/>
    <w:rsid w:val="00670C0A"/>
    <w:rsid w:val="00670FA1"/>
    <w:rsid w:val="00671A06"/>
    <w:rsid w:val="00672C65"/>
    <w:rsid w:val="00674CD9"/>
    <w:rsid w:val="00675CB1"/>
    <w:rsid w:val="006772EE"/>
    <w:rsid w:val="006801D8"/>
    <w:rsid w:val="006804BB"/>
    <w:rsid w:val="00680616"/>
    <w:rsid w:val="0068092E"/>
    <w:rsid w:val="00680ACF"/>
    <w:rsid w:val="006813C1"/>
    <w:rsid w:val="0068192E"/>
    <w:rsid w:val="00681F3E"/>
    <w:rsid w:val="00682094"/>
    <w:rsid w:val="00682DDF"/>
    <w:rsid w:val="00683CA2"/>
    <w:rsid w:val="00685463"/>
    <w:rsid w:val="00685C4F"/>
    <w:rsid w:val="00686182"/>
    <w:rsid w:val="00686814"/>
    <w:rsid w:val="006908D4"/>
    <w:rsid w:val="00691F7C"/>
    <w:rsid w:val="006947DB"/>
    <w:rsid w:val="00694B5B"/>
    <w:rsid w:val="00695645"/>
    <w:rsid w:val="00695C44"/>
    <w:rsid w:val="0069652E"/>
    <w:rsid w:val="006A1BFB"/>
    <w:rsid w:val="006A1C42"/>
    <w:rsid w:val="006A2BB7"/>
    <w:rsid w:val="006A3D0F"/>
    <w:rsid w:val="006A3E5C"/>
    <w:rsid w:val="006A48D7"/>
    <w:rsid w:val="006A4FDF"/>
    <w:rsid w:val="006A6534"/>
    <w:rsid w:val="006A76B9"/>
    <w:rsid w:val="006A770F"/>
    <w:rsid w:val="006A7D1A"/>
    <w:rsid w:val="006A7ED0"/>
    <w:rsid w:val="006B2403"/>
    <w:rsid w:val="006B2F93"/>
    <w:rsid w:val="006B374E"/>
    <w:rsid w:val="006B72BA"/>
    <w:rsid w:val="006C3493"/>
    <w:rsid w:val="006C3E35"/>
    <w:rsid w:val="006C413A"/>
    <w:rsid w:val="006C57B5"/>
    <w:rsid w:val="006D0A82"/>
    <w:rsid w:val="006D10E1"/>
    <w:rsid w:val="006D261B"/>
    <w:rsid w:val="006D2D58"/>
    <w:rsid w:val="006D5579"/>
    <w:rsid w:val="006D5BA6"/>
    <w:rsid w:val="006D6074"/>
    <w:rsid w:val="006E0514"/>
    <w:rsid w:val="006E0C1F"/>
    <w:rsid w:val="006E257C"/>
    <w:rsid w:val="006E2DAA"/>
    <w:rsid w:val="006E2F3C"/>
    <w:rsid w:val="006E55DB"/>
    <w:rsid w:val="006E69C2"/>
    <w:rsid w:val="006E7215"/>
    <w:rsid w:val="006F1633"/>
    <w:rsid w:val="006F2459"/>
    <w:rsid w:val="006F60A0"/>
    <w:rsid w:val="006F72FE"/>
    <w:rsid w:val="0070164F"/>
    <w:rsid w:val="00701E3B"/>
    <w:rsid w:val="00703BBD"/>
    <w:rsid w:val="00704754"/>
    <w:rsid w:val="007054EE"/>
    <w:rsid w:val="00705904"/>
    <w:rsid w:val="00707CBD"/>
    <w:rsid w:val="00711603"/>
    <w:rsid w:val="00712908"/>
    <w:rsid w:val="00713C2C"/>
    <w:rsid w:val="00713EFC"/>
    <w:rsid w:val="00714375"/>
    <w:rsid w:val="00715189"/>
    <w:rsid w:val="00715AE4"/>
    <w:rsid w:val="00716AEC"/>
    <w:rsid w:val="00716D6C"/>
    <w:rsid w:val="00717E3C"/>
    <w:rsid w:val="0072003F"/>
    <w:rsid w:val="00723F0F"/>
    <w:rsid w:val="00726497"/>
    <w:rsid w:val="007268A4"/>
    <w:rsid w:val="00727729"/>
    <w:rsid w:val="00727F59"/>
    <w:rsid w:val="00730870"/>
    <w:rsid w:val="00730F45"/>
    <w:rsid w:val="007315D3"/>
    <w:rsid w:val="007323C6"/>
    <w:rsid w:val="00732DA6"/>
    <w:rsid w:val="0073304E"/>
    <w:rsid w:val="0073323B"/>
    <w:rsid w:val="0073367C"/>
    <w:rsid w:val="00735FE9"/>
    <w:rsid w:val="00737F02"/>
    <w:rsid w:val="0074021E"/>
    <w:rsid w:val="00741DD1"/>
    <w:rsid w:val="00741F4E"/>
    <w:rsid w:val="00742E0B"/>
    <w:rsid w:val="007430F0"/>
    <w:rsid w:val="00743355"/>
    <w:rsid w:val="00747410"/>
    <w:rsid w:val="0075120E"/>
    <w:rsid w:val="00752D2E"/>
    <w:rsid w:val="0075393D"/>
    <w:rsid w:val="00757369"/>
    <w:rsid w:val="00757598"/>
    <w:rsid w:val="007620BC"/>
    <w:rsid w:val="00762A14"/>
    <w:rsid w:val="00763057"/>
    <w:rsid w:val="00763251"/>
    <w:rsid w:val="00763521"/>
    <w:rsid w:val="00765B61"/>
    <w:rsid w:val="007671DD"/>
    <w:rsid w:val="0077067A"/>
    <w:rsid w:val="00772396"/>
    <w:rsid w:val="0077502C"/>
    <w:rsid w:val="00775BB1"/>
    <w:rsid w:val="007774B9"/>
    <w:rsid w:val="00780894"/>
    <w:rsid w:val="00780E0A"/>
    <w:rsid w:val="0078263C"/>
    <w:rsid w:val="0078465C"/>
    <w:rsid w:val="007877CB"/>
    <w:rsid w:val="00791EB1"/>
    <w:rsid w:val="00792899"/>
    <w:rsid w:val="007936D3"/>
    <w:rsid w:val="00794BD5"/>
    <w:rsid w:val="00794C9E"/>
    <w:rsid w:val="007951C9"/>
    <w:rsid w:val="00795483"/>
    <w:rsid w:val="00796555"/>
    <w:rsid w:val="007A00AB"/>
    <w:rsid w:val="007A020E"/>
    <w:rsid w:val="007A039A"/>
    <w:rsid w:val="007A0427"/>
    <w:rsid w:val="007A0DB4"/>
    <w:rsid w:val="007A1E88"/>
    <w:rsid w:val="007A39E2"/>
    <w:rsid w:val="007A5E03"/>
    <w:rsid w:val="007B07F6"/>
    <w:rsid w:val="007B0ED4"/>
    <w:rsid w:val="007B0F87"/>
    <w:rsid w:val="007B3605"/>
    <w:rsid w:val="007B48B5"/>
    <w:rsid w:val="007B52BB"/>
    <w:rsid w:val="007B5D56"/>
    <w:rsid w:val="007B6E99"/>
    <w:rsid w:val="007B798E"/>
    <w:rsid w:val="007B7AF1"/>
    <w:rsid w:val="007B7CFE"/>
    <w:rsid w:val="007C12C2"/>
    <w:rsid w:val="007C345A"/>
    <w:rsid w:val="007C7992"/>
    <w:rsid w:val="007D0566"/>
    <w:rsid w:val="007D4AAE"/>
    <w:rsid w:val="007D5150"/>
    <w:rsid w:val="007D6DF7"/>
    <w:rsid w:val="007E1707"/>
    <w:rsid w:val="007E3060"/>
    <w:rsid w:val="007E4549"/>
    <w:rsid w:val="007E47D3"/>
    <w:rsid w:val="007E4ACF"/>
    <w:rsid w:val="007E5F1E"/>
    <w:rsid w:val="007E68C8"/>
    <w:rsid w:val="007F047A"/>
    <w:rsid w:val="007F0F86"/>
    <w:rsid w:val="007F4F55"/>
    <w:rsid w:val="008013AA"/>
    <w:rsid w:val="00801520"/>
    <w:rsid w:val="008018B7"/>
    <w:rsid w:val="008020AD"/>
    <w:rsid w:val="0080220B"/>
    <w:rsid w:val="0080302B"/>
    <w:rsid w:val="00803103"/>
    <w:rsid w:val="00811D1A"/>
    <w:rsid w:val="00811F9C"/>
    <w:rsid w:val="00812666"/>
    <w:rsid w:val="0081360E"/>
    <w:rsid w:val="00813A5C"/>
    <w:rsid w:val="00814B6C"/>
    <w:rsid w:val="00816444"/>
    <w:rsid w:val="008167C5"/>
    <w:rsid w:val="00822C11"/>
    <w:rsid w:val="008235A2"/>
    <w:rsid w:val="00827662"/>
    <w:rsid w:val="00827AA8"/>
    <w:rsid w:val="008311F5"/>
    <w:rsid w:val="008316A9"/>
    <w:rsid w:val="00831E47"/>
    <w:rsid w:val="008352C0"/>
    <w:rsid w:val="00835764"/>
    <w:rsid w:val="0084253A"/>
    <w:rsid w:val="00842A3D"/>
    <w:rsid w:val="0084371B"/>
    <w:rsid w:val="00846628"/>
    <w:rsid w:val="00846E90"/>
    <w:rsid w:val="00850A9B"/>
    <w:rsid w:val="00850B5E"/>
    <w:rsid w:val="00851DA1"/>
    <w:rsid w:val="00852F5D"/>
    <w:rsid w:val="0085312F"/>
    <w:rsid w:val="00853B00"/>
    <w:rsid w:val="00855D02"/>
    <w:rsid w:val="00856400"/>
    <w:rsid w:val="008568C1"/>
    <w:rsid w:val="00857348"/>
    <w:rsid w:val="0086338A"/>
    <w:rsid w:val="00863A5B"/>
    <w:rsid w:val="00863B12"/>
    <w:rsid w:val="00863C51"/>
    <w:rsid w:val="00864E17"/>
    <w:rsid w:val="008675AC"/>
    <w:rsid w:val="0087287B"/>
    <w:rsid w:val="00872C21"/>
    <w:rsid w:val="00873B85"/>
    <w:rsid w:val="00873E75"/>
    <w:rsid w:val="008774BE"/>
    <w:rsid w:val="00882609"/>
    <w:rsid w:val="00885F8C"/>
    <w:rsid w:val="0088646A"/>
    <w:rsid w:val="008879DE"/>
    <w:rsid w:val="00891392"/>
    <w:rsid w:val="0089338E"/>
    <w:rsid w:val="0089384E"/>
    <w:rsid w:val="00894B50"/>
    <w:rsid w:val="00895102"/>
    <w:rsid w:val="00896599"/>
    <w:rsid w:val="0089736A"/>
    <w:rsid w:val="008A173A"/>
    <w:rsid w:val="008A27FC"/>
    <w:rsid w:val="008A3C7B"/>
    <w:rsid w:val="008A65A9"/>
    <w:rsid w:val="008A6F2A"/>
    <w:rsid w:val="008A7569"/>
    <w:rsid w:val="008A7C73"/>
    <w:rsid w:val="008B0C8C"/>
    <w:rsid w:val="008B0FC5"/>
    <w:rsid w:val="008B12CB"/>
    <w:rsid w:val="008B2C51"/>
    <w:rsid w:val="008B2D85"/>
    <w:rsid w:val="008B37D3"/>
    <w:rsid w:val="008B4403"/>
    <w:rsid w:val="008B56E8"/>
    <w:rsid w:val="008B7BCB"/>
    <w:rsid w:val="008C1631"/>
    <w:rsid w:val="008C2572"/>
    <w:rsid w:val="008C25B1"/>
    <w:rsid w:val="008C2691"/>
    <w:rsid w:val="008C34A4"/>
    <w:rsid w:val="008C7015"/>
    <w:rsid w:val="008D05D2"/>
    <w:rsid w:val="008D2072"/>
    <w:rsid w:val="008D2B14"/>
    <w:rsid w:val="008D449A"/>
    <w:rsid w:val="008D4D7A"/>
    <w:rsid w:val="008D5F44"/>
    <w:rsid w:val="008D6154"/>
    <w:rsid w:val="008D66B4"/>
    <w:rsid w:val="008D7C52"/>
    <w:rsid w:val="008E5B15"/>
    <w:rsid w:val="008E7F11"/>
    <w:rsid w:val="008F08B7"/>
    <w:rsid w:val="008F1C54"/>
    <w:rsid w:val="008F21EF"/>
    <w:rsid w:val="008F5680"/>
    <w:rsid w:val="008F61B7"/>
    <w:rsid w:val="008F6225"/>
    <w:rsid w:val="008F67AF"/>
    <w:rsid w:val="008F7553"/>
    <w:rsid w:val="008F788D"/>
    <w:rsid w:val="009032C4"/>
    <w:rsid w:val="009032EA"/>
    <w:rsid w:val="0090564A"/>
    <w:rsid w:val="00905869"/>
    <w:rsid w:val="00907FFE"/>
    <w:rsid w:val="009108F8"/>
    <w:rsid w:val="00914060"/>
    <w:rsid w:val="00917011"/>
    <w:rsid w:val="00917F5A"/>
    <w:rsid w:val="00920A25"/>
    <w:rsid w:val="00926C59"/>
    <w:rsid w:val="00930501"/>
    <w:rsid w:val="00930707"/>
    <w:rsid w:val="0093095A"/>
    <w:rsid w:val="0093578C"/>
    <w:rsid w:val="009357C7"/>
    <w:rsid w:val="009362ED"/>
    <w:rsid w:val="00936949"/>
    <w:rsid w:val="00940AFD"/>
    <w:rsid w:val="00942C3B"/>
    <w:rsid w:val="009458F9"/>
    <w:rsid w:val="0094641E"/>
    <w:rsid w:val="00946518"/>
    <w:rsid w:val="00951A4F"/>
    <w:rsid w:val="009524F6"/>
    <w:rsid w:val="00954E36"/>
    <w:rsid w:val="00956086"/>
    <w:rsid w:val="009563DD"/>
    <w:rsid w:val="00960ABA"/>
    <w:rsid w:val="00961C53"/>
    <w:rsid w:val="00964C0D"/>
    <w:rsid w:val="00966282"/>
    <w:rsid w:val="00966C56"/>
    <w:rsid w:val="00967AB1"/>
    <w:rsid w:val="0097076B"/>
    <w:rsid w:val="00970B43"/>
    <w:rsid w:val="00971F10"/>
    <w:rsid w:val="009738F3"/>
    <w:rsid w:val="00976210"/>
    <w:rsid w:val="00977276"/>
    <w:rsid w:val="009773E4"/>
    <w:rsid w:val="0097766B"/>
    <w:rsid w:val="00977961"/>
    <w:rsid w:val="00977DC2"/>
    <w:rsid w:val="009804E6"/>
    <w:rsid w:val="00981294"/>
    <w:rsid w:val="0098272B"/>
    <w:rsid w:val="009828CE"/>
    <w:rsid w:val="00983A36"/>
    <w:rsid w:val="009851DC"/>
    <w:rsid w:val="00986FB9"/>
    <w:rsid w:val="00991185"/>
    <w:rsid w:val="00992916"/>
    <w:rsid w:val="009953F8"/>
    <w:rsid w:val="00996387"/>
    <w:rsid w:val="00997084"/>
    <w:rsid w:val="009A066D"/>
    <w:rsid w:val="009A265D"/>
    <w:rsid w:val="009A3CD8"/>
    <w:rsid w:val="009A4016"/>
    <w:rsid w:val="009A4A75"/>
    <w:rsid w:val="009A6162"/>
    <w:rsid w:val="009A6C36"/>
    <w:rsid w:val="009A7619"/>
    <w:rsid w:val="009B1AF9"/>
    <w:rsid w:val="009B36EF"/>
    <w:rsid w:val="009B3FEE"/>
    <w:rsid w:val="009B6DA5"/>
    <w:rsid w:val="009C0CC1"/>
    <w:rsid w:val="009C152E"/>
    <w:rsid w:val="009C20F5"/>
    <w:rsid w:val="009C225B"/>
    <w:rsid w:val="009C2500"/>
    <w:rsid w:val="009C2907"/>
    <w:rsid w:val="009C3D69"/>
    <w:rsid w:val="009C4099"/>
    <w:rsid w:val="009C4C8E"/>
    <w:rsid w:val="009C5658"/>
    <w:rsid w:val="009C6846"/>
    <w:rsid w:val="009C685D"/>
    <w:rsid w:val="009C6C2C"/>
    <w:rsid w:val="009C7682"/>
    <w:rsid w:val="009D05A8"/>
    <w:rsid w:val="009D144F"/>
    <w:rsid w:val="009D26E1"/>
    <w:rsid w:val="009D45CD"/>
    <w:rsid w:val="009D7079"/>
    <w:rsid w:val="009D7B4E"/>
    <w:rsid w:val="009E0FF4"/>
    <w:rsid w:val="009F0086"/>
    <w:rsid w:val="009F0415"/>
    <w:rsid w:val="009F07CB"/>
    <w:rsid w:val="009F10E5"/>
    <w:rsid w:val="009F14CF"/>
    <w:rsid w:val="009F5097"/>
    <w:rsid w:val="009F5520"/>
    <w:rsid w:val="009F656A"/>
    <w:rsid w:val="00A01940"/>
    <w:rsid w:val="00A03DAB"/>
    <w:rsid w:val="00A07F1E"/>
    <w:rsid w:val="00A10282"/>
    <w:rsid w:val="00A10C66"/>
    <w:rsid w:val="00A113F4"/>
    <w:rsid w:val="00A116C2"/>
    <w:rsid w:val="00A116DE"/>
    <w:rsid w:val="00A11820"/>
    <w:rsid w:val="00A12938"/>
    <w:rsid w:val="00A13343"/>
    <w:rsid w:val="00A13416"/>
    <w:rsid w:val="00A13A60"/>
    <w:rsid w:val="00A142C8"/>
    <w:rsid w:val="00A20C26"/>
    <w:rsid w:val="00A22311"/>
    <w:rsid w:val="00A23C9E"/>
    <w:rsid w:val="00A23EDA"/>
    <w:rsid w:val="00A23EFE"/>
    <w:rsid w:val="00A24FC9"/>
    <w:rsid w:val="00A25D81"/>
    <w:rsid w:val="00A27D6F"/>
    <w:rsid w:val="00A30340"/>
    <w:rsid w:val="00A32BD6"/>
    <w:rsid w:val="00A338C0"/>
    <w:rsid w:val="00A3474B"/>
    <w:rsid w:val="00A34B07"/>
    <w:rsid w:val="00A42607"/>
    <w:rsid w:val="00A42A71"/>
    <w:rsid w:val="00A43145"/>
    <w:rsid w:val="00A452B6"/>
    <w:rsid w:val="00A454CC"/>
    <w:rsid w:val="00A46E50"/>
    <w:rsid w:val="00A4722A"/>
    <w:rsid w:val="00A50F30"/>
    <w:rsid w:val="00A53F63"/>
    <w:rsid w:val="00A542A4"/>
    <w:rsid w:val="00A546E3"/>
    <w:rsid w:val="00A56004"/>
    <w:rsid w:val="00A5605B"/>
    <w:rsid w:val="00A57870"/>
    <w:rsid w:val="00A57C10"/>
    <w:rsid w:val="00A60CCB"/>
    <w:rsid w:val="00A618EC"/>
    <w:rsid w:val="00A61A56"/>
    <w:rsid w:val="00A630C8"/>
    <w:rsid w:val="00A63BC0"/>
    <w:rsid w:val="00A659BF"/>
    <w:rsid w:val="00A65FBB"/>
    <w:rsid w:val="00A67303"/>
    <w:rsid w:val="00A7012D"/>
    <w:rsid w:val="00A739EA"/>
    <w:rsid w:val="00A76992"/>
    <w:rsid w:val="00A76C30"/>
    <w:rsid w:val="00A77923"/>
    <w:rsid w:val="00A826EC"/>
    <w:rsid w:val="00A832B3"/>
    <w:rsid w:val="00A8378C"/>
    <w:rsid w:val="00A84911"/>
    <w:rsid w:val="00A85BD4"/>
    <w:rsid w:val="00A85BFE"/>
    <w:rsid w:val="00A85F44"/>
    <w:rsid w:val="00A86FE6"/>
    <w:rsid w:val="00A87548"/>
    <w:rsid w:val="00A90254"/>
    <w:rsid w:val="00A90989"/>
    <w:rsid w:val="00A90E8A"/>
    <w:rsid w:val="00A91F7D"/>
    <w:rsid w:val="00A936DF"/>
    <w:rsid w:val="00A93B9B"/>
    <w:rsid w:val="00A96496"/>
    <w:rsid w:val="00A9732E"/>
    <w:rsid w:val="00A9744E"/>
    <w:rsid w:val="00AA062F"/>
    <w:rsid w:val="00AA09C6"/>
    <w:rsid w:val="00AA34BD"/>
    <w:rsid w:val="00AA3D3E"/>
    <w:rsid w:val="00AA5004"/>
    <w:rsid w:val="00AA5785"/>
    <w:rsid w:val="00AA5F28"/>
    <w:rsid w:val="00AB22F1"/>
    <w:rsid w:val="00AB39BF"/>
    <w:rsid w:val="00AB5D28"/>
    <w:rsid w:val="00AB5F1B"/>
    <w:rsid w:val="00AB7060"/>
    <w:rsid w:val="00AC0696"/>
    <w:rsid w:val="00AC1DA6"/>
    <w:rsid w:val="00AC2FA2"/>
    <w:rsid w:val="00AC33C5"/>
    <w:rsid w:val="00AC44EC"/>
    <w:rsid w:val="00AC5AAA"/>
    <w:rsid w:val="00AC61DF"/>
    <w:rsid w:val="00AC6BAA"/>
    <w:rsid w:val="00AD0035"/>
    <w:rsid w:val="00AD12C1"/>
    <w:rsid w:val="00AD247A"/>
    <w:rsid w:val="00AD2680"/>
    <w:rsid w:val="00AD3600"/>
    <w:rsid w:val="00AD38BF"/>
    <w:rsid w:val="00AD7ADD"/>
    <w:rsid w:val="00AE0E4D"/>
    <w:rsid w:val="00AE1451"/>
    <w:rsid w:val="00AE1E03"/>
    <w:rsid w:val="00AE20BD"/>
    <w:rsid w:val="00AE38FE"/>
    <w:rsid w:val="00AE6238"/>
    <w:rsid w:val="00AE6E2D"/>
    <w:rsid w:val="00AF0285"/>
    <w:rsid w:val="00AF0509"/>
    <w:rsid w:val="00AF3B88"/>
    <w:rsid w:val="00AF4386"/>
    <w:rsid w:val="00AF5135"/>
    <w:rsid w:val="00AF6837"/>
    <w:rsid w:val="00AF68FB"/>
    <w:rsid w:val="00B013A0"/>
    <w:rsid w:val="00B032C5"/>
    <w:rsid w:val="00B066DD"/>
    <w:rsid w:val="00B068C7"/>
    <w:rsid w:val="00B0746B"/>
    <w:rsid w:val="00B07ACB"/>
    <w:rsid w:val="00B07EB4"/>
    <w:rsid w:val="00B101EC"/>
    <w:rsid w:val="00B111CF"/>
    <w:rsid w:val="00B11EAD"/>
    <w:rsid w:val="00B139FB"/>
    <w:rsid w:val="00B159F6"/>
    <w:rsid w:val="00B20176"/>
    <w:rsid w:val="00B23E79"/>
    <w:rsid w:val="00B24957"/>
    <w:rsid w:val="00B259DC"/>
    <w:rsid w:val="00B27861"/>
    <w:rsid w:val="00B318CB"/>
    <w:rsid w:val="00B33171"/>
    <w:rsid w:val="00B33BC9"/>
    <w:rsid w:val="00B351F8"/>
    <w:rsid w:val="00B36E93"/>
    <w:rsid w:val="00B412A7"/>
    <w:rsid w:val="00B416E9"/>
    <w:rsid w:val="00B41E6E"/>
    <w:rsid w:val="00B4588F"/>
    <w:rsid w:val="00B45F95"/>
    <w:rsid w:val="00B4602A"/>
    <w:rsid w:val="00B46CB8"/>
    <w:rsid w:val="00B50EA6"/>
    <w:rsid w:val="00B50FE0"/>
    <w:rsid w:val="00B52A4A"/>
    <w:rsid w:val="00B5324F"/>
    <w:rsid w:val="00B555E6"/>
    <w:rsid w:val="00B560D2"/>
    <w:rsid w:val="00B604CA"/>
    <w:rsid w:val="00B61255"/>
    <w:rsid w:val="00B624ED"/>
    <w:rsid w:val="00B62B93"/>
    <w:rsid w:val="00B63720"/>
    <w:rsid w:val="00B64295"/>
    <w:rsid w:val="00B670AE"/>
    <w:rsid w:val="00B70B2F"/>
    <w:rsid w:val="00B735E6"/>
    <w:rsid w:val="00B742B7"/>
    <w:rsid w:val="00B758AE"/>
    <w:rsid w:val="00B75A96"/>
    <w:rsid w:val="00B75B7C"/>
    <w:rsid w:val="00B76E45"/>
    <w:rsid w:val="00B77202"/>
    <w:rsid w:val="00B80879"/>
    <w:rsid w:val="00B80F08"/>
    <w:rsid w:val="00B81579"/>
    <w:rsid w:val="00B81CC8"/>
    <w:rsid w:val="00B81F81"/>
    <w:rsid w:val="00B83803"/>
    <w:rsid w:val="00B83B39"/>
    <w:rsid w:val="00B85E4B"/>
    <w:rsid w:val="00B85E9B"/>
    <w:rsid w:val="00B87C09"/>
    <w:rsid w:val="00B910C4"/>
    <w:rsid w:val="00B91253"/>
    <w:rsid w:val="00B96698"/>
    <w:rsid w:val="00B9773A"/>
    <w:rsid w:val="00BA1761"/>
    <w:rsid w:val="00BA366E"/>
    <w:rsid w:val="00BA3BDD"/>
    <w:rsid w:val="00BA482D"/>
    <w:rsid w:val="00BA4D23"/>
    <w:rsid w:val="00BA50CA"/>
    <w:rsid w:val="00BA6A4D"/>
    <w:rsid w:val="00BA702E"/>
    <w:rsid w:val="00BB0BD6"/>
    <w:rsid w:val="00BB1A74"/>
    <w:rsid w:val="00BB320E"/>
    <w:rsid w:val="00BB33ED"/>
    <w:rsid w:val="00BB4A25"/>
    <w:rsid w:val="00BB5896"/>
    <w:rsid w:val="00BB6C65"/>
    <w:rsid w:val="00BB6CAB"/>
    <w:rsid w:val="00BB7F55"/>
    <w:rsid w:val="00BC0E68"/>
    <w:rsid w:val="00BC25C0"/>
    <w:rsid w:val="00BC3174"/>
    <w:rsid w:val="00BC37CA"/>
    <w:rsid w:val="00BC6EE9"/>
    <w:rsid w:val="00BC7C96"/>
    <w:rsid w:val="00BC7CDF"/>
    <w:rsid w:val="00BD0480"/>
    <w:rsid w:val="00BD0CF9"/>
    <w:rsid w:val="00BD1A9C"/>
    <w:rsid w:val="00BD3C98"/>
    <w:rsid w:val="00BD46A7"/>
    <w:rsid w:val="00BD4719"/>
    <w:rsid w:val="00BD541C"/>
    <w:rsid w:val="00BD75D5"/>
    <w:rsid w:val="00BE1B3C"/>
    <w:rsid w:val="00BE39B1"/>
    <w:rsid w:val="00BE3FF9"/>
    <w:rsid w:val="00BE447F"/>
    <w:rsid w:val="00BE4812"/>
    <w:rsid w:val="00BE4EF6"/>
    <w:rsid w:val="00BE72CC"/>
    <w:rsid w:val="00BF0932"/>
    <w:rsid w:val="00BF1003"/>
    <w:rsid w:val="00BF197F"/>
    <w:rsid w:val="00BF272A"/>
    <w:rsid w:val="00BF5172"/>
    <w:rsid w:val="00BF6098"/>
    <w:rsid w:val="00BF63C0"/>
    <w:rsid w:val="00BF6A36"/>
    <w:rsid w:val="00C006C0"/>
    <w:rsid w:val="00C040BC"/>
    <w:rsid w:val="00C0430A"/>
    <w:rsid w:val="00C0671A"/>
    <w:rsid w:val="00C07E63"/>
    <w:rsid w:val="00C07FF9"/>
    <w:rsid w:val="00C10860"/>
    <w:rsid w:val="00C1576C"/>
    <w:rsid w:val="00C15DA4"/>
    <w:rsid w:val="00C16217"/>
    <w:rsid w:val="00C16AFC"/>
    <w:rsid w:val="00C172ED"/>
    <w:rsid w:val="00C17B95"/>
    <w:rsid w:val="00C17E08"/>
    <w:rsid w:val="00C22FE0"/>
    <w:rsid w:val="00C235CB"/>
    <w:rsid w:val="00C239B8"/>
    <w:rsid w:val="00C24646"/>
    <w:rsid w:val="00C250F2"/>
    <w:rsid w:val="00C2711A"/>
    <w:rsid w:val="00C276D3"/>
    <w:rsid w:val="00C3264B"/>
    <w:rsid w:val="00C329F9"/>
    <w:rsid w:val="00C3604D"/>
    <w:rsid w:val="00C373AE"/>
    <w:rsid w:val="00C37E26"/>
    <w:rsid w:val="00C416BE"/>
    <w:rsid w:val="00C457B3"/>
    <w:rsid w:val="00C45A39"/>
    <w:rsid w:val="00C5231B"/>
    <w:rsid w:val="00C525CC"/>
    <w:rsid w:val="00C5280F"/>
    <w:rsid w:val="00C53979"/>
    <w:rsid w:val="00C60BAD"/>
    <w:rsid w:val="00C60BE1"/>
    <w:rsid w:val="00C613C8"/>
    <w:rsid w:val="00C62A52"/>
    <w:rsid w:val="00C64311"/>
    <w:rsid w:val="00C653EB"/>
    <w:rsid w:val="00C67694"/>
    <w:rsid w:val="00C7028F"/>
    <w:rsid w:val="00C706D2"/>
    <w:rsid w:val="00C7088F"/>
    <w:rsid w:val="00C70893"/>
    <w:rsid w:val="00C72BDD"/>
    <w:rsid w:val="00C73A10"/>
    <w:rsid w:val="00C73B61"/>
    <w:rsid w:val="00C75D32"/>
    <w:rsid w:val="00C767F0"/>
    <w:rsid w:val="00C76D19"/>
    <w:rsid w:val="00C80206"/>
    <w:rsid w:val="00C80498"/>
    <w:rsid w:val="00C80849"/>
    <w:rsid w:val="00C80CC5"/>
    <w:rsid w:val="00C80D1D"/>
    <w:rsid w:val="00C811CE"/>
    <w:rsid w:val="00C8186F"/>
    <w:rsid w:val="00C81976"/>
    <w:rsid w:val="00C827AF"/>
    <w:rsid w:val="00C85401"/>
    <w:rsid w:val="00C870C9"/>
    <w:rsid w:val="00C874FC"/>
    <w:rsid w:val="00C9048D"/>
    <w:rsid w:val="00C905CF"/>
    <w:rsid w:val="00C91EFE"/>
    <w:rsid w:val="00C9241D"/>
    <w:rsid w:val="00C92557"/>
    <w:rsid w:val="00C92E7C"/>
    <w:rsid w:val="00C952D3"/>
    <w:rsid w:val="00C96668"/>
    <w:rsid w:val="00C969D7"/>
    <w:rsid w:val="00C96BD7"/>
    <w:rsid w:val="00C97589"/>
    <w:rsid w:val="00CA09DF"/>
    <w:rsid w:val="00CA104D"/>
    <w:rsid w:val="00CA2118"/>
    <w:rsid w:val="00CA3576"/>
    <w:rsid w:val="00CA5ABA"/>
    <w:rsid w:val="00CA5CF6"/>
    <w:rsid w:val="00CA7614"/>
    <w:rsid w:val="00CB2857"/>
    <w:rsid w:val="00CB3C39"/>
    <w:rsid w:val="00CB4218"/>
    <w:rsid w:val="00CB436E"/>
    <w:rsid w:val="00CB6F1B"/>
    <w:rsid w:val="00CB7CB1"/>
    <w:rsid w:val="00CC1558"/>
    <w:rsid w:val="00CC31C9"/>
    <w:rsid w:val="00CC52A5"/>
    <w:rsid w:val="00CC5601"/>
    <w:rsid w:val="00CC7AE7"/>
    <w:rsid w:val="00CD13C3"/>
    <w:rsid w:val="00CD35A6"/>
    <w:rsid w:val="00CD7A0D"/>
    <w:rsid w:val="00CE06C8"/>
    <w:rsid w:val="00CE085B"/>
    <w:rsid w:val="00CE1640"/>
    <w:rsid w:val="00CE1EDD"/>
    <w:rsid w:val="00CE1F64"/>
    <w:rsid w:val="00CE392C"/>
    <w:rsid w:val="00CE4191"/>
    <w:rsid w:val="00CE4500"/>
    <w:rsid w:val="00CE4D43"/>
    <w:rsid w:val="00CE5F2C"/>
    <w:rsid w:val="00CF0146"/>
    <w:rsid w:val="00CF2219"/>
    <w:rsid w:val="00CF3518"/>
    <w:rsid w:val="00CF6559"/>
    <w:rsid w:val="00CF7413"/>
    <w:rsid w:val="00D0102A"/>
    <w:rsid w:val="00D01DDE"/>
    <w:rsid w:val="00D03368"/>
    <w:rsid w:val="00D04BFE"/>
    <w:rsid w:val="00D13657"/>
    <w:rsid w:val="00D16392"/>
    <w:rsid w:val="00D16FAE"/>
    <w:rsid w:val="00D215FD"/>
    <w:rsid w:val="00D232C0"/>
    <w:rsid w:val="00D23988"/>
    <w:rsid w:val="00D23DD9"/>
    <w:rsid w:val="00D255C0"/>
    <w:rsid w:val="00D27C46"/>
    <w:rsid w:val="00D30421"/>
    <w:rsid w:val="00D30712"/>
    <w:rsid w:val="00D31BF6"/>
    <w:rsid w:val="00D32079"/>
    <w:rsid w:val="00D3304D"/>
    <w:rsid w:val="00D33224"/>
    <w:rsid w:val="00D36EB4"/>
    <w:rsid w:val="00D41B5E"/>
    <w:rsid w:val="00D42FAC"/>
    <w:rsid w:val="00D453BC"/>
    <w:rsid w:val="00D46BAB"/>
    <w:rsid w:val="00D47867"/>
    <w:rsid w:val="00D5032C"/>
    <w:rsid w:val="00D50BA8"/>
    <w:rsid w:val="00D515B4"/>
    <w:rsid w:val="00D52A39"/>
    <w:rsid w:val="00D54BE4"/>
    <w:rsid w:val="00D552F8"/>
    <w:rsid w:val="00D55B19"/>
    <w:rsid w:val="00D5704C"/>
    <w:rsid w:val="00D6207F"/>
    <w:rsid w:val="00D620D9"/>
    <w:rsid w:val="00D64BDF"/>
    <w:rsid w:val="00D65B04"/>
    <w:rsid w:val="00D672B2"/>
    <w:rsid w:val="00D736A6"/>
    <w:rsid w:val="00D74285"/>
    <w:rsid w:val="00D7603E"/>
    <w:rsid w:val="00D76E3F"/>
    <w:rsid w:val="00D77F60"/>
    <w:rsid w:val="00D81C57"/>
    <w:rsid w:val="00D838F4"/>
    <w:rsid w:val="00D84C60"/>
    <w:rsid w:val="00D86EB9"/>
    <w:rsid w:val="00D87598"/>
    <w:rsid w:val="00D91BE7"/>
    <w:rsid w:val="00D92C2C"/>
    <w:rsid w:val="00D92F9B"/>
    <w:rsid w:val="00D93E0A"/>
    <w:rsid w:val="00D96CD2"/>
    <w:rsid w:val="00D96D69"/>
    <w:rsid w:val="00D97338"/>
    <w:rsid w:val="00DA0659"/>
    <w:rsid w:val="00DA06C6"/>
    <w:rsid w:val="00DA5496"/>
    <w:rsid w:val="00DA75A0"/>
    <w:rsid w:val="00DA783F"/>
    <w:rsid w:val="00DB0639"/>
    <w:rsid w:val="00DB090A"/>
    <w:rsid w:val="00DB146D"/>
    <w:rsid w:val="00DB1476"/>
    <w:rsid w:val="00DB15A6"/>
    <w:rsid w:val="00DB35D7"/>
    <w:rsid w:val="00DB3700"/>
    <w:rsid w:val="00DB386B"/>
    <w:rsid w:val="00DB56EB"/>
    <w:rsid w:val="00DB572F"/>
    <w:rsid w:val="00DB588D"/>
    <w:rsid w:val="00DB72AB"/>
    <w:rsid w:val="00DC0628"/>
    <w:rsid w:val="00DC12F0"/>
    <w:rsid w:val="00DC1CA7"/>
    <w:rsid w:val="00DC1D0B"/>
    <w:rsid w:val="00DC2F64"/>
    <w:rsid w:val="00DC4D94"/>
    <w:rsid w:val="00DC4F60"/>
    <w:rsid w:val="00DC5539"/>
    <w:rsid w:val="00DC7C51"/>
    <w:rsid w:val="00DC7D61"/>
    <w:rsid w:val="00DD099C"/>
    <w:rsid w:val="00DD0CD0"/>
    <w:rsid w:val="00DD2C90"/>
    <w:rsid w:val="00DD4823"/>
    <w:rsid w:val="00DD5528"/>
    <w:rsid w:val="00DD71A0"/>
    <w:rsid w:val="00DE043C"/>
    <w:rsid w:val="00DE0F0B"/>
    <w:rsid w:val="00DE23AF"/>
    <w:rsid w:val="00DE421B"/>
    <w:rsid w:val="00DE5A4B"/>
    <w:rsid w:val="00DE60FB"/>
    <w:rsid w:val="00DE6902"/>
    <w:rsid w:val="00DE7FC7"/>
    <w:rsid w:val="00DF1C2D"/>
    <w:rsid w:val="00DF272A"/>
    <w:rsid w:val="00DF325C"/>
    <w:rsid w:val="00DF4B7C"/>
    <w:rsid w:val="00DF55FE"/>
    <w:rsid w:val="00DF5CA7"/>
    <w:rsid w:val="00DF6995"/>
    <w:rsid w:val="00DF69F0"/>
    <w:rsid w:val="00DF70DE"/>
    <w:rsid w:val="00DF7560"/>
    <w:rsid w:val="00E00F27"/>
    <w:rsid w:val="00E02DA8"/>
    <w:rsid w:val="00E03381"/>
    <w:rsid w:val="00E0538B"/>
    <w:rsid w:val="00E07051"/>
    <w:rsid w:val="00E10DE4"/>
    <w:rsid w:val="00E11D3E"/>
    <w:rsid w:val="00E13A4E"/>
    <w:rsid w:val="00E14452"/>
    <w:rsid w:val="00E147A1"/>
    <w:rsid w:val="00E14BBF"/>
    <w:rsid w:val="00E15065"/>
    <w:rsid w:val="00E15E56"/>
    <w:rsid w:val="00E16824"/>
    <w:rsid w:val="00E168F8"/>
    <w:rsid w:val="00E173C2"/>
    <w:rsid w:val="00E20DE1"/>
    <w:rsid w:val="00E20EC2"/>
    <w:rsid w:val="00E21AA2"/>
    <w:rsid w:val="00E22D31"/>
    <w:rsid w:val="00E2652B"/>
    <w:rsid w:val="00E27E15"/>
    <w:rsid w:val="00E30234"/>
    <w:rsid w:val="00E30F57"/>
    <w:rsid w:val="00E31251"/>
    <w:rsid w:val="00E31854"/>
    <w:rsid w:val="00E31A63"/>
    <w:rsid w:val="00E3658B"/>
    <w:rsid w:val="00E40521"/>
    <w:rsid w:val="00E41FAB"/>
    <w:rsid w:val="00E47018"/>
    <w:rsid w:val="00E51B6B"/>
    <w:rsid w:val="00E5363D"/>
    <w:rsid w:val="00E54562"/>
    <w:rsid w:val="00E55114"/>
    <w:rsid w:val="00E56148"/>
    <w:rsid w:val="00E57329"/>
    <w:rsid w:val="00E6009F"/>
    <w:rsid w:val="00E62C95"/>
    <w:rsid w:val="00E6551E"/>
    <w:rsid w:val="00E65929"/>
    <w:rsid w:val="00E6686F"/>
    <w:rsid w:val="00E6721D"/>
    <w:rsid w:val="00E676A5"/>
    <w:rsid w:val="00E67AAD"/>
    <w:rsid w:val="00E702DB"/>
    <w:rsid w:val="00E70943"/>
    <w:rsid w:val="00E71634"/>
    <w:rsid w:val="00E71D15"/>
    <w:rsid w:val="00E71DB0"/>
    <w:rsid w:val="00E7295F"/>
    <w:rsid w:val="00E739C6"/>
    <w:rsid w:val="00E74C0C"/>
    <w:rsid w:val="00E750DC"/>
    <w:rsid w:val="00E75DA0"/>
    <w:rsid w:val="00E76560"/>
    <w:rsid w:val="00E76897"/>
    <w:rsid w:val="00E77A26"/>
    <w:rsid w:val="00E80C66"/>
    <w:rsid w:val="00E82130"/>
    <w:rsid w:val="00E821BF"/>
    <w:rsid w:val="00E84094"/>
    <w:rsid w:val="00E84BF6"/>
    <w:rsid w:val="00E84E4A"/>
    <w:rsid w:val="00E87305"/>
    <w:rsid w:val="00E87B44"/>
    <w:rsid w:val="00E92183"/>
    <w:rsid w:val="00E924B1"/>
    <w:rsid w:val="00E9263B"/>
    <w:rsid w:val="00E96D55"/>
    <w:rsid w:val="00E96E04"/>
    <w:rsid w:val="00E9768F"/>
    <w:rsid w:val="00E977DE"/>
    <w:rsid w:val="00EA0051"/>
    <w:rsid w:val="00EA1C17"/>
    <w:rsid w:val="00EA1FB5"/>
    <w:rsid w:val="00EA28DB"/>
    <w:rsid w:val="00EA3F5F"/>
    <w:rsid w:val="00EA7720"/>
    <w:rsid w:val="00EA794B"/>
    <w:rsid w:val="00EB069F"/>
    <w:rsid w:val="00EB1795"/>
    <w:rsid w:val="00EB1A2F"/>
    <w:rsid w:val="00EB2E34"/>
    <w:rsid w:val="00EB5074"/>
    <w:rsid w:val="00EB5E97"/>
    <w:rsid w:val="00EB5F3F"/>
    <w:rsid w:val="00EB632D"/>
    <w:rsid w:val="00EB662F"/>
    <w:rsid w:val="00EC093C"/>
    <w:rsid w:val="00EC0A27"/>
    <w:rsid w:val="00EC0BC8"/>
    <w:rsid w:val="00EC45BE"/>
    <w:rsid w:val="00EC6E9B"/>
    <w:rsid w:val="00EC7F1F"/>
    <w:rsid w:val="00ED2A66"/>
    <w:rsid w:val="00ED396F"/>
    <w:rsid w:val="00ED5310"/>
    <w:rsid w:val="00ED5DD8"/>
    <w:rsid w:val="00ED74D4"/>
    <w:rsid w:val="00ED7AFF"/>
    <w:rsid w:val="00EE3118"/>
    <w:rsid w:val="00EE3BD6"/>
    <w:rsid w:val="00EE5A2F"/>
    <w:rsid w:val="00EE7880"/>
    <w:rsid w:val="00EF0D47"/>
    <w:rsid w:val="00EF1164"/>
    <w:rsid w:val="00EF3C3F"/>
    <w:rsid w:val="00EF5126"/>
    <w:rsid w:val="00EF5A3C"/>
    <w:rsid w:val="00EF7193"/>
    <w:rsid w:val="00F00706"/>
    <w:rsid w:val="00F03286"/>
    <w:rsid w:val="00F04883"/>
    <w:rsid w:val="00F07621"/>
    <w:rsid w:val="00F1563D"/>
    <w:rsid w:val="00F158C5"/>
    <w:rsid w:val="00F16751"/>
    <w:rsid w:val="00F17106"/>
    <w:rsid w:val="00F206CC"/>
    <w:rsid w:val="00F223BF"/>
    <w:rsid w:val="00F25399"/>
    <w:rsid w:val="00F25FDF"/>
    <w:rsid w:val="00F31177"/>
    <w:rsid w:val="00F34124"/>
    <w:rsid w:val="00F40AD0"/>
    <w:rsid w:val="00F41995"/>
    <w:rsid w:val="00F429A3"/>
    <w:rsid w:val="00F42BE0"/>
    <w:rsid w:val="00F45681"/>
    <w:rsid w:val="00F465E7"/>
    <w:rsid w:val="00F50C4D"/>
    <w:rsid w:val="00F5161A"/>
    <w:rsid w:val="00F52185"/>
    <w:rsid w:val="00F5642C"/>
    <w:rsid w:val="00F61C3A"/>
    <w:rsid w:val="00F62AF9"/>
    <w:rsid w:val="00F64570"/>
    <w:rsid w:val="00F65CDD"/>
    <w:rsid w:val="00F67851"/>
    <w:rsid w:val="00F7137B"/>
    <w:rsid w:val="00F73764"/>
    <w:rsid w:val="00F7518C"/>
    <w:rsid w:val="00F7583C"/>
    <w:rsid w:val="00F7672D"/>
    <w:rsid w:val="00F768A7"/>
    <w:rsid w:val="00F81461"/>
    <w:rsid w:val="00F818AA"/>
    <w:rsid w:val="00F84F9C"/>
    <w:rsid w:val="00F86065"/>
    <w:rsid w:val="00F91DE8"/>
    <w:rsid w:val="00F9239D"/>
    <w:rsid w:val="00F9351C"/>
    <w:rsid w:val="00F93CD1"/>
    <w:rsid w:val="00F93E78"/>
    <w:rsid w:val="00F9425D"/>
    <w:rsid w:val="00F9435A"/>
    <w:rsid w:val="00F945D5"/>
    <w:rsid w:val="00F94F85"/>
    <w:rsid w:val="00F9601B"/>
    <w:rsid w:val="00F9780E"/>
    <w:rsid w:val="00FA1727"/>
    <w:rsid w:val="00FA26D1"/>
    <w:rsid w:val="00FA29B6"/>
    <w:rsid w:val="00FA2CDD"/>
    <w:rsid w:val="00FA3B8F"/>
    <w:rsid w:val="00FA3E3F"/>
    <w:rsid w:val="00FA4BA7"/>
    <w:rsid w:val="00FA6ABA"/>
    <w:rsid w:val="00FB0119"/>
    <w:rsid w:val="00FB1FCF"/>
    <w:rsid w:val="00FB4238"/>
    <w:rsid w:val="00FB537D"/>
    <w:rsid w:val="00FB6ABC"/>
    <w:rsid w:val="00FC0610"/>
    <w:rsid w:val="00FC10DD"/>
    <w:rsid w:val="00FC12FF"/>
    <w:rsid w:val="00FC3AC0"/>
    <w:rsid w:val="00FC53D4"/>
    <w:rsid w:val="00FC6441"/>
    <w:rsid w:val="00FC65E2"/>
    <w:rsid w:val="00FC6799"/>
    <w:rsid w:val="00FD057A"/>
    <w:rsid w:val="00FD0E0A"/>
    <w:rsid w:val="00FD3B2B"/>
    <w:rsid w:val="00FD7821"/>
    <w:rsid w:val="00FE0787"/>
    <w:rsid w:val="00FE104A"/>
    <w:rsid w:val="00FE1406"/>
    <w:rsid w:val="00FE1EBE"/>
    <w:rsid w:val="00FE2265"/>
    <w:rsid w:val="00FE47CA"/>
    <w:rsid w:val="00FE5FEB"/>
    <w:rsid w:val="00FE6F2A"/>
    <w:rsid w:val="00FE766A"/>
    <w:rsid w:val="00FF0DB3"/>
    <w:rsid w:val="00FF1319"/>
    <w:rsid w:val="00FF2E2C"/>
    <w:rsid w:val="00FF58D9"/>
    <w:rsid w:val="00FF626F"/>
    <w:rsid w:val="00FF6A9A"/>
    <w:rsid w:val="00FF6EE8"/>
    <w:rsid w:val="00FF7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18ED913-CB10-4B3A-BECE-7755B649B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A33"/>
    <w:rPr>
      <w:sz w:val="24"/>
      <w:szCs w:val="24"/>
      <w:lang w:val="ru-RU" w:eastAsia="ru-RU"/>
    </w:rPr>
  </w:style>
  <w:style w:type="paragraph" w:styleId="Heading1">
    <w:name w:val="heading 1"/>
    <w:basedOn w:val="Normal"/>
    <w:next w:val="Normal"/>
    <w:link w:val="Heading1Char"/>
    <w:qFormat/>
    <w:rsid w:val="0077502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8E7F1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142A33"/>
    <w:pPr>
      <w:ind w:left="-540" w:firstLine="540"/>
      <w:jc w:val="both"/>
    </w:pPr>
    <w:rPr>
      <w:rFonts w:ascii="AcadNusx" w:hAnsi="AcadNusx"/>
      <w:sz w:val="28"/>
      <w:szCs w:val="28"/>
      <w:lang w:val="en-US"/>
    </w:rPr>
  </w:style>
  <w:style w:type="paragraph" w:customStyle="1" w:styleId="Normal0">
    <w:name w:val="[Normal]"/>
    <w:uiPriority w:val="99"/>
    <w:rsid w:val="00142A33"/>
    <w:pPr>
      <w:autoSpaceDE w:val="0"/>
      <w:autoSpaceDN w:val="0"/>
      <w:adjustRightInd w:val="0"/>
    </w:pPr>
    <w:rPr>
      <w:rFonts w:ascii="Arial" w:hAnsi="Arial" w:cs="Arial"/>
      <w:sz w:val="24"/>
      <w:szCs w:val="24"/>
      <w:lang w:val="ru-RU" w:eastAsia="ru-RU"/>
    </w:rPr>
  </w:style>
  <w:style w:type="paragraph" w:styleId="BalloonText">
    <w:name w:val="Balloon Text"/>
    <w:basedOn w:val="Normal"/>
    <w:semiHidden/>
    <w:rsid w:val="009C7682"/>
    <w:rPr>
      <w:rFonts w:ascii="Tahoma" w:hAnsi="Tahoma" w:cs="Tahoma"/>
      <w:sz w:val="16"/>
      <w:szCs w:val="16"/>
    </w:rPr>
  </w:style>
  <w:style w:type="paragraph" w:styleId="Footer">
    <w:name w:val="footer"/>
    <w:basedOn w:val="Normal"/>
    <w:link w:val="FooterChar"/>
    <w:uiPriority w:val="99"/>
    <w:rsid w:val="0017087B"/>
    <w:pPr>
      <w:tabs>
        <w:tab w:val="center" w:pos="4320"/>
        <w:tab w:val="right" w:pos="8640"/>
      </w:tabs>
    </w:pPr>
  </w:style>
  <w:style w:type="character" w:styleId="PageNumber">
    <w:name w:val="page number"/>
    <w:basedOn w:val="DefaultParagraphFont"/>
    <w:rsid w:val="0017087B"/>
  </w:style>
  <w:style w:type="paragraph" w:styleId="BodyText">
    <w:name w:val="Body Text"/>
    <w:basedOn w:val="Normal"/>
    <w:link w:val="BodyTextChar"/>
    <w:rsid w:val="00D30712"/>
    <w:pPr>
      <w:spacing w:after="120"/>
    </w:pPr>
  </w:style>
  <w:style w:type="character" w:customStyle="1" w:styleId="BodyTextChar">
    <w:name w:val="Body Text Char"/>
    <w:link w:val="BodyText"/>
    <w:rsid w:val="00D30712"/>
    <w:rPr>
      <w:sz w:val="24"/>
      <w:szCs w:val="24"/>
      <w:lang w:val="ru-RU" w:eastAsia="ru-RU"/>
    </w:rPr>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Ha"/>
    <w:basedOn w:val="Normal"/>
    <w:link w:val="ListParagraphChar"/>
    <w:uiPriority w:val="34"/>
    <w:qFormat/>
    <w:rsid w:val="00D30712"/>
    <w:pPr>
      <w:ind w:left="720"/>
      <w:contextualSpacing/>
    </w:pPr>
    <w:rPr>
      <w:rFonts w:eastAsia="PMingLiU"/>
      <w:lang w:val="en-US" w:eastAsia="zh-TW"/>
    </w:rPr>
  </w:style>
  <w:style w:type="paragraph" w:styleId="NormalWeb">
    <w:name w:val="Normal (Web)"/>
    <w:basedOn w:val="Normal"/>
    <w:uiPriority w:val="99"/>
    <w:unhideWhenUsed/>
    <w:rsid w:val="0080302B"/>
    <w:pPr>
      <w:spacing w:before="100" w:beforeAutospacing="1" w:after="100" w:afterAutospacing="1"/>
    </w:pPr>
    <w:rPr>
      <w:rFonts w:eastAsiaTheme="minorEastAsia"/>
      <w:lang w:val="en-US" w:eastAsia="en-US"/>
    </w:r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Ha Char"/>
    <w:link w:val="ListParagraph"/>
    <w:uiPriority w:val="34"/>
    <w:locked/>
    <w:rsid w:val="00B742B7"/>
    <w:rPr>
      <w:rFonts w:eastAsia="PMingLiU"/>
      <w:sz w:val="24"/>
      <w:szCs w:val="24"/>
      <w:lang w:eastAsia="zh-TW"/>
    </w:rPr>
  </w:style>
  <w:style w:type="character" w:styleId="CommentReference">
    <w:name w:val="annotation reference"/>
    <w:basedOn w:val="DefaultParagraphFont"/>
    <w:rsid w:val="006A48D7"/>
    <w:rPr>
      <w:sz w:val="16"/>
      <w:szCs w:val="16"/>
    </w:rPr>
  </w:style>
  <w:style w:type="paragraph" w:styleId="CommentText">
    <w:name w:val="annotation text"/>
    <w:basedOn w:val="Normal"/>
    <w:link w:val="CommentTextChar"/>
    <w:rsid w:val="006A48D7"/>
    <w:rPr>
      <w:sz w:val="20"/>
      <w:szCs w:val="20"/>
    </w:rPr>
  </w:style>
  <w:style w:type="character" w:customStyle="1" w:styleId="CommentTextChar">
    <w:name w:val="Comment Text Char"/>
    <w:basedOn w:val="DefaultParagraphFont"/>
    <w:link w:val="CommentText"/>
    <w:rsid w:val="006A48D7"/>
    <w:rPr>
      <w:lang w:val="ru-RU" w:eastAsia="ru-RU"/>
    </w:rPr>
  </w:style>
  <w:style w:type="paragraph" w:styleId="CommentSubject">
    <w:name w:val="annotation subject"/>
    <w:basedOn w:val="CommentText"/>
    <w:next w:val="CommentText"/>
    <w:link w:val="CommentSubjectChar"/>
    <w:rsid w:val="006A48D7"/>
    <w:rPr>
      <w:b/>
      <w:bCs/>
    </w:rPr>
  </w:style>
  <w:style w:type="character" w:customStyle="1" w:styleId="CommentSubjectChar">
    <w:name w:val="Comment Subject Char"/>
    <w:basedOn w:val="CommentTextChar"/>
    <w:link w:val="CommentSubject"/>
    <w:rsid w:val="006A48D7"/>
    <w:rPr>
      <w:b/>
      <w:bCs/>
      <w:lang w:val="ru-RU" w:eastAsia="ru-RU"/>
    </w:rPr>
  </w:style>
  <w:style w:type="character" w:customStyle="1" w:styleId="apple-converted-space">
    <w:name w:val="apple-converted-space"/>
    <w:basedOn w:val="DefaultParagraphFont"/>
    <w:rsid w:val="00E84BF6"/>
  </w:style>
  <w:style w:type="paragraph" w:styleId="Header">
    <w:name w:val="header"/>
    <w:basedOn w:val="Normal"/>
    <w:link w:val="HeaderChar"/>
    <w:unhideWhenUsed/>
    <w:rsid w:val="00DC4F60"/>
    <w:pPr>
      <w:tabs>
        <w:tab w:val="center" w:pos="4680"/>
        <w:tab w:val="right" w:pos="9360"/>
      </w:tabs>
    </w:pPr>
  </w:style>
  <w:style w:type="character" w:customStyle="1" w:styleId="HeaderChar">
    <w:name w:val="Header Char"/>
    <w:basedOn w:val="DefaultParagraphFont"/>
    <w:link w:val="Header"/>
    <w:rsid w:val="00DC4F60"/>
    <w:rPr>
      <w:sz w:val="24"/>
      <w:szCs w:val="24"/>
      <w:lang w:val="ru-RU" w:eastAsia="ru-RU"/>
    </w:rPr>
  </w:style>
  <w:style w:type="character" w:customStyle="1" w:styleId="FooterChar">
    <w:name w:val="Footer Char"/>
    <w:basedOn w:val="DefaultParagraphFont"/>
    <w:link w:val="Footer"/>
    <w:uiPriority w:val="99"/>
    <w:rsid w:val="00DC4F60"/>
    <w:rPr>
      <w:sz w:val="24"/>
      <w:szCs w:val="24"/>
      <w:lang w:val="ru-RU" w:eastAsia="ru-RU"/>
    </w:rPr>
  </w:style>
  <w:style w:type="character" w:styleId="Hyperlink">
    <w:name w:val="Hyperlink"/>
    <w:basedOn w:val="DefaultParagraphFont"/>
    <w:uiPriority w:val="99"/>
    <w:semiHidden/>
    <w:unhideWhenUsed/>
    <w:rsid w:val="00936949"/>
    <w:rPr>
      <w:color w:val="0563C1"/>
      <w:u w:val="single"/>
    </w:rPr>
  </w:style>
  <w:style w:type="character" w:customStyle="1" w:styleId="normaltextrun">
    <w:name w:val="normaltextrun"/>
    <w:rsid w:val="00523A6A"/>
  </w:style>
  <w:style w:type="character" w:customStyle="1" w:styleId="Heading1Char">
    <w:name w:val="Heading 1 Char"/>
    <w:basedOn w:val="DefaultParagraphFont"/>
    <w:link w:val="Heading1"/>
    <w:rsid w:val="0077502C"/>
    <w:rPr>
      <w:rFonts w:asciiTheme="majorHAnsi" w:eastAsiaTheme="majorEastAsia" w:hAnsiTheme="majorHAnsi" w:cstheme="majorBidi"/>
      <w:color w:val="365F91" w:themeColor="accent1" w:themeShade="BF"/>
      <w:sz w:val="32"/>
      <w:szCs w:val="32"/>
      <w:lang w:val="ru-RU" w:eastAsia="ru-RU"/>
    </w:rPr>
  </w:style>
  <w:style w:type="character" w:customStyle="1" w:styleId="nanospell-typo">
    <w:name w:val="nanospell-typo"/>
    <w:rsid w:val="009F0086"/>
  </w:style>
  <w:style w:type="paragraph" w:styleId="FootnoteText">
    <w:name w:val="footnote text"/>
    <w:basedOn w:val="Normal"/>
    <w:link w:val="FootnoteTextChar"/>
    <w:semiHidden/>
    <w:unhideWhenUsed/>
    <w:rsid w:val="0032678E"/>
    <w:rPr>
      <w:sz w:val="20"/>
      <w:szCs w:val="20"/>
    </w:rPr>
  </w:style>
  <w:style w:type="character" w:customStyle="1" w:styleId="FootnoteTextChar">
    <w:name w:val="Footnote Text Char"/>
    <w:basedOn w:val="DefaultParagraphFont"/>
    <w:link w:val="FootnoteText"/>
    <w:semiHidden/>
    <w:rsid w:val="0032678E"/>
    <w:rPr>
      <w:lang w:val="ru-RU" w:eastAsia="ru-RU"/>
    </w:rPr>
  </w:style>
  <w:style w:type="character" w:styleId="FootnoteReference">
    <w:name w:val="footnote reference"/>
    <w:basedOn w:val="DefaultParagraphFont"/>
    <w:semiHidden/>
    <w:unhideWhenUsed/>
    <w:rsid w:val="0032678E"/>
    <w:rPr>
      <w:vertAlign w:val="superscript"/>
    </w:rPr>
  </w:style>
  <w:style w:type="paragraph" w:customStyle="1" w:styleId="Normal4">
    <w:name w:val="Normal_4"/>
    <w:qFormat/>
    <w:rsid w:val="008A7569"/>
    <w:pPr>
      <w:spacing w:after="180" w:line="276" w:lineRule="auto"/>
    </w:pPr>
    <w:rPr>
      <w:rFonts w:ascii="Verdana" w:hAnsi="Verdana"/>
      <w:sz w:val="24"/>
      <w:szCs w:val="24"/>
    </w:rPr>
  </w:style>
  <w:style w:type="paragraph" w:styleId="NoSpacing">
    <w:name w:val="No Spacing"/>
    <w:uiPriority w:val="1"/>
    <w:qFormat/>
    <w:rsid w:val="00BD0480"/>
    <w:rPr>
      <w:rFonts w:asciiTheme="minorHAnsi" w:eastAsiaTheme="minorHAnsi" w:hAnsiTheme="minorHAnsi" w:cstheme="minorBidi"/>
      <w:sz w:val="22"/>
      <w:szCs w:val="22"/>
    </w:rPr>
  </w:style>
  <w:style w:type="character" w:customStyle="1" w:styleId="Heading2Char">
    <w:name w:val="Heading 2 Char"/>
    <w:basedOn w:val="DefaultParagraphFont"/>
    <w:link w:val="Heading2"/>
    <w:semiHidden/>
    <w:rsid w:val="008E7F11"/>
    <w:rPr>
      <w:rFonts w:asciiTheme="majorHAnsi" w:eastAsiaTheme="majorEastAsia" w:hAnsiTheme="majorHAnsi" w:cstheme="majorBidi"/>
      <w:color w:val="365F91" w:themeColor="accent1" w:themeShade="BF"/>
      <w:sz w:val="26"/>
      <w:szCs w:val="2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9052">
      <w:bodyDiv w:val="1"/>
      <w:marLeft w:val="0"/>
      <w:marRight w:val="0"/>
      <w:marTop w:val="0"/>
      <w:marBottom w:val="0"/>
      <w:divBdr>
        <w:top w:val="none" w:sz="0" w:space="0" w:color="auto"/>
        <w:left w:val="none" w:sz="0" w:space="0" w:color="auto"/>
        <w:bottom w:val="none" w:sz="0" w:space="0" w:color="auto"/>
        <w:right w:val="none" w:sz="0" w:space="0" w:color="auto"/>
      </w:divBdr>
    </w:div>
    <w:div w:id="307368343">
      <w:bodyDiv w:val="1"/>
      <w:marLeft w:val="0"/>
      <w:marRight w:val="0"/>
      <w:marTop w:val="0"/>
      <w:marBottom w:val="0"/>
      <w:divBdr>
        <w:top w:val="none" w:sz="0" w:space="0" w:color="auto"/>
        <w:left w:val="none" w:sz="0" w:space="0" w:color="auto"/>
        <w:bottom w:val="none" w:sz="0" w:space="0" w:color="auto"/>
        <w:right w:val="none" w:sz="0" w:space="0" w:color="auto"/>
      </w:divBdr>
    </w:div>
    <w:div w:id="401489367">
      <w:bodyDiv w:val="1"/>
      <w:marLeft w:val="0"/>
      <w:marRight w:val="0"/>
      <w:marTop w:val="0"/>
      <w:marBottom w:val="0"/>
      <w:divBdr>
        <w:top w:val="none" w:sz="0" w:space="0" w:color="auto"/>
        <w:left w:val="none" w:sz="0" w:space="0" w:color="auto"/>
        <w:bottom w:val="none" w:sz="0" w:space="0" w:color="auto"/>
        <w:right w:val="none" w:sz="0" w:space="0" w:color="auto"/>
      </w:divBdr>
    </w:div>
    <w:div w:id="425539327">
      <w:bodyDiv w:val="1"/>
      <w:marLeft w:val="0"/>
      <w:marRight w:val="0"/>
      <w:marTop w:val="0"/>
      <w:marBottom w:val="0"/>
      <w:divBdr>
        <w:top w:val="none" w:sz="0" w:space="0" w:color="auto"/>
        <w:left w:val="none" w:sz="0" w:space="0" w:color="auto"/>
        <w:bottom w:val="none" w:sz="0" w:space="0" w:color="auto"/>
        <w:right w:val="none" w:sz="0" w:space="0" w:color="auto"/>
      </w:divBdr>
    </w:div>
    <w:div w:id="648442560">
      <w:bodyDiv w:val="1"/>
      <w:marLeft w:val="0"/>
      <w:marRight w:val="0"/>
      <w:marTop w:val="0"/>
      <w:marBottom w:val="0"/>
      <w:divBdr>
        <w:top w:val="none" w:sz="0" w:space="0" w:color="auto"/>
        <w:left w:val="none" w:sz="0" w:space="0" w:color="auto"/>
        <w:bottom w:val="none" w:sz="0" w:space="0" w:color="auto"/>
        <w:right w:val="none" w:sz="0" w:space="0" w:color="auto"/>
      </w:divBdr>
    </w:div>
    <w:div w:id="770665769">
      <w:bodyDiv w:val="1"/>
      <w:marLeft w:val="0"/>
      <w:marRight w:val="0"/>
      <w:marTop w:val="0"/>
      <w:marBottom w:val="0"/>
      <w:divBdr>
        <w:top w:val="none" w:sz="0" w:space="0" w:color="auto"/>
        <w:left w:val="none" w:sz="0" w:space="0" w:color="auto"/>
        <w:bottom w:val="none" w:sz="0" w:space="0" w:color="auto"/>
        <w:right w:val="none" w:sz="0" w:space="0" w:color="auto"/>
      </w:divBdr>
    </w:div>
    <w:div w:id="831605423">
      <w:bodyDiv w:val="1"/>
      <w:marLeft w:val="0"/>
      <w:marRight w:val="0"/>
      <w:marTop w:val="0"/>
      <w:marBottom w:val="0"/>
      <w:divBdr>
        <w:top w:val="none" w:sz="0" w:space="0" w:color="auto"/>
        <w:left w:val="none" w:sz="0" w:space="0" w:color="auto"/>
        <w:bottom w:val="none" w:sz="0" w:space="0" w:color="auto"/>
        <w:right w:val="none" w:sz="0" w:space="0" w:color="auto"/>
      </w:divBdr>
    </w:div>
    <w:div w:id="972444384">
      <w:bodyDiv w:val="1"/>
      <w:marLeft w:val="0"/>
      <w:marRight w:val="0"/>
      <w:marTop w:val="0"/>
      <w:marBottom w:val="0"/>
      <w:divBdr>
        <w:top w:val="none" w:sz="0" w:space="0" w:color="auto"/>
        <w:left w:val="none" w:sz="0" w:space="0" w:color="auto"/>
        <w:bottom w:val="none" w:sz="0" w:space="0" w:color="auto"/>
        <w:right w:val="none" w:sz="0" w:space="0" w:color="auto"/>
      </w:divBdr>
    </w:div>
    <w:div w:id="1093087088">
      <w:bodyDiv w:val="1"/>
      <w:marLeft w:val="0"/>
      <w:marRight w:val="0"/>
      <w:marTop w:val="0"/>
      <w:marBottom w:val="0"/>
      <w:divBdr>
        <w:top w:val="none" w:sz="0" w:space="0" w:color="auto"/>
        <w:left w:val="none" w:sz="0" w:space="0" w:color="auto"/>
        <w:bottom w:val="none" w:sz="0" w:space="0" w:color="auto"/>
        <w:right w:val="none" w:sz="0" w:space="0" w:color="auto"/>
      </w:divBdr>
    </w:div>
    <w:div w:id="1148550925">
      <w:bodyDiv w:val="1"/>
      <w:marLeft w:val="0"/>
      <w:marRight w:val="0"/>
      <w:marTop w:val="0"/>
      <w:marBottom w:val="0"/>
      <w:divBdr>
        <w:top w:val="none" w:sz="0" w:space="0" w:color="auto"/>
        <w:left w:val="none" w:sz="0" w:space="0" w:color="auto"/>
        <w:bottom w:val="none" w:sz="0" w:space="0" w:color="auto"/>
        <w:right w:val="none" w:sz="0" w:space="0" w:color="auto"/>
      </w:divBdr>
    </w:div>
    <w:div w:id="1220551532">
      <w:bodyDiv w:val="1"/>
      <w:marLeft w:val="0"/>
      <w:marRight w:val="0"/>
      <w:marTop w:val="0"/>
      <w:marBottom w:val="0"/>
      <w:divBdr>
        <w:top w:val="none" w:sz="0" w:space="0" w:color="auto"/>
        <w:left w:val="none" w:sz="0" w:space="0" w:color="auto"/>
        <w:bottom w:val="none" w:sz="0" w:space="0" w:color="auto"/>
        <w:right w:val="none" w:sz="0" w:space="0" w:color="auto"/>
      </w:divBdr>
    </w:div>
    <w:div w:id="1222130351">
      <w:bodyDiv w:val="1"/>
      <w:marLeft w:val="0"/>
      <w:marRight w:val="0"/>
      <w:marTop w:val="0"/>
      <w:marBottom w:val="0"/>
      <w:divBdr>
        <w:top w:val="none" w:sz="0" w:space="0" w:color="auto"/>
        <w:left w:val="none" w:sz="0" w:space="0" w:color="auto"/>
        <w:bottom w:val="none" w:sz="0" w:space="0" w:color="auto"/>
        <w:right w:val="none" w:sz="0" w:space="0" w:color="auto"/>
      </w:divBdr>
    </w:div>
    <w:div w:id="1223558362">
      <w:bodyDiv w:val="1"/>
      <w:marLeft w:val="0"/>
      <w:marRight w:val="0"/>
      <w:marTop w:val="0"/>
      <w:marBottom w:val="0"/>
      <w:divBdr>
        <w:top w:val="none" w:sz="0" w:space="0" w:color="auto"/>
        <w:left w:val="none" w:sz="0" w:space="0" w:color="auto"/>
        <w:bottom w:val="none" w:sz="0" w:space="0" w:color="auto"/>
        <w:right w:val="none" w:sz="0" w:space="0" w:color="auto"/>
      </w:divBdr>
    </w:div>
    <w:div w:id="1321470749">
      <w:bodyDiv w:val="1"/>
      <w:marLeft w:val="0"/>
      <w:marRight w:val="0"/>
      <w:marTop w:val="0"/>
      <w:marBottom w:val="0"/>
      <w:divBdr>
        <w:top w:val="none" w:sz="0" w:space="0" w:color="auto"/>
        <w:left w:val="none" w:sz="0" w:space="0" w:color="auto"/>
        <w:bottom w:val="none" w:sz="0" w:space="0" w:color="auto"/>
        <w:right w:val="none" w:sz="0" w:space="0" w:color="auto"/>
      </w:divBdr>
    </w:div>
    <w:div w:id="1375153945">
      <w:bodyDiv w:val="1"/>
      <w:marLeft w:val="0"/>
      <w:marRight w:val="0"/>
      <w:marTop w:val="0"/>
      <w:marBottom w:val="0"/>
      <w:divBdr>
        <w:top w:val="none" w:sz="0" w:space="0" w:color="auto"/>
        <w:left w:val="none" w:sz="0" w:space="0" w:color="auto"/>
        <w:bottom w:val="none" w:sz="0" w:space="0" w:color="auto"/>
        <w:right w:val="none" w:sz="0" w:space="0" w:color="auto"/>
      </w:divBdr>
    </w:div>
    <w:div w:id="1650285782">
      <w:bodyDiv w:val="1"/>
      <w:marLeft w:val="0"/>
      <w:marRight w:val="0"/>
      <w:marTop w:val="0"/>
      <w:marBottom w:val="0"/>
      <w:divBdr>
        <w:top w:val="none" w:sz="0" w:space="0" w:color="auto"/>
        <w:left w:val="none" w:sz="0" w:space="0" w:color="auto"/>
        <w:bottom w:val="none" w:sz="0" w:space="0" w:color="auto"/>
        <w:right w:val="none" w:sz="0" w:space="0" w:color="auto"/>
      </w:divBdr>
    </w:div>
    <w:div w:id="1654796620">
      <w:bodyDiv w:val="1"/>
      <w:marLeft w:val="0"/>
      <w:marRight w:val="0"/>
      <w:marTop w:val="0"/>
      <w:marBottom w:val="0"/>
      <w:divBdr>
        <w:top w:val="none" w:sz="0" w:space="0" w:color="auto"/>
        <w:left w:val="none" w:sz="0" w:space="0" w:color="auto"/>
        <w:bottom w:val="none" w:sz="0" w:space="0" w:color="auto"/>
        <w:right w:val="none" w:sz="0" w:space="0" w:color="auto"/>
      </w:divBdr>
    </w:div>
    <w:div w:id="1669092245">
      <w:bodyDiv w:val="1"/>
      <w:marLeft w:val="0"/>
      <w:marRight w:val="0"/>
      <w:marTop w:val="0"/>
      <w:marBottom w:val="0"/>
      <w:divBdr>
        <w:top w:val="none" w:sz="0" w:space="0" w:color="auto"/>
        <w:left w:val="none" w:sz="0" w:space="0" w:color="auto"/>
        <w:bottom w:val="none" w:sz="0" w:space="0" w:color="auto"/>
        <w:right w:val="none" w:sz="0" w:space="0" w:color="auto"/>
      </w:divBdr>
    </w:div>
    <w:div w:id="1853568661">
      <w:bodyDiv w:val="1"/>
      <w:marLeft w:val="0"/>
      <w:marRight w:val="0"/>
      <w:marTop w:val="0"/>
      <w:marBottom w:val="0"/>
      <w:divBdr>
        <w:top w:val="none" w:sz="0" w:space="0" w:color="auto"/>
        <w:left w:val="none" w:sz="0" w:space="0" w:color="auto"/>
        <w:bottom w:val="none" w:sz="0" w:space="0" w:color="auto"/>
        <w:right w:val="none" w:sz="0" w:space="0" w:color="auto"/>
      </w:divBdr>
    </w:div>
    <w:div w:id="2007636224">
      <w:bodyDiv w:val="1"/>
      <w:marLeft w:val="0"/>
      <w:marRight w:val="0"/>
      <w:marTop w:val="0"/>
      <w:marBottom w:val="0"/>
      <w:divBdr>
        <w:top w:val="none" w:sz="0" w:space="0" w:color="auto"/>
        <w:left w:val="none" w:sz="0" w:space="0" w:color="auto"/>
        <w:bottom w:val="none" w:sz="0" w:space="0" w:color="auto"/>
        <w:right w:val="none" w:sz="0" w:space="0" w:color="auto"/>
      </w:divBdr>
    </w:div>
    <w:div w:id="206898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05398-B80A-4FE6-A119-1CE1D7FF3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21</Pages>
  <Words>7851</Words>
  <Characters>44754</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g a n m a r t e b i T i   b a r a T i</vt:lpstr>
    </vt:vector>
  </TitlesOfParts>
  <Company>Ministry of Labour, Health and Social Affairs</Company>
  <LinksUpToDate>false</LinksUpToDate>
  <CharactersWithSpaces>52501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 a n m a r t e b i T i   b a r a T i</dc:title>
  <dc:subject/>
  <dc:creator>TORNIKE</dc:creator>
  <cp:keywords/>
  <cp:lastModifiedBy>User</cp:lastModifiedBy>
  <cp:revision>8</cp:revision>
  <cp:lastPrinted>2022-11-30T11:14:00Z</cp:lastPrinted>
  <dcterms:created xsi:type="dcterms:W3CDTF">2022-11-30T11:12:00Z</dcterms:created>
  <dcterms:modified xsi:type="dcterms:W3CDTF">2022-12-08T13:08:00Z</dcterms:modified>
</cp:coreProperties>
</file>